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274" w:rsidRPr="00125274" w:rsidRDefault="00125274" w:rsidP="00125274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25274">
        <w:rPr>
          <w:rFonts w:ascii="Tahoma" w:eastAsia="Times New Roman" w:hAnsi="Tahoma" w:cs="Tahoma"/>
          <w:b/>
          <w:bCs/>
          <w:color w:val="000000"/>
          <w:sz w:val="11"/>
          <w:szCs w:val="11"/>
          <w:lang w:eastAsia="ru-RU"/>
        </w:rPr>
        <w:br/>
      </w:r>
      <w:r w:rsidRPr="00125274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                       ПРЕДСТАВИТЕЛЬНОЕ   СОБРАНИЕ</w:t>
      </w:r>
    </w:p>
    <w:p w:rsidR="00125274" w:rsidRPr="00125274" w:rsidRDefault="00125274" w:rsidP="00125274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25274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           СОВЕТСКОГО РАЙОНА КУРСКОЙ ОБЛАСТИ</w:t>
      </w:r>
    </w:p>
    <w:p w:rsidR="00125274" w:rsidRPr="00125274" w:rsidRDefault="00125274" w:rsidP="001252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25274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ЧЕТВЁРТОГО СОЗЫВА</w:t>
      </w:r>
    </w:p>
    <w:p w:rsidR="00125274" w:rsidRPr="00125274" w:rsidRDefault="00125274" w:rsidP="001252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25274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 </w:t>
      </w:r>
    </w:p>
    <w:p w:rsidR="00125274" w:rsidRPr="00125274" w:rsidRDefault="00125274" w:rsidP="001252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25274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 </w:t>
      </w:r>
    </w:p>
    <w:p w:rsidR="00125274" w:rsidRPr="00125274" w:rsidRDefault="00125274" w:rsidP="001252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25274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                                             Р Е Ш Е Н И Е</w:t>
      </w:r>
    </w:p>
    <w:p w:rsidR="00125274" w:rsidRPr="00125274" w:rsidRDefault="00125274" w:rsidP="001252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25274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 </w:t>
      </w:r>
    </w:p>
    <w:p w:rsidR="00125274" w:rsidRPr="00125274" w:rsidRDefault="00125274" w:rsidP="001252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25274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от  24.02.2022 года  № 240 </w:t>
      </w:r>
    </w:p>
    <w:p w:rsidR="00125274" w:rsidRPr="00125274" w:rsidRDefault="00125274" w:rsidP="001252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25274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7116"/>
      </w:tblGrid>
      <w:tr w:rsidR="00125274" w:rsidRPr="00125274" w:rsidTr="00125274">
        <w:trPr>
          <w:tblCellSpacing w:w="0" w:type="dxa"/>
        </w:trPr>
        <w:tc>
          <w:tcPr>
            <w:tcW w:w="71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125274" w:rsidRPr="00125274" w:rsidRDefault="00125274" w:rsidP="001252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125274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Об отчёте начальника Отделения МВД России по Советскому району перед Представительным Собранием Советского района Курской области о деятельности подчинённых подразделений по итогам работы за   2021 год</w:t>
            </w:r>
          </w:p>
        </w:tc>
      </w:tr>
    </w:tbl>
    <w:p w:rsidR="00125274" w:rsidRPr="00125274" w:rsidRDefault="00125274" w:rsidP="001252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25274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 </w:t>
      </w:r>
    </w:p>
    <w:p w:rsidR="00125274" w:rsidRPr="00125274" w:rsidRDefault="00125274" w:rsidP="001252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25274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        Заслушав и обсудив представленный  начальником Отделения МВД России по Советскому району  подполковником полиции Кириным Н.А. отчёт о  деятельности подчинённых подразделений по итогам работы за 2021 год,  в соответствии со статьёй 8 Федерального закона от 7.02.2011 года № 3-ФЗ «О полиции», приказом   МВД России от 30.08.2011 года  № 975 (в редакции от 10.03.2016 года) "Об организации и проведении отчетов должностных лиц территориальных органов МВД России» Представительное Собрание Советского района </w:t>
      </w:r>
      <w:r w:rsidRPr="00125274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решило:</w:t>
      </w:r>
    </w:p>
    <w:p w:rsidR="00125274" w:rsidRPr="00125274" w:rsidRDefault="00125274" w:rsidP="001252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25274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        1. Принять к сведению отчет начальника Отделения МВД России по Советскому району подполковника полиции Кирина Н.А. о деятельности подчинённых подразделений по итогам работы за 2021 год (прилагается).</w:t>
      </w:r>
    </w:p>
    <w:p w:rsidR="00125274" w:rsidRPr="00125274" w:rsidRDefault="00125274" w:rsidP="001252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25274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2. Признать деятельность Отделения МВД России по Советскому району удовлетворительной.</w:t>
      </w:r>
    </w:p>
    <w:p w:rsidR="00125274" w:rsidRPr="00125274" w:rsidRDefault="00125274" w:rsidP="001252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25274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3.Депутатам Представительного Собрания довести необходимую информацию по рассматриваемому вопросу до избирателей, граждан района на своих избирательных округах.</w:t>
      </w:r>
    </w:p>
    <w:p w:rsidR="00125274" w:rsidRPr="00125274" w:rsidRDefault="00125274" w:rsidP="001252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25274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4. Настоящее решение разместить на официальном сайте муниципального района «Советский» район Курской области, направить в Отделение МВД России по Советскому району.</w:t>
      </w:r>
    </w:p>
    <w:p w:rsidR="00125274" w:rsidRPr="00125274" w:rsidRDefault="00125274" w:rsidP="001252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25274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5.Настоящее решение вступает в силу со дня его подписания.</w:t>
      </w:r>
    </w:p>
    <w:p w:rsidR="00125274" w:rsidRPr="00125274" w:rsidRDefault="00125274" w:rsidP="001252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25274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125274" w:rsidRPr="00125274" w:rsidRDefault="00125274" w:rsidP="001252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25274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125274" w:rsidRPr="00125274" w:rsidRDefault="00125274" w:rsidP="00125274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125274">
        <w:rPr>
          <w:rFonts w:ascii="Tahoma" w:eastAsia="Times New Roman" w:hAnsi="Tahoma" w:cs="Tahoma"/>
          <w:b/>
          <w:bCs/>
          <w:color w:val="000000"/>
          <w:kern w:val="36"/>
          <w:sz w:val="24"/>
          <w:szCs w:val="24"/>
          <w:lang w:eastAsia="ru-RU"/>
        </w:rPr>
        <w:t>Заместитель Председателя</w:t>
      </w:r>
    </w:p>
    <w:p w:rsidR="00125274" w:rsidRPr="00125274" w:rsidRDefault="00125274" w:rsidP="00125274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125274">
        <w:rPr>
          <w:rFonts w:ascii="Tahoma" w:eastAsia="Times New Roman" w:hAnsi="Tahoma" w:cs="Tahoma"/>
          <w:b/>
          <w:bCs/>
          <w:color w:val="000000"/>
          <w:kern w:val="36"/>
          <w:sz w:val="24"/>
          <w:szCs w:val="24"/>
          <w:lang w:eastAsia="ru-RU"/>
        </w:rPr>
        <w:t>Представительного  Собрания</w:t>
      </w:r>
    </w:p>
    <w:p w:rsidR="00125274" w:rsidRPr="00125274" w:rsidRDefault="00125274" w:rsidP="00125274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125274">
        <w:rPr>
          <w:rFonts w:ascii="Tahoma" w:eastAsia="Times New Roman" w:hAnsi="Tahoma" w:cs="Tahoma"/>
          <w:b/>
          <w:bCs/>
          <w:color w:val="000000"/>
          <w:kern w:val="36"/>
          <w:sz w:val="24"/>
          <w:szCs w:val="24"/>
          <w:lang w:eastAsia="ru-RU"/>
        </w:rPr>
        <w:t>Советского района</w:t>
      </w:r>
      <w:r w:rsidRPr="00125274">
        <w:rPr>
          <w:rFonts w:ascii="Tahoma" w:eastAsia="Times New Roman" w:hAnsi="Tahoma" w:cs="Tahoma"/>
          <w:b/>
          <w:bCs/>
          <w:color w:val="000000"/>
          <w:kern w:val="36"/>
          <w:sz w:val="24"/>
          <w:lang w:eastAsia="ru-RU"/>
        </w:rPr>
        <w:t>                                                                         </w:t>
      </w:r>
      <w:r w:rsidRPr="00125274">
        <w:rPr>
          <w:rFonts w:ascii="Tahoma" w:eastAsia="Times New Roman" w:hAnsi="Tahoma" w:cs="Tahoma"/>
          <w:b/>
          <w:bCs/>
          <w:color w:val="000000"/>
          <w:kern w:val="36"/>
          <w:sz w:val="24"/>
          <w:szCs w:val="24"/>
          <w:lang w:eastAsia="ru-RU"/>
        </w:rPr>
        <w:t>Л.И.Баранова</w:t>
      </w:r>
      <w:r w:rsidRPr="00125274">
        <w:rPr>
          <w:rFonts w:ascii="Tahoma" w:eastAsia="Times New Roman" w:hAnsi="Tahoma" w:cs="Tahoma"/>
          <w:b/>
          <w:bCs/>
          <w:color w:val="000000"/>
          <w:kern w:val="36"/>
          <w:sz w:val="24"/>
          <w:lang w:eastAsia="ru-RU"/>
        </w:rPr>
        <w:t>          </w:t>
      </w:r>
      <w:r w:rsidRPr="00125274">
        <w:rPr>
          <w:rFonts w:ascii="Tahoma" w:eastAsia="Times New Roman" w:hAnsi="Tahoma" w:cs="Tahoma"/>
          <w:b/>
          <w:bCs/>
          <w:color w:val="000000"/>
          <w:kern w:val="36"/>
          <w:sz w:val="24"/>
          <w:szCs w:val="24"/>
          <w:lang w:eastAsia="ru-RU"/>
        </w:rPr>
        <w:t>    </w:t>
      </w:r>
    </w:p>
    <w:p w:rsidR="00125274" w:rsidRPr="00125274" w:rsidRDefault="00125274" w:rsidP="00125274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125274">
        <w:rPr>
          <w:rFonts w:ascii="Tahoma" w:eastAsia="Times New Roman" w:hAnsi="Tahoma" w:cs="Tahoma"/>
          <w:b/>
          <w:bCs/>
          <w:color w:val="000000"/>
          <w:kern w:val="36"/>
          <w:sz w:val="24"/>
          <w:szCs w:val="24"/>
          <w:lang w:eastAsia="ru-RU"/>
        </w:rPr>
        <w:t>                                                                      </w:t>
      </w:r>
    </w:p>
    <w:p w:rsidR="00125274" w:rsidRPr="00125274" w:rsidRDefault="00125274" w:rsidP="00125274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125274">
        <w:rPr>
          <w:rFonts w:ascii="Tahoma" w:eastAsia="Times New Roman" w:hAnsi="Tahoma" w:cs="Tahoma"/>
          <w:b/>
          <w:bCs/>
          <w:color w:val="000000"/>
          <w:kern w:val="36"/>
          <w:sz w:val="24"/>
          <w:szCs w:val="24"/>
          <w:lang w:eastAsia="ru-RU"/>
        </w:rPr>
        <w:t> </w:t>
      </w:r>
    </w:p>
    <w:p w:rsidR="00125274" w:rsidRPr="00125274" w:rsidRDefault="00125274" w:rsidP="00125274">
      <w:pPr>
        <w:shd w:val="clear" w:color="auto" w:fill="EEEEEE"/>
        <w:spacing w:after="0" w:line="240" w:lineRule="auto"/>
        <w:jc w:val="right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125274">
        <w:rPr>
          <w:rFonts w:ascii="Tahoma" w:eastAsia="Times New Roman" w:hAnsi="Tahoma" w:cs="Tahoma"/>
          <w:b/>
          <w:bCs/>
          <w:color w:val="000000"/>
          <w:kern w:val="36"/>
          <w:sz w:val="24"/>
          <w:szCs w:val="24"/>
          <w:lang w:eastAsia="ru-RU"/>
        </w:rPr>
        <w:t>                                                                       Приложение</w:t>
      </w:r>
    </w:p>
    <w:p w:rsidR="00125274" w:rsidRPr="00125274" w:rsidRDefault="00125274" w:rsidP="00125274">
      <w:pPr>
        <w:shd w:val="clear" w:color="auto" w:fill="EEEEEE"/>
        <w:spacing w:after="0" w:line="240" w:lineRule="auto"/>
        <w:jc w:val="right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25274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 решению Представительного</w:t>
      </w:r>
    </w:p>
    <w:p w:rsidR="00125274" w:rsidRPr="00125274" w:rsidRDefault="00125274" w:rsidP="00125274">
      <w:pPr>
        <w:shd w:val="clear" w:color="auto" w:fill="EEEEEE"/>
        <w:spacing w:after="0" w:line="240" w:lineRule="auto"/>
        <w:jc w:val="right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25274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Собрания Советского района</w:t>
      </w:r>
    </w:p>
    <w:p w:rsidR="00125274" w:rsidRPr="00125274" w:rsidRDefault="00125274" w:rsidP="00125274">
      <w:pPr>
        <w:shd w:val="clear" w:color="auto" w:fill="EEEEEE"/>
        <w:spacing w:after="0" w:line="240" w:lineRule="auto"/>
        <w:jc w:val="right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25274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от 24.02.2022 г. № 240</w:t>
      </w:r>
    </w:p>
    <w:p w:rsidR="00125274" w:rsidRPr="00125274" w:rsidRDefault="00125274" w:rsidP="001252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25274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 </w:t>
      </w:r>
    </w:p>
    <w:p w:rsidR="00125274" w:rsidRPr="00125274" w:rsidRDefault="00125274" w:rsidP="00125274">
      <w:pPr>
        <w:shd w:val="clear" w:color="auto" w:fill="EEEEEE"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125274">
        <w:rPr>
          <w:rFonts w:ascii="Tahoma" w:eastAsia="Times New Roman" w:hAnsi="Tahoma" w:cs="Tahoma"/>
          <w:b/>
          <w:bCs/>
          <w:color w:val="000000"/>
          <w:kern w:val="36"/>
          <w:sz w:val="24"/>
          <w:lang w:eastAsia="ru-RU"/>
        </w:rPr>
        <w:t>Отчёт</w:t>
      </w:r>
    </w:p>
    <w:p w:rsidR="00125274" w:rsidRPr="00125274" w:rsidRDefault="00125274" w:rsidP="00125274">
      <w:pPr>
        <w:shd w:val="clear" w:color="auto" w:fill="EEEEEE"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125274">
        <w:rPr>
          <w:rFonts w:ascii="Tahoma" w:eastAsia="Times New Roman" w:hAnsi="Tahoma" w:cs="Tahoma"/>
          <w:b/>
          <w:bCs/>
          <w:color w:val="000000"/>
          <w:kern w:val="36"/>
          <w:sz w:val="24"/>
          <w:lang w:eastAsia="ru-RU"/>
        </w:rPr>
        <w:t> начальника Отделения МВД России по Советскому району перед Представительным Собранием Советского района Курской области</w:t>
      </w:r>
    </w:p>
    <w:p w:rsidR="00125274" w:rsidRPr="00125274" w:rsidRDefault="00125274" w:rsidP="00125274">
      <w:pPr>
        <w:shd w:val="clear" w:color="auto" w:fill="EEEEEE"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125274">
        <w:rPr>
          <w:rFonts w:ascii="Tahoma" w:eastAsia="Times New Roman" w:hAnsi="Tahoma" w:cs="Tahoma"/>
          <w:b/>
          <w:bCs/>
          <w:color w:val="000000"/>
          <w:kern w:val="36"/>
          <w:sz w:val="24"/>
          <w:lang w:eastAsia="ru-RU"/>
        </w:rPr>
        <w:t> о деятельности подчинённых подразделений по итогам работы</w:t>
      </w:r>
    </w:p>
    <w:p w:rsidR="00125274" w:rsidRPr="00125274" w:rsidRDefault="00125274" w:rsidP="00125274">
      <w:pPr>
        <w:shd w:val="clear" w:color="auto" w:fill="EEEEEE"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125274">
        <w:rPr>
          <w:rFonts w:ascii="Tahoma" w:eastAsia="Times New Roman" w:hAnsi="Tahoma" w:cs="Tahoma"/>
          <w:b/>
          <w:bCs/>
          <w:color w:val="000000"/>
          <w:kern w:val="36"/>
          <w:sz w:val="24"/>
          <w:lang w:eastAsia="ru-RU"/>
        </w:rPr>
        <w:t>за 2021 год</w:t>
      </w:r>
    </w:p>
    <w:p w:rsidR="00125274" w:rsidRPr="00125274" w:rsidRDefault="00125274" w:rsidP="001252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25274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125274" w:rsidRPr="00125274" w:rsidRDefault="00125274" w:rsidP="001252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25274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Уважаемые депутаты!</w:t>
      </w:r>
    </w:p>
    <w:p w:rsidR="00125274" w:rsidRPr="00125274" w:rsidRDefault="00125274" w:rsidP="001252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25274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125274" w:rsidRPr="00125274" w:rsidRDefault="00125274" w:rsidP="001252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25274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Своевременно принимаемые управленческие меры со стороны руководства отделения в целом позволили обеспечить должный контроль за состоянием оперативной обстановки на территории Советского района.</w:t>
      </w:r>
    </w:p>
    <w:p w:rsidR="00125274" w:rsidRPr="00125274" w:rsidRDefault="00125274" w:rsidP="001252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25274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По итогам работы за 2021 год Отделение находится на 9 месте среди 26 территориальных органов согласно оценке деятельности, утвержденной приказом УМВД России по Курской области № 178.</w:t>
      </w:r>
    </w:p>
    <w:p w:rsidR="00125274" w:rsidRPr="00125274" w:rsidRDefault="00125274" w:rsidP="001252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25274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Одной из важнейших задач    для отделения полиции является укрепление авторитета органов внутренних дел среди населения, открытость и публичность в нашей работе, повышенное внимание к обращениям граждан. В 2021 году в дежурную часть Советского отделения полиции поступило 2218 заявлений и сообщений граждан (в 2020 году - 2279), динамика - 3 %, из которых 461 сообщение о преступлениях. Данные заявления и сообщения в установленном порядке рассмотрены. Ни одно обращение в полицию от граждан и организаций не осталось без должного внимания.</w:t>
      </w:r>
    </w:p>
    <w:p w:rsidR="00125274" w:rsidRPr="00125274" w:rsidRDefault="00125274" w:rsidP="001252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25274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Хотелось бы напомнить, что в Отделении МВД России по Советскому району с сообщением о происшествии можно обратиться по информационным системам общего пользования, используя электронную почту. В интернет - сообщении заявитель обязан указать свои установочные данные. Адрес почтового ящика Отделения МВД России по Советскому району, на который можно присылать заявления и сообщения: ovd_kshen@mail.ru.</w:t>
      </w:r>
    </w:p>
    <w:p w:rsidR="00125274" w:rsidRPr="00125274" w:rsidRDefault="00125274" w:rsidP="001252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25274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В районной газете «Нива» опубликовано 39 статей правоохранительной направленности.</w:t>
      </w:r>
    </w:p>
    <w:p w:rsidR="00125274" w:rsidRPr="00125274" w:rsidRDefault="00125274" w:rsidP="001252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25274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В течение 2021 года на территории Советского района проводились мероприятия по недопущению экстремистских проявлений и террористических проявлений. Общими усилиями удалось сохранить контроль над происходящими процессами и не допустить конфликтных ситуаций на межнациональной и межрелигиозной основе и массовых беспорядков.</w:t>
      </w:r>
    </w:p>
    <w:p w:rsidR="00125274" w:rsidRPr="00125274" w:rsidRDefault="00125274" w:rsidP="001252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25274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По итогам работы за 2021 год оперативная обстановка на территории района характеризовалась относительной стабильностью, контролировалась. Констатировано незначительное снижение числа зарегистрированных преступлений с 155 до 151) (-2,6%, область -2,6%).</w:t>
      </w:r>
    </w:p>
    <w:p w:rsidR="00125274" w:rsidRPr="00125274" w:rsidRDefault="00125274" w:rsidP="001252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25274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Раскрываемость всех преступлений составила 68,7% (область 56,8%). Раскрываемость тяжких, особо тяжких преступлений составила 46,2% (в 2020 году – 67,5%) ввиду приостановления по п.1 ч.1 статьи 208 УПК РФ 14 уголовных дел, из которых 8 по преступлениям в сфере информационных технологий. Обеспечена 100%-ная раскрываемость тяжких и особо тяжких преступлений против личности, преступлений в сфере незаконного оборота наркотиков, в сфере незаконного оборота оружия.</w:t>
      </w:r>
    </w:p>
    <w:p w:rsidR="00125274" w:rsidRPr="00125274" w:rsidRDefault="00125274" w:rsidP="001252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25274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В ходе проведенной работы сотрудниками отделения выявлено 5 преступлений в сфере незаконного оборота наркотиков, 6 преступлений в сфере незаконного оборота оружия, раскрыто 1 преступление прошлых лет.</w:t>
      </w:r>
    </w:p>
    <w:p w:rsidR="00125274" w:rsidRPr="00125274" w:rsidRDefault="00125274" w:rsidP="001252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25274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Повысилась эффективность профилактической работы с подучётными лицами. Как результат, сократилось количество преступлений, совершенных ранее судимыми лицами (-2,9%; с 35 до 34; область -2,9 %), а также лицами, ранее совершавшими преступления (-14,1%; с 71 до 61, область -14,1%).  Снизилось количество преступлений, совершенных в состоянии алкогольного опьянения с 45 до 37 на 17,8%. Количество преступлений, совершенных несовершеннолетними, снизилось на 14,1% с 7 до 6. Снизилось количество преступлений, совершённых в общественных местах на 13,2%, а также на улицах с 32 до 29 на 9,4%.</w:t>
      </w:r>
    </w:p>
    <w:p w:rsidR="00125274" w:rsidRPr="00125274" w:rsidRDefault="00125274" w:rsidP="001252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25274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Одним из приоритетных направлений в деятельности отделения является борьба с наркоманией. В ходе проведенной работы сотрудниками отделения  было выявлено 5 преступлений, связанных с незаконным оборотом наркотических средств, кроме того было выявлено и пресечено  по ст. 6.9 ч.1 КоАП,  ст. 6.9.1 КоАП РФ, ч. 2 ст. 20.20 КоАП РФ 35 (в 2020 году - 20) административных правонарушений. </w:t>
      </w:r>
    </w:p>
    <w:p w:rsidR="00125274" w:rsidRPr="00125274" w:rsidRDefault="00125274" w:rsidP="001252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25274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 Убежден, что в настоящее время только полицейскими мерами в этой работе не обойтись. Приоритет отдан фактическому оздоровлению положения, созданию законных преград для лиц, склонных к распространению и потреблению наркотиков, чтобы своевременно пресекать их попытки добывания дозы криминальным путем. Данное направление стоит как одно из основных в ежедневной деятельности отделения полиции и борьба с наркоманией будет продолжена в текущем году.</w:t>
      </w:r>
    </w:p>
    <w:p w:rsidR="00125274" w:rsidRPr="00125274" w:rsidRDefault="00125274" w:rsidP="001252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25274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В настоящее время как на территории Советского района, так и в целом по Курской области произошел рост преступлений в сфере информационных технологий с 25 до 31 (+24%), несмотря на регулярную профилактическую работу сотрудниками полиции в данном направлении. Пользуясь  возможностью, хотел обратиться к Вам с просьбой доводить до граждан Советского района информацию о том, что никогда и ни  при каких обстоятельствах нельзя сообщать по телефону незнакомым людям персональные данные  или данные платежных карт, под каким бы предлогом  их не пытались узнать и кем бы не представлялся собеседник. Как показывает практика, злоумышленники выдают себя частенько за работников банка, а в последнее время представляются даже сотрудниками полиции, что легко проверить, позвонив в дежурную часть по месту своего жительства.</w:t>
      </w:r>
    </w:p>
    <w:p w:rsidR="00125274" w:rsidRPr="00125274" w:rsidRDefault="00125274" w:rsidP="001252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25274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В Отделении МВД России Советскому району проводится работа по исполнению Федерального Закона от 06.04.2011 года № 64-ФЗ «Об административном надзоре за лицами, освободившимися из мест лишения свободы» и приказа МВД России от 8.07.2011 года № 818. Общее количество лиц, в отношении которых решением суда установлен административный надзор, по состоянию на 1 января 2022 года - 18 (в 2020 году - 15). Сотрудниками полиции выявлено 151 административное правонарушение, совершенное лицами, состоящими под административным надзором.</w:t>
      </w:r>
    </w:p>
    <w:p w:rsidR="00125274" w:rsidRPr="00125274" w:rsidRDefault="00125274" w:rsidP="001252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25274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Стоит отметить, что одним из факторов, влияющих на профилактику преступности, является финансовое обеспечение мероприятий, предусмотренных в Программах профилактики. Принимая во внимание сложную экономическую ситуацию в стране, отмечу, что без финансирования данных Программ все проводимые мероприятия будут недостаточно эффективными.</w:t>
      </w:r>
    </w:p>
    <w:p w:rsidR="00125274" w:rsidRPr="00125274" w:rsidRDefault="00125274" w:rsidP="001252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25274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Согласно программе «Профилактика правонарушений в Советском районе Курской области на 2015-2020 годы» - «Обеспечение правопорядка на территории Советского района Курской области на 2015-2020 годы» Администрацией Советского района в 2021 году было запланировано и выделено 100 000 рублей на установку средств видеоконтроля. Хотелось бы отметить, что уже в этом году сотрудниками полиции с помощью средств видеоконтроля раскрыто тяжкое преступление (попытка грабежа группой лиц). На 2022 год Администрацией Советского района также запланировано выделение 100 000 рублей на установку средств видеоконтроля.</w:t>
      </w:r>
    </w:p>
    <w:p w:rsidR="00125274" w:rsidRPr="00125274" w:rsidRDefault="00125274" w:rsidP="001252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25274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Данные средства являются недостаточным для реализации мероприятий по обеспечению охраны общественного порядка на территории Советского района. В связи с чем хотелось бы обратиться к Вам, депутатам Представительного Собрания Советского района, о рассмотрении вопроса о выделении в текущем году дополнительных денежных средств в рамках муниципальной программы «Профилактика правонарушений в Советском районе Курской области на 2015-2021 годы». Будем надеяться, что этот вопрос будет решен положительно.</w:t>
      </w:r>
    </w:p>
    <w:p w:rsidR="00125274" w:rsidRPr="00125274" w:rsidRDefault="00125274" w:rsidP="001252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25274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lastRenderedPageBreak/>
        <w:t>Кроме этого, необходимо запланировать выделение достаточных финансовых средств в рамках подпрограммы «Повышение безопасности дорожного движения на территории Советского района на 2013-2021 гг.».  В 2021 году сотрудниками ОГИБДД вынесено 1014 постановлений о наложении административного штрафа на сумму 1250000 рублей, из них исполнено 971 постановление. Взыскаемость по постановлениям составила 95,85% (областная 94,2%), по судебным решениям составила 89,2 % (областная 69,2%). </w:t>
      </w:r>
    </w:p>
    <w:p w:rsidR="00125274" w:rsidRPr="00125274" w:rsidRDefault="00125274" w:rsidP="001252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25274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По итогам работы за 2021 год на территории Советского района совершено 36 тяжких, особо тяжких преступлений, из которых 2 факта причинения тяжкого вреда здоровью человека, 6 фактов краж из квартир и домов.</w:t>
      </w:r>
    </w:p>
    <w:p w:rsidR="00125274" w:rsidRPr="00125274" w:rsidRDefault="00125274" w:rsidP="001252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25274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С целью предупреждения убийств и тяжких преступлений в сфере семейно-бытовых отношений к уголовной ответственности по ст. 115, 116, 119,112 УК РФ привлечено 11 лиц. Одной из форм предупреждения преступлений в сфере семейно-бытовых отношений является привлечение семейных дебоширов к административной ответственности. К административной ответственности за совершение правонарушений, предусмотренных ст. 20.1 КоАП РФ «Мелкое хулиганство», привлечено 74 человека (в 2020 году -58). По ст. ст.6.1.1 КоАП РФ «Побои» к административной ответственности привлечено 17 граждан (в 2020 году – 15). Однако, нередко соседи по дому, будучи очевидцами и свидетелями хулиганских действий, но, не желая, как они считают, «лишних хлопот», отказываются давать письменные показания, что дает правонарушителю возможность уйти от ответственности. Привлекая Ваше внимание к подобным фактам, я прошу не оставаться безучастными.</w:t>
      </w:r>
    </w:p>
    <w:p w:rsidR="00125274" w:rsidRPr="00125274" w:rsidRDefault="00125274" w:rsidP="001252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25274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Одной из задач оперативно-служебной деятельности участковых уполномоченных полиции являлось установление доверительных отношений с гражданами. Участковыми уполномоченными полиции отделения в ходе проведения профилактических мероприятий было раскрыто 32 преступления.</w:t>
      </w:r>
    </w:p>
    <w:p w:rsidR="00125274" w:rsidRPr="00125274" w:rsidRDefault="00125274" w:rsidP="001252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25274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В 2021 году участковыми уполномоченными полиции взято под контроль 64 правонарушителя. Всего в сфере оперативно- профилактического воздействия полиции находится 784 лица.</w:t>
      </w:r>
    </w:p>
    <w:p w:rsidR="00125274" w:rsidRPr="00125274" w:rsidRDefault="00125274" w:rsidP="001252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25274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На протяжении 2021 года подразделение ПДН отделения во взаимодействии комиссией по делам несовершеннолетних и другими службами проводили профилактические мероприятия, направленные на недопущение роста преступлений и правонарушений, совершенных несовершеннолетними, профилактику семейного неблагополучия, безнадзорности, беспризорности. Несмотря на проведенные мероприятия нам не удалось добиться значительного снижения количества совершенных преступлений несовершеннолетними: так, за 2021 год несовершеннолетними совершено 6 преступлений (в 2020 году -7).</w:t>
      </w:r>
    </w:p>
    <w:p w:rsidR="00125274" w:rsidRPr="00125274" w:rsidRDefault="00125274" w:rsidP="001252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25274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В целях нейтрализации криминогенных процессов в подростковой среде сотрудниками отделения проводились профилактические мероприятия, направленные на выявление подростков, склонных к противоправным действиям, оказании им социально-реабилитационной помощи, а также взрослых лиц, вовлекающих несовершеннолетних в противоправную деятельность. В результате проводимой работы на учет в ПДН поставлено 20 подростков.</w:t>
      </w:r>
    </w:p>
    <w:p w:rsidR="00125274" w:rsidRPr="00125274" w:rsidRDefault="00125274" w:rsidP="001252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25274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Осуществлен ряд конкретных мер по установлению неблагополучных семей и оказанию им профилактической и социально-реабилитационной помощи. Так, было выявлено и поставлено на профилактический учет ПДН 17 родителей, оказывающих отрицательное влияние на детей, не уделяющих им должного внимания, злоупотребляющими спиртными напитками.</w:t>
      </w:r>
    </w:p>
    <w:p w:rsidR="00125274" w:rsidRPr="00125274" w:rsidRDefault="00125274" w:rsidP="001252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25274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С целью осуществления практических мер по совершенствованию работы по повышению результатов работы профилактической деятельности по предупреждению безнадзорности и правонарушений несовершеннолетних сотрудникам ПДН ОУУП и ПДН Отделения МВД по Советскому  району необходимо принять необходимые меры при взаимодействии  с главами муниципальных образований, директорами образовательных учреждений  по усилению  реальной профилактической работы, направленной на недопущение  правонарушений, преступлений, и иных противоправных проявлений среди несовершеннолетних, осуществлять информирование и не допускать фактов замалчивания проблемных вопросов в системе профилактики среди несовершеннолетних и их родителей,  исключить формальный подход к проведению профилактической работы с несовершеннолетними, состоящими на профилактическом учете.</w:t>
      </w:r>
    </w:p>
    <w:p w:rsidR="00125274" w:rsidRPr="00125274" w:rsidRDefault="00125274" w:rsidP="001252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25274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Одним из факторов, существенно усиливающих криминогенность обстановки, по-прежнему является пьянство.  Так, в состоянии алкогольного опьянения на территории Советского района совершено 37 преступлений. С целью профилактики преступлений, совершенных в состоянии алкогольного опьянения сотрудниками полиции по ст. 20.21 КоАП РФ - появление в общественном месте в состоянии алкогольного опьянения – выявлено 36 факта, по  ст.20.20 КоАП РФ - распитие спиртных напитков в общественном месте – 252 лица привлечены к административной ответственности. По ст.14.17.1 КоАП РФ – «незаконная розничная продажа алкогольной и спиртосодержащей пищевой продукции физическими лицами» к административной ответственности привлечено всего 4 лица. Хотелось бы более тесно взаимодействовать с главами муниципальных образований по вопросу незаконной розничной продажи алкогольной и спиртосодержащей пищевой продукции физическими лицами.</w:t>
      </w:r>
    </w:p>
    <w:p w:rsidR="00125274" w:rsidRPr="00125274" w:rsidRDefault="00125274" w:rsidP="001252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25274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Сотрудниками Отделения МВД России по Советскому району за 12 месяцев 2021 года составлено 1021 протокол об административных правонарушениях за различные административные правонарушения.</w:t>
      </w:r>
    </w:p>
    <w:p w:rsidR="00125274" w:rsidRPr="00125274" w:rsidRDefault="00125274" w:rsidP="001252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25274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Сотрудниками Отделения МВД России по Советскому району принимаются меры по взаимодействию со службой судебных приставов, мировыми судьями и председателем административной комиссии Советского района. Так, за 12 месяцев 2021 года вынесено 374 постановления об административном наказании в виде штрафа на сумму 224000 рублей, взыскано на сумму 165000 рублей. Процент взыскаемости за данный период времени составил 73,6 %.</w:t>
      </w:r>
    </w:p>
    <w:p w:rsidR="00125274" w:rsidRPr="00125274" w:rsidRDefault="00125274" w:rsidP="001252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25274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 Для повышения эффективности работы участковых уполномоченных полиции по обеспечению охраны общественного порядка, профилактике преступлений и правонарушений на территории обслуживаемых административных участков, главам муниципальных образований  Советского района необходимо  более активно проводить работу с населением по выявлению и пресечению фактов реализации алкогольной продукции домашней выработки, выявлению и уничтожению очагов произрастания дикорастущей конопли, данная работа будет являться профилактикой алкоголизма и наркомании.</w:t>
      </w:r>
    </w:p>
    <w:p w:rsidR="00125274" w:rsidRPr="00125274" w:rsidRDefault="00125274" w:rsidP="001252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25274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Во исполнение  Федерального закона  от 2 апреля 2014 года № 44 «Об участии граждан в охране общественного порядка» на постоянной основе проводятся совместные мероприятия членов добровольных народных дружин с сотрудниками Отделения МВД России по Советскому району по охране общественного порядка при проведении массовых мероприятий, проводимых на территории района. Кроме того, члены НД привлекаются к охране общественного порядка на ярмарках выходного дня, проходящих на территории муниципального образования поселка Кшенский, принимают активное участие в мероприятиях в рамках «Единого дня профилактики». Во взаимодействии с сотрудниками полиции и НД в 2021 году выявлено 6 преступлений, 78 административных правонарушений.</w:t>
      </w:r>
    </w:p>
    <w:p w:rsidR="00125274" w:rsidRPr="00125274" w:rsidRDefault="00125274" w:rsidP="001252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25274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За 12 месяцев 2021 года на территории обслуживания ОГИБДД Отделения МВД России по Советскому району зарегистрировано 72 ДТП (в 2020 году - 102) - 29,4%, из них 10 дорожно-транспортных происшествий в которых пострадали люди (в 2020 году - 21) - 52,4 %, в которых погиб 1 человек (2020 год - 5) -80,0% и 14 человек получили ранения различной степени тяжести (2020 год - 27) - 48,1%. Тяжесть последствий составила 6,6 %.</w:t>
      </w:r>
    </w:p>
    <w:p w:rsidR="00125274" w:rsidRPr="00125274" w:rsidRDefault="00125274" w:rsidP="001252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25274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Сотрудниками ОГИБДД проводилась работа по выявлению и пресечению нарушений ПДД, способствующих совершению ДТП.</w:t>
      </w:r>
    </w:p>
    <w:p w:rsidR="00125274" w:rsidRPr="00125274" w:rsidRDefault="00125274" w:rsidP="001252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25274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За 12 месяцев 2021 выявлено 1171 (в 2020 году-1143) нарушение норм и правил, действующих в сфере обеспечении безопасности дорожного движения, выявлено 15 преступлений, предусмотренных статьёй 264.1Уголовного Кодекса РФ «Управление транспортным средством в состоянии опьянения лицом, подвергнутым административному наказанию или имеющим судимость».</w:t>
      </w:r>
    </w:p>
    <w:p w:rsidR="00125274" w:rsidRPr="00125274" w:rsidRDefault="00125274" w:rsidP="001252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25274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С целью профилактики ДТП по вине водителей, находящихся в состоянии алкогольного опьянения, а также с участием пешеходов, личным составом отделения ГИБДД было выявлено и привлечено к административной ответственности по ст. 12.8 и 12.26 КоАП РФ 49 водителей.</w:t>
      </w:r>
    </w:p>
    <w:p w:rsidR="00125274" w:rsidRPr="00125274" w:rsidRDefault="00125274" w:rsidP="001252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25274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Также при контроле за дорожным движением выявлено 5 нарушений правил проезда через железнодорожные переезды.</w:t>
      </w:r>
    </w:p>
    <w:p w:rsidR="00125274" w:rsidRPr="00125274" w:rsidRDefault="00125274" w:rsidP="001252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25274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За 12 месяцев 2021 года к административной ответственности по линии технического надзора было привлечено 38 должностных лиц автотранспортных предприятий и юридических лиц.</w:t>
      </w:r>
    </w:p>
    <w:p w:rsidR="00125274" w:rsidRPr="00125274" w:rsidRDefault="00125274" w:rsidP="001252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25274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В 2021 году сотрудники группы ЭБиПК, УБЭП УМВД России по Курской области проводили мероприятия по выявлению преступлений экономической направленности. На территории района зарегистрировано 5 экономических преступлений.</w:t>
      </w:r>
    </w:p>
    <w:p w:rsidR="00125274" w:rsidRPr="00125274" w:rsidRDefault="00125274" w:rsidP="001252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25274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Проведенная работа не соответствует масштабам распространения коррупции. Очевидно, что одних наших усилий в противодействии коррупции недостаточно, нужна координация и взаимодействие всех заинтересованных структур, органов власти, всех правоохранительных органов, общественности.</w:t>
      </w:r>
    </w:p>
    <w:p w:rsidR="00125274" w:rsidRPr="00125274" w:rsidRDefault="00125274" w:rsidP="001252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25274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Требует активизации работа по выявлению хищений и нецелевого расходования бюджетных средств, выделенных для реализации приоритетных национальных проектов и целевых программ.</w:t>
      </w:r>
    </w:p>
    <w:p w:rsidR="00125274" w:rsidRPr="00125274" w:rsidRDefault="00125274" w:rsidP="001252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25274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Только так мы вместе сумеем преодолеть ее натиск, уберечь себя, своих детей, родных и близких, свое имущество от преступных посягательств. Чем больше будет поступать информации о лицах, ведущих себя подозрительно, фактах нарушения общественного порядка, готовящихся и совершенных преступлениях, тем эффективнее будут принимаемые меры.</w:t>
      </w:r>
    </w:p>
    <w:p w:rsidR="00125274" w:rsidRPr="00125274" w:rsidRDefault="00125274" w:rsidP="001252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25274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  Хочу поблагодарить за поддержку и конструктивное взаимодействие руководителей района, прокуратуру, представителей других правоохранительных органов, а также средств массовой информации.</w:t>
      </w:r>
    </w:p>
    <w:p w:rsidR="00125274" w:rsidRPr="00125274" w:rsidRDefault="00125274" w:rsidP="001252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25274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  Уверен, что в решении стоящих перед нами задач мы, как и ранее, найдем поддержку и понимание с Вашей стороны. Для Вас и для меня необходима постоянная связь и взаимная информированность, постоянная совместная борьба с преступностью и правонарушениями.</w:t>
      </w:r>
    </w:p>
    <w:p w:rsidR="00125274" w:rsidRPr="00125274" w:rsidRDefault="00125274" w:rsidP="001252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25274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125274" w:rsidRPr="00125274" w:rsidRDefault="00125274" w:rsidP="001252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25274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125274" w:rsidRPr="00125274" w:rsidRDefault="00125274" w:rsidP="001252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25274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Начальник Отделения МВД России</w:t>
      </w:r>
    </w:p>
    <w:p w:rsidR="00125274" w:rsidRPr="00125274" w:rsidRDefault="00125274" w:rsidP="001252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25274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по Советскому району</w:t>
      </w:r>
    </w:p>
    <w:p w:rsidR="00125274" w:rsidRPr="00125274" w:rsidRDefault="00125274" w:rsidP="001252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25274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подполковник полиции                                                                       Н.А. Кирин</w:t>
      </w:r>
    </w:p>
    <w:p w:rsidR="00D847F3" w:rsidRPr="00125274" w:rsidRDefault="00D847F3" w:rsidP="00125274"/>
    <w:sectPr w:rsidR="00D847F3" w:rsidRPr="00125274" w:rsidSect="00DA3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04C15"/>
    <w:multiLevelType w:val="multilevel"/>
    <w:tmpl w:val="F8F46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253225"/>
    <w:multiLevelType w:val="multilevel"/>
    <w:tmpl w:val="F81E4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7B68F6"/>
    <w:multiLevelType w:val="multilevel"/>
    <w:tmpl w:val="08BEA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027147"/>
    <w:multiLevelType w:val="multilevel"/>
    <w:tmpl w:val="136C5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C013C3"/>
    <w:multiLevelType w:val="multilevel"/>
    <w:tmpl w:val="A71ED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2618BF"/>
    <w:multiLevelType w:val="multilevel"/>
    <w:tmpl w:val="34CAA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C26C54"/>
    <w:multiLevelType w:val="multilevel"/>
    <w:tmpl w:val="5A3E6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000D3F"/>
    <w:multiLevelType w:val="multilevel"/>
    <w:tmpl w:val="DC566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ED4348"/>
    <w:multiLevelType w:val="multilevel"/>
    <w:tmpl w:val="D8C6A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146351"/>
    <w:multiLevelType w:val="multilevel"/>
    <w:tmpl w:val="BAA49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D2E0914"/>
    <w:multiLevelType w:val="multilevel"/>
    <w:tmpl w:val="F4E6C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3A1B40"/>
    <w:multiLevelType w:val="multilevel"/>
    <w:tmpl w:val="461E4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EC44A33"/>
    <w:multiLevelType w:val="multilevel"/>
    <w:tmpl w:val="AF5E5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1E44582"/>
    <w:multiLevelType w:val="multilevel"/>
    <w:tmpl w:val="9844D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4D208A6"/>
    <w:multiLevelType w:val="multilevel"/>
    <w:tmpl w:val="D8582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4D875CA"/>
    <w:multiLevelType w:val="multilevel"/>
    <w:tmpl w:val="2760E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4E16944"/>
    <w:multiLevelType w:val="multilevel"/>
    <w:tmpl w:val="4170D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510537C"/>
    <w:multiLevelType w:val="multilevel"/>
    <w:tmpl w:val="00B0B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8042FEE"/>
    <w:multiLevelType w:val="multilevel"/>
    <w:tmpl w:val="DE0AD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EBF6C64"/>
    <w:multiLevelType w:val="multilevel"/>
    <w:tmpl w:val="224E4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CBA507B"/>
    <w:multiLevelType w:val="multilevel"/>
    <w:tmpl w:val="9162E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DDD65EA"/>
    <w:multiLevelType w:val="multilevel"/>
    <w:tmpl w:val="31201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12A7F8F"/>
    <w:multiLevelType w:val="multilevel"/>
    <w:tmpl w:val="D50E3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15316F2"/>
    <w:multiLevelType w:val="multilevel"/>
    <w:tmpl w:val="027C9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1EE668D"/>
    <w:multiLevelType w:val="multilevel"/>
    <w:tmpl w:val="FADEC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641343D"/>
    <w:multiLevelType w:val="multilevel"/>
    <w:tmpl w:val="6AA0F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8BB4AF1"/>
    <w:multiLevelType w:val="multilevel"/>
    <w:tmpl w:val="8A8CC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3EF0219"/>
    <w:multiLevelType w:val="multilevel"/>
    <w:tmpl w:val="5F92E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4A14657"/>
    <w:multiLevelType w:val="multilevel"/>
    <w:tmpl w:val="8C701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7FE40D3"/>
    <w:multiLevelType w:val="multilevel"/>
    <w:tmpl w:val="4D065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8B40689"/>
    <w:multiLevelType w:val="multilevel"/>
    <w:tmpl w:val="D550E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D2E5026"/>
    <w:multiLevelType w:val="multilevel"/>
    <w:tmpl w:val="235A9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3926A00"/>
    <w:multiLevelType w:val="multilevel"/>
    <w:tmpl w:val="B1383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AEF783E"/>
    <w:multiLevelType w:val="multilevel"/>
    <w:tmpl w:val="4EF68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D9E61C9"/>
    <w:multiLevelType w:val="multilevel"/>
    <w:tmpl w:val="3AA06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32"/>
  </w:num>
  <w:num w:numId="3">
    <w:abstractNumId w:val="17"/>
  </w:num>
  <w:num w:numId="4">
    <w:abstractNumId w:val="24"/>
  </w:num>
  <w:num w:numId="5">
    <w:abstractNumId w:val="20"/>
  </w:num>
  <w:num w:numId="6">
    <w:abstractNumId w:val="14"/>
  </w:num>
  <w:num w:numId="7">
    <w:abstractNumId w:val="0"/>
  </w:num>
  <w:num w:numId="8">
    <w:abstractNumId w:val="26"/>
  </w:num>
  <w:num w:numId="9">
    <w:abstractNumId w:val="25"/>
  </w:num>
  <w:num w:numId="10">
    <w:abstractNumId w:val="10"/>
  </w:num>
  <w:num w:numId="11">
    <w:abstractNumId w:val="9"/>
  </w:num>
  <w:num w:numId="12">
    <w:abstractNumId w:val="27"/>
  </w:num>
  <w:num w:numId="13">
    <w:abstractNumId w:val="16"/>
  </w:num>
  <w:num w:numId="14">
    <w:abstractNumId w:val="8"/>
  </w:num>
  <w:num w:numId="15">
    <w:abstractNumId w:val="1"/>
  </w:num>
  <w:num w:numId="16">
    <w:abstractNumId w:val="18"/>
  </w:num>
  <w:num w:numId="17">
    <w:abstractNumId w:val="5"/>
  </w:num>
  <w:num w:numId="18">
    <w:abstractNumId w:val="21"/>
  </w:num>
  <w:num w:numId="19">
    <w:abstractNumId w:val="28"/>
  </w:num>
  <w:num w:numId="20">
    <w:abstractNumId w:val="2"/>
  </w:num>
  <w:num w:numId="21">
    <w:abstractNumId w:val="12"/>
  </w:num>
  <w:num w:numId="22">
    <w:abstractNumId w:val="29"/>
  </w:num>
  <w:num w:numId="23">
    <w:abstractNumId w:val="19"/>
  </w:num>
  <w:num w:numId="24">
    <w:abstractNumId w:val="13"/>
  </w:num>
  <w:num w:numId="25">
    <w:abstractNumId w:val="23"/>
  </w:num>
  <w:num w:numId="26">
    <w:abstractNumId w:val="4"/>
  </w:num>
  <w:num w:numId="27">
    <w:abstractNumId w:val="15"/>
  </w:num>
  <w:num w:numId="28">
    <w:abstractNumId w:val="30"/>
  </w:num>
  <w:num w:numId="29">
    <w:abstractNumId w:val="34"/>
  </w:num>
  <w:num w:numId="30">
    <w:abstractNumId w:val="7"/>
  </w:num>
  <w:num w:numId="31">
    <w:abstractNumId w:val="11"/>
  </w:num>
  <w:num w:numId="32">
    <w:abstractNumId w:val="6"/>
  </w:num>
  <w:num w:numId="33">
    <w:abstractNumId w:val="33"/>
  </w:num>
  <w:num w:numId="34">
    <w:abstractNumId w:val="31"/>
  </w:num>
  <w:num w:numId="3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D847F3"/>
    <w:rsid w:val="00020982"/>
    <w:rsid w:val="00022720"/>
    <w:rsid w:val="000231C6"/>
    <w:rsid w:val="0002740E"/>
    <w:rsid w:val="000400B1"/>
    <w:rsid w:val="00041E2F"/>
    <w:rsid w:val="00045E99"/>
    <w:rsid w:val="00050973"/>
    <w:rsid w:val="00064C80"/>
    <w:rsid w:val="0007655C"/>
    <w:rsid w:val="000768F1"/>
    <w:rsid w:val="00092447"/>
    <w:rsid w:val="000A0BFC"/>
    <w:rsid w:val="000B421D"/>
    <w:rsid w:val="000D1844"/>
    <w:rsid w:val="000D4149"/>
    <w:rsid w:val="000E30D6"/>
    <w:rsid w:val="000E6F31"/>
    <w:rsid w:val="001010AB"/>
    <w:rsid w:val="00112133"/>
    <w:rsid w:val="001250BB"/>
    <w:rsid w:val="00125274"/>
    <w:rsid w:val="0015015C"/>
    <w:rsid w:val="001737E2"/>
    <w:rsid w:val="00182B22"/>
    <w:rsid w:val="001A217D"/>
    <w:rsid w:val="001A73E9"/>
    <w:rsid w:val="001B6A58"/>
    <w:rsid w:val="001B7F73"/>
    <w:rsid w:val="001C15E1"/>
    <w:rsid w:val="001C1BBC"/>
    <w:rsid w:val="001C51ED"/>
    <w:rsid w:val="001E0DA9"/>
    <w:rsid w:val="001E68B8"/>
    <w:rsid w:val="001F7568"/>
    <w:rsid w:val="00211828"/>
    <w:rsid w:val="002168F8"/>
    <w:rsid w:val="0026529B"/>
    <w:rsid w:val="00265BCA"/>
    <w:rsid w:val="00266637"/>
    <w:rsid w:val="0029178B"/>
    <w:rsid w:val="002B1509"/>
    <w:rsid w:val="002C6FA1"/>
    <w:rsid w:val="002C7E81"/>
    <w:rsid w:val="002D722D"/>
    <w:rsid w:val="002E0350"/>
    <w:rsid w:val="002E1553"/>
    <w:rsid w:val="002E6090"/>
    <w:rsid w:val="002F3249"/>
    <w:rsid w:val="0030799E"/>
    <w:rsid w:val="00311AB0"/>
    <w:rsid w:val="003238A1"/>
    <w:rsid w:val="003351CA"/>
    <w:rsid w:val="003524A6"/>
    <w:rsid w:val="00391402"/>
    <w:rsid w:val="003932CC"/>
    <w:rsid w:val="003946E0"/>
    <w:rsid w:val="003C0004"/>
    <w:rsid w:val="003C4887"/>
    <w:rsid w:val="003F74E8"/>
    <w:rsid w:val="004010B5"/>
    <w:rsid w:val="00412D32"/>
    <w:rsid w:val="00415E5F"/>
    <w:rsid w:val="00422242"/>
    <w:rsid w:val="00423EF0"/>
    <w:rsid w:val="004337DB"/>
    <w:rsid w:val="0043747D"/>
    <w:rsid w:val="00475C76"/>
    <w:rsid w:val="00480DC9"/>
    <w:rsid w:val="00480F0C"/>
    <w:rsid w:val="0048413D"/>
    <w:rsid w:val="00494147"/>
    <w:rsid w:val="00497D3A"/>
    <w:rsid w:val="004A40B0"/>
    <w:rsid w:val="004B77D4"/>
    <w:rsid w:val="004C3478"/>
    <w:rsid w:val="004E3183"/>
    <w:rsid w:val="004F0E10"/>
    <w:rsid w:val="004F4258"/>
    <w:rsid w:val="005136DE"/>
    <w:rsid w:val="00521E13"/>
    <w:rsid w:val="00522860"/>
    <w:rsid w:val="00530602"/>
    <w:rsid w:val="00530DDB"/>
    <w:rsid w:val="00535431"/>
    <w:rsid w:val="005459FB"/>
    <w:rsid w:val="005523C3"/>
    <w:rsid w:val="0055385A"/>
    <w:rsid w:val="005600B4"/>
    <w:rsid w:val="00564A0C"/>
    <w:rsid w:val="00572965"/>
    <w:rsid w:val="005776C4"/>
    <w:rsid w:val="0058581F"/>
    <w:rsid w:val="00587821"/>
    <w:rsid w:val="00595B05"/>
    <w:rsid w:val="005B038A"/>
    <w:rsid w:val="005B1C79"/>
    <w:rsid w:val="005B6812"/>
    <w:rsid w:val="005E0555"/>
    <w:rsid w:val="005E351D"/>
    <w:rsid w:val="005E5A08"/>
    <w:rsid w:val="00606C35"/>
    <w:rsid w:val="0060707E"/>
    <w:rsid w:val="00612407"/>
    <w:rsid w:val="006214F8"/>
    <w:rsid w:val="00624177"/>
    <w:rsid w:val="00627978"/>
    <w:rsid w:val="006336F7"/>
    <w:rsid w:val="00635366"/>
    <w:rsid w:val="006418F7"/>
    <w:rsid w:val="006432CA"/>
    <w:rsid w:val="006564D3"/>
    <w:rsid w:val="006618D4"/>
    <w:rsid w:val="00666918"/>
    <w:rsid w:val="00667721"/>
    <w:rsid w:val="00673854"/>
    <w:rsid w:val="00686353"/>
    <w:rsid w:val="00694736"/>
    <w:rsid w:val="00697F7F"/>
    <w:rsid w:val="006A5255"/>
    <w:rsid w:val="006B215E"/>
    <w:rsid w:val="006B29DA"/>
    <w:rsid w:val="006B652A"/>
    <w:rsid w:val="006D0081"/>
    <w:rsid w:val="006D5B28"/>
    <w:rsid w:val="006E0AAF"/>
    <w:rsid w:val="006E64EE"/>
    <w:rsid w:val="006E7DB0"/>
    <w:rsid w:val="006F48A7"/>
    <w:rsid w:val="007063D7"/>
    <w:rsid w:val="00707104"/>
    <w:rsid w:val="00710C0B"/>
    <w:rsid w:val="007368BA"/>
    <w:rsid w:val="007377DB"/>
    <w:rsid w:val="007454EA"/>
    <w:rsid w:val="00751F0E"/>
    <w:rsid w:val="00761A79"/>
    <w:rsid w:val="00766BB3"/>
    <w:rsid w:val="0077172C"/>
    <w:rsid w:val="00772559"/>
    <w:rsid w:val="00776D9A"/>
    <w:rsid w:val="00796974"/>
    <w:rsid w:val="007A5B92"/>
    <w:rsid w:val="007A7807"/>
    <w:rsid w:val="007E29B3"/>
    <w:rsid w:val="007E7E97"/>
    <w:rsid w:val="007F263C"/>
    <w:rsid w:val="008011A9"/>
    <w:rsid w:val="008049CE"/>
    <w:rsid w:val="00811738"/>
    <w:rsid w:val="00816307"/>
    <w:rsid w:val="008724A7"/>
    <w:rsid w:val="00884C84"/>
    <w:rsid w:val="008A3985"/>
    <w:rsid w:val="008B23DE"/>
    <w:rsid w:val="008C0105"/>
    <w:rsid w:val="008C1825"/>
    <w:rsid w:val="008C2FF5"/>
    <w:rsid w:val="008C32AF"/>
    <w:rsid w:val="008C6C03"/>
    <w:rsid w:val="008C79C5"/>
    <w:rsid w:val="008D22E4"/>
    <w:rsid w:val="008D58E3"/>
    <w:rsid w:val="008D78ED"/>
    <w:rsid w:val="008F0031"/>
    <w:rsid w:val="00905C82"/>
    <w:rsid w:val="00906280"/>
    <w:rsid w:val="00923198"/>
    <w:rsid w:val="009247A7"/>
    <w:rsid w:val="00931EB9"/>
    <w:rsid w:val="009379EE"/>
    <w:rsid w:val="00942DA2"/>
    <w:rsid w:val="00982ABB"/>
    <w:rsid w:val="009A05D7"/>
    <w:rsid w:val="009A6FE8"/>
    <w:rsid w:val="009B216F"/>
    <w:rsid w:val="009C4AB3"/>
    <w:rsid w:val="009D49AD"/>
    <w:rsid w:val="009E032C"/>
    <w:rsid w:val="009F3C35"/>
    <w:rsid w:val="00A04DD2"/>
    <w:rsid w:val="00A107F5"/>
    <w:rsid w:val="00A20418"/>
    <w:rsid w:val="00A20754"/>
    <w:rsid w:val="00A32637"/>
    <w:rsid w:val="00A356D9"/>
    <w:rsid w:val="00A37DDE"/>
    <w:rsid w:val="00A43322"/>
    <w:rsid w:val="00A534A4"/>
    <w:rsid w:val="00A5700A"/>
    <w:rsid w:val="00A60107"/>
    <w:rsid w:val="00A819D8"/>
    <w:rsid w:val="00A81DDF"/>
    <w:rsid w:val="00A8468B"/>
    <w:rsid w:val="00A9056E"/>
    <w:rsid w:val="00AA6E44"/>
    <w:rsid w:val="00AB0A39"/>
    <w:rsid w:val="00AB1FAB"/>
    <w:rsid w:val="00AB4811"/>
    <w:rsid w:val="00AB7265"/>
    <w:rsid w:val="00AC770F"/>
    <w:rsid w:val="00AF7AF1"/>
    <w:rsid w:val="00B022E4"/>
    <w:rsid w:val="00B30588"/>
    <w:rsid w:val="00B41713"/>
    <w:rsid w:val="00B43FDD"/>
    <w:rsid w:val="00B507EA"/>
    <w:rsid w:val="00B5107D"/>
    <w:rsid w:val="00B56650"/>
    <w:rsid w:val="00B56CB5"/>
    <w:rsid w:val="00B65DE1"/>
    <w:rsid w:val="00B8399F"/>
    <w:rsid w:val="00B9785C"/>
    <w:rsid w:val="00BA3F31"/>
    <w:rsid w:val="00BB51D0"/>
    <w:rsid w:val="00BB72ED"/>
    <w:rsid w:val="00BC555A"/>
    <w:rsid w:val="00BD1FA4"/>
    <w:rsid w:val="00BD6446"/>
    <w:rsid w:val="00BD7FF1"/>
    <w:rsid w:val="00C0499C"/>
    <w:rsid w:val="00C04FBB"/>
    <w:rsid w:val="00C20D27"/>
    <w:rsid w:val="00C3103B"/>
    <w:rsid w:val="00C35862"/>
    <w:rsid w:val="00C41CB9"/>
    <w:rsid w:val="00C45F4E"/>
    <w:rsid w:val="00C77873"/>
    <w:rsid w:val="00C85F67"/>
    <w:rsid w:val="00CA433E"/>
    <w:rsid w:val="00CB4920"/>
    <w:rsid w:val="00CB7143"/>
    <w:rsid w:val="00CC5F35"/>
    <w:rsid w:val="00CD7351"/>
    <w:rsid w:val="00CD7CC4"/>
    <w:rsid w:val="00CE5D0E"/>
    <w:rsid w:val="00CE7A19"/>
    <w:rsid w:val="00CF5475"/>
    <w:rsid w:val="00D12290"/>
    <w:rsid w:val="00D14834"/>
    <w:rsid w:val="00D1649A"/>
    <w:rsid w:val="00D16A3F"/>
    <w:rsid w:val="00D17CBA"/>
    <w:rsid w:val="00D24F9A"/>
    <w:rsid w:val="00D341A8"/>
    <w:rsid w:val="00D40A4E"/>
    <w:rsid w:val="00D46938"/>
    <w:rsid w:val="00D46CAF"/>
    <w:rsid w:val="00D739B8"/>
    <w:rsid w:val="00D76A39"/>
    <w:rsid w:val="00D847F3"/>
    <w:rsid w:val="00D970F1"/>
    <w:rsid w:val="00DA15F3"/>
    <w:rsid w:val="00DA3636"/>
    <w:rsid w:val="00DA4364"/>
    <w:rsid w:val="00DB6CF7"/>
    <w:rsid w:val="00DF3E33"/>
    <w:rsid w:val="00E02011"/>
    <w:rsid w:val="00E06F2D"/>
    <w:rsid w:val="00E07F53"/>
    <w:rsid w:val="00E11C8F"/>
    <w:rsid w:val="00E148D3"/>
    <w:rsid w:val="00E14B02"/>
    <w:rsid w:val="00E231FF"/>
    <w:rsid w:val="00E24252"/>
    <w:rsid w:val="00E2656B"/>
    <w:rsid w:val="00E307A2"/>
    <w:rsid w:val="00E351AC"/>
    <w:rsid w:val="00E44710"/>
    <w:rsid w:val="00E54EC0"/>
    <w:rsid w:val="00E56EF9"/>
    <w:rsid w:val="00E62ABA"/>
    <w:rsid w:val="00E702BD"/>
    <w:rsid w:val="00E9336C"/>
    <w:rsid w:val="00E97C54"/>
    <w:rsid w:val="00EA07D9"/>
    <w:rsid w:val="00EA49C7"/>
    <w:rsid w:val="00EA6AC0"/>
    <w:rsid w:val="00EB416D"/>
    <w:rsid w:val="00EB7599"/>
    <w:rsid w:val="00EC73F7"/>
    <w:rsid w:val="00EE7C81"/>
    <w:rsid w:val="00EF2C08"/>
    <w:rsid w:val="00F01347"/>
    <w:rsid w:val="00F0665F"/>
    <w:rsid w:val="00F17E89"/>
    <w:rsid w:val="00F30601"/>
    <w:rsid w:val="00F31A82"/>
    <w:rsid w:val="00F50FA4"/>
    <w:rsid w:val="00F51DFB"/>
    <w:rsid w:val="00F63CE7"/>
    <w:rsid w:val="00F64661"/>
    <w:rsid w:val="00F66AA4"/>
    <w:rsid w:val="00FA0312"/>
    <w:rsid w:val="00FA2729"/>
    <w:rsid w:val="00FC24F2"/>
    <w:rsid w:val="00FC359C"/>
    <w:rsid w:val="00FD6BD8"/>
    <w:rsid w:val="00FF18EF"/>
    <w:rsid w:val="00FF4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4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636"/>
  </w:style>
  <w:style w:type="paragraph" w:styleId="1">
    <w:name w:val="heading 1"/>
    <w:basedOn w:val="a"/>
    <w:link w:val="10"/>
    <w:uiPriority w:val="9"/>
    <w:qFormat/>
    <w:rsid w:val="00D40A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50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4C8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182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6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6BB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40A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Emphasis"/>
    <w:basedOn w:val="a0"/>
    <w:uiPriority w:val="20"/>
    <w:qFormat/>
    <w:rsid w:val="00050973"/>
    <w:rPr>
      <w:i/>
      <w:iCs/>
    </w:rPr>
  </w:style>
  <w:style w:type="character" w:styleId="a6">
    <w:name w:val="Hyperlink"/>
    <w:basedOn w:val="a0"/>
    <w:uiPriority w:val="99"/>
    <w:semiHidden/>
    <w:unhideWhenUsed/>
    <w:rsid w:val="00F50FA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1250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84C8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8C1825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7">
    <w:name w:val="FollowedHyperlink"/>
    <w:basedOn w:val="a0"/>
    <w:uiPriority w:val="99"/>
    <w:semiHidden/>
    <w:unhideWhenUsed/>
    <w:rsid w:val="004010B5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0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2845</Words>
  <Characters>16222</Characters>
  <Application>Microsoft Office Word</Application>
  <DocSecurity>0</DocSecurity>
  <Lines>135</Lines>
  <Paragraphs>38</Paragraphs>
  <ScaleCrop>false</ScaleCrop>
  <Company/>
  <LinksUpToDate>false</LinksUpToDate>
  <CharactersWithSpaces>19029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301</cp:revision>
  <dcterms:created xsi:type="dcterms:W3CDTF">2023-09-07T13:12:00Z</dcterms:created>
  <dcterms:modified xsi:type="dcterms:W3CDTF">2023-09-08T17:42:00Z</dcterms:modified>
</cp:coreProperties>
</file>