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02" w:rsidRDefault="00C22B02" w:rsidP="00C22B0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  <w:r>
        <w:rPr>
          <w:rStyle w:val="a4"/>
          <w:rFonts w:ascii="Tahoma" w:hAnsi="Tahoma" w:cs="Tahoma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C22B02" w:rsidRDefault="00C22B02" w:rsidP="00C22B0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 </w:t>
      </w:r>
    </w:p>
    <w:p w:rsidR="00C22B02" w:rsidRDefault="00C22B02" w:rsidP="00C22B0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 </w:t>
      </w:r>
    </w:p>
    <w:p w:rsidR="00C22B02" w:rsidRDefault="00C22B02" w:rsidP="00C22B0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 </w:t>
      </w:r>
    </w:p>
    <w:p w:rsidR="00C22B02" w:rsidRDefault="00C22B02" w:rsidP="00C22B02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:rsidR="00C22B02" w:rsidRDefault="00C22B02" w:rsidP="00C22B02">
      <w:pPr>
        <w:pStyle w:val="1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ПРЕДСТАВИТЕЛЬНОЕ СОБРАНИЕ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 СОЗЫВА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РЕШЕНИЕ   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30.06.2021  года   №  210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20"/>
      </w:tblGrid>
      <w:tr w:rsidR="00C22B02" w:rsidTr="00C22B02">
        <w:trPr>
          <w:tblCellSpacing w:w="0" w:type="dxa"/>
        </w:trPr>
        <w:tc>
          <w:tcPr>
            <w:tcW w:w="4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 внесении изменений в Положение об оплате труда работников муниципального казенного учреждения «Управление хозяйственного обслуживания» Советского района Курской области, утвержденное решением Представительного Собрания Советского района Курской области от 22.04.2021 года № 194</w:t>
            </w:r>
          </w:p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</w:tc>
      </w:tr>
    </w:tbl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3"/>
        <w:shd w:val="clear" w:color="auto" w:fill="EEEEEE"/>
        <w:spacing w:before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24"/>
          <w:szCs w:val="24"/>
        </w:rPr>
        <w:t>В соответствии с Трудовым кодексом Российской Федерации,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b/>
          <w:bCs/>
          <w:color w:val="000000"/>
          <w:sz w:val="24"/>
          <w:szCs w:val="24"/>
        </w:rPr>
        <w:t>решило: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1.Внести в Положение об оплате труда работников муниципального казенного учреждения «Управление хозяйственного обслуживания» Советского района Курской области, утвержденное решением Представительного Собрания Советского района Курской области от 22.04.2021 года №116, следующие изменения: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 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приложении 1 к Положению раздел Профессиональная квалификационная группа «Общеотраслевые профессии рабочих первого уровня» изложить в новой редакции: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58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05"/>
        <w:gridCol w:w="2843"/>
        <w:gridCol w:w="1277"/>
      </w:tblGrid>
      <w:tr w:rsidR="00C22B02" w:rsidTr="00C22B02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Квалификационные уровни</w:t>
            </w:r>
          </w:p>
        </w:tc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Должности, отнесённые к квалификационным уровням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Должностной оклад, руб.</w:t>
            </w:r>
          </w:p>
        </w:tc>
      </w:tr>
      <w:tr w:rsidR="00C22B02" w:rsidTr="00C22B02">
        <w:trPr>
          <w:tblCellSpacing w:w="0" w:type="dxa"/>
        </w:trPr>
        <w:tc>
          <w:tcPr>
            <w:tcW w:w="2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1 квалификационный уровень</w:t>
            </w:r>
          </w:p>
        </w:tc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дворник, сторож (вахтёр), уборщик производственных помещений, уборщик служебных помещений, уборщик по территории, рабочий по зданию, электрик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 </w:t>
            </w:r>
          </w:p>
          <w:p w:rsidR="00C22B02" w:rsidRDefault="00C22B0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Fonts w:ascii="Tahoma" w:hAnsi="Tahoma" w:cs="Tahoma"/>
                <w:color w:val="000000"/>
                <w:sz w:val="11"/>
                <w:szCs w:val="11"/>
              </w:rPr>
              <w:t>2518</w:t>
            </w:r>
          </w:p>
        </w:tc>
      </w:tr>
    </w:tbl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1.2 Приложение 2 к Положению Перечень должностей и профессий работников, относимых к основному персоналу, для расчета размера средней заработной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платы для определения размера должностного оклада руководителя учреждения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дополнить словами: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«Дворник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Сторож (вахтёр)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Рабочий по зданию»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 его подписания.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  Н.В.Алтухов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22B02" w:rsidRDefault="00C22B02" w:rsidP="00C22B0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                                                     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В.М.Жилинков</w:t>
      </w:r>
      <w:proofErr w:type="spellEnd"/>
    </w:p>
    <w:p w:rsidR="00D847F3" w:rsidRPr="00C22B02" w:rsidRDefault="00D847F3" w:rsidP="00C22B02"/>
    <w:sectPr w:rsidR="00D847F3" w:rsidRPr="00C22B02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0B58"/>
    <w:rsid w:val="007F263C"/>
    <w:rsid w:val="008011A9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393</cp:revision>
  <dcterms:created xsi:type="dcterms:W3CDTF">2023-09-07T13:12:00Z</dcterms:created>
  <dcterms:modified xsi:type="dcterms:W3CDTF">2023-09-09T09:21:00Z</dcterms:modified>
</cp:coreProperties>
</file>