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27" w:rsidRDefault="008E4827" w:rsidP="008E4827">
      <w:pPr>
        <w:pStyle w:val="a3"/>
        <w:shd w:val="clear" w:color="auto" w:fill="EEEEEE"/>
        <w:spacing w:before="0" w:beforeAutospacing="0" w:after="0" w:afterAutospacing="0"/>
        <w:jc w:val="center"/>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ПРЕДСТАВИТЕЛЬНОЕ СОБРАНИЕ                 </w:t>
      </w:r>
    </w:p>
    <w:p w:rsidR="008E4827" w:rsidRDefault="008E4827" w:rsidP="008E482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8E4827" w:rsidRDefault="008E4827" w:rsidP="008E482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8E4827" w:rsidRDefault="008E4827" w:rsidP="008E482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Style w:val="a4"/>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Fonts w:ascii="Tahoma" w:hAnsi="Tahoma" w:cs="Tahoma"/>
          <w:color w:val="000000"/>
          <w:sz w:val="11"/>
          <w:szCs w:val="11"/>
        </w:rPr>
        <w:t>от  18.12.2020 года   №  161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Style w:val="a4"/>
          <w:rFonts w:ascii="Tahoma" w:hAnsi="Tahoma" w:cs="Tahoma"/>
          <w:color w:val="000000"/>
          <w:sz w:val="11"/>
          <w:szCs w:val="11"/>
        </w:rPr>
        <w:t>на  2021 год и на плановый период 2022</w:t>
      </w:r>
    </w:p>
    <w:p w:rsidR="008E4827" w:rsidRDefault="008E4827" w:rsidP="008E4827">
      <w:pPr>
        <w:pStyle w:val="a3"/>
        <w:shd w:val="clear" w:color="auto" w:fill="EEEEEE"/>
        <w:spacing w:before="0" w:beforeAutospacing="0" w:after="0" w:afterAutospacing="0"/>
        <w:rPr>
          <w:rFonts w:ascii="Tahoma" w:hAnsi="Tahoma" w:cs="Tahoma"/>
          <w:color w:val="000000"/>
          <w:sz w:val="11"/>
          <w:szCs w:val="11"/>
        </w:rPr>
      </w:pPr>
      <w:r>
        <w:rPr>
          <w:rStyle w:val="a4"/>
          <w:rFonts w:ascii="Tahoma" w:hAnsi="Tahoma" w:cs="Tahoma"/>
          <w:color w:val="000000"/>
          <w:sz w:val="11"/>
          <w:szCs w:val="11"/>
        </w:rPr>
        <w:t>и 2023 годов</w:t>
      </w: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2021 год:</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518 738 003                  рубля;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518 738 003 рубля;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2022 и 2023 годы:</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2022 год в сумме 436 901 523   рубля,  на 2023 год в сумме 432 951 852 рубля;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2022 год в сумме 436 901 523 рубля, в том числе условно   утвержденные расходы в сумме 4 309 938 рублей, на 2023 год в сумме 432 951 852 рубля, в том числе условно утвержденные расходы в сумме 8 468 315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2022 год в сумме 0 рублей, на 2023 год в сумме 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год согласно приложению № 1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и 2023 годы согласно приложению № 2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2021 году и плановом   периоде 2022 и 2023 годов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невыясненные поступления, зачисленные в бюджет муниципального района «Советский район»  Курской области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2021 году и плановом периоде 2022 и 2023 годов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2021 году согласно приложению № 5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2022 и 2023  годах согласно приложению № 6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2021 год и на плановый   период 2022 и 2023 годов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2021 год согласно приложению № 7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8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2021 год согласно приложению № 9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10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2021 год согласно приложению № 11 к настоящему решению, на 2022 и 2023 годы согласно приложению № 12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2021 год в сумме 52 230 418 рублей, на 2022 год в сумме 52 143 433 рубля,  на  2023 год в сумме 52 398 048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2021 год в сумме 10 953 624 рубля, на 2022 год в сумме   11 293 101 рубль, на 2023 год в сумме 11 293 101 рубль.</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2021 год в размере  200 000  рублей, на 2022 год в размере 200 000 рублей, на 2023 год в размере 200 000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2021 году и в плановом    периоде</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2022 и 2023 годов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Советского района, направленных в том числе на обеспечение указов Президента Российской Федерации и совершенствование системы материальной мотивации муниципальных служащих, на 2021 год в размере 3 868 553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w:t>
      </w:r>
      <w:r>
        <w:rPr>
          <w:rFonts w:ascii="Tahoma" w:hAnsi="Tahoma" w:cs="Tahoma"/>
          <w:color w:val="000000"/>
          <w:sz w:val="11"/>
          <w:szCs w:val="11"/>
        </w:rPr>
        <w:lastRenderedPageBreak/>
        <w:t>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перераспределения бюджетных ассигнований между видами источников финансирования дефицита бюджета;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получения дотации из других бюджетов бюджетной системы Российской Федерации.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2021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2021 год в сумме 9 078 812  рублей, на 2022 год – в сумме 9 061 695 рублей, на 2023 год – в сумме 8 237 904 рубля, из них:</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2021 год  – 9 078 812 рублей, на 2022 год – 9 061 695 рублей, на 2023 год – 8 237 904 рубля;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2.Утвердить распределение межбюджетных трансфертов бюджетам поселений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2021 год согласно приложению  № 13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2022 и 2023 годов  согласно приложению  № 14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2021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2021 году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2021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2021 года, для покрытия временных кассовых разрывов, возникающих при исполнении местных бюджетов, в сумме до 4 000 000 рублей на срок до одного года для частичного покрытия дефицитов местных бюджетов.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2021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2021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2021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2021 года и на плановый период 2022 и 2023 годов: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в 2021 году до 30 728 000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28 179 000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30 934 000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2021 год согласно приложению № 15 к настоящему решению и Программу муниципальных внутренних заимствований муниципального района «Советский район» Курской области на плановый период 2022 и 2023 годов согласно приложению № 16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2021 год согласно приложению № 17 к настоящему решению и Программу муниципальных гарантий муниципального района «Советский район» Курской области на период 2022 и 2023 годов согласно приложению № 18 к настоящему решению.</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2021 году и в плановом периоде 2022 и 2023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8E4827" w:rsidRDefault="008E4827" w:rsidP="008E4827">
      <w:pPr>
        <w:numPr>
          <w:ilvl w:val="0"/>
          <w:numId w:val="39"/>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2021 года.</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E4827" w:rsidRDefault="008E4827" w:rsidP="008E482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8E4827" w:rsidRDefault="00D847F3" w:rsidP="008E4827"/>
    <w:sectPr w:rsidR="00D847F3" w:rsidRPr="008E4827"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74938"/>
    <w:multiLevelType w:val="multilevel"/>
    <w:tmpl w:val="49DE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31BAD"/>
    <w:multiLevelType w:val="multilevel"/>
    <w:tmpl w:val="E950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3019D"/>
    <w:multiLevelType w:val="multilevel"/>
    <w:tmpl w:val="37A8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F2B23"/>
    <w:multiLevelType w:val="multilevel"/>
    <w:tmpl w:val="1CE4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7A07A9"/>
    <w:multiLevelType w:val="multilevel"/>
    <w:tmpl w:val="1488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031064"/>
    <w:multiLevelType w:val="multilevel"/>
    <w:tmpl w:val="EA20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D31E3"/>
    <w:multiLevelType w:val="multilevel"/>
    <w:tmpl w:val="FBB2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9E3F4D"/>
    <w:multiLevelType w:val="multilevel"/>
    <w:tmpl w:val="595C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53A41"/>
    <w:multiLevelType w:val="multilevel"/>
    <w:tmpl w:val="0F66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104395"/>
    <w:multiLevelType w:val="multilevel"/>
    <w:tmpl w:val="D520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E23527"/>
    <w:multiLevelType w:val="multilevel"/>
    <w:tmpl w:val="C300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592781"/>
    <w:multiLevelType w:val="multilevel"/>
    <w:tmpl w:val="5EB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26705"/>
    <w:multiLevelType w:val="multilevel"/>
    <w:tmpl w:val="F02C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7D0358"/>
    <w:multiLevelType w:val="multilevel"/>
    <w:tmpl w:val="0A0C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AD255A"/>
    <w:multiLevelType w:val="multilevel"/>
    <w:tmpl w:val="3644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F07E5"/>
    <w:multiLevelType w:val="multilevel"/>
    <w:tmpl w:val="F852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70077B"/>
    <w:multiLevelType w:val="multilevel"/>
    <w:tmpl w:val="307E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882E31"/>
    <w:multiLevelType w:val="multilevel"/>
    <w:tmpl w:val="7B3E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00630B"/>
    <w:multiLevelType w:val="multilevel"/>
    <w:tmpl w:val="BDEA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812CC1"/>
    <w:multiLevelType w:val="multilevel"/>
    <w:tmpl w:val="4480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D43D29"/>
    <w:multiLevelType w:val="multilevel"/>
    <w:tmpl w:val="3AD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91792C"/>
    <w:multiLevelType w:val="multilevel"/>
    <w:tmpl w:val="D096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5"/>
  </w:num>
  <w:num w:numId="4">
    <w:abstractNumId w:val="1"/>
  </w:num>
  <w:num w:numId="5">
    <w:abstractNumId w:val="19"/>
  </w:num>
  <w:num w:numId="6">
    <w:abstractNumId w:val="14"/>
  </w:num>
  <w:num w:numId="7">
    <w:abstractNumId w:val="10"/>
  </w:num>
  <w:num w:numId="8">
    <w:abstractNumId w:val="24"/>
  </w:num>
  <w:num w:numId="9">
    <w:abstractNumId w:val="0"/>
  </w:num>
  <w:num w:numId="10">
    <w:abstractNumId w:val="36"/>
  </w:num>
  <w:num w:numId="11">
    <w:abstractNumId w:val="29"/>
  </w:num>
  <w:num w:numId="12">
    <w:abstractNumId w:val="17"/>
  </w:num>
  <w:num w:numId="13">
    <w:abstractNumId w:val="16"/>
  </w:num>
  <w:num w:numId="14">
    <w:abstractNumId w:val="22"/>
  </w:num>
  <w:num w:numId="15">
    <w:abstractNumId w:val="37"/>
  </w:num>
  <w:num w:numId="16">
    <w:abstractNumId w:val="30"/>
  </w:num>
  <w:num w:numId="17">
    <w:abstractNumId w:val="8"/>
  </w:num>
  <w:num w:numId="18">
    <w:abstractNumId w:val="12"/>
  </w:num>
  <w:num w:numId="19">
    <w:abstractNumId w:val="33"/>
  </w:num>
  <w:num w:numId="20">
    <w:abstractNumId w:val="23"/>
  </w:num>
  <w:num w:numId="21">
    <w:abstractNumId w:val="35"/>
  </w:num>
  <w:num w:numId="22">
    <w:abstractNumId w:val="27"/>
  </w:num>
  <w:num w:numId="23">
    <w:abstractNumId w:val="26"/>
  </w:num>
  <w:num w:numId="24">
    <w:abstractNumId w:val="6"/>
  </w:num>
  <w:num w:numId="25">
    <w:abstractNumId w:val="38"/>
  </w:num>
  <w:num w:numId="26">
    <w:abstractNumId w:val="2"/>
  </w:num>
  <w:num w:numId="27">
    <w:abstractNumId w:val="18"/>
  </w:num>
  <w:num w:numId="28">
    <w:abstractNumId w:val="32"/>
  </w:num>
  <w:num w:numId="29">
    <w:abstractNumId w:val="25"/>
  </w:num>
  <w:num w:numId="30">
    <w:abstractNumId w:val="13"/>
  </w:num>
  <w:num w:numId="31">
    <w:abstractNumId w:val="7"/>
  </w:num>
  <w:num w:numId="32">
    <w:abstractNumId w:val="9"/>
  </w:num>
  <w:num w:numId="33">
    <w:abstractNumId w:val="31"/>
  </w:num>
  <w:num w:numId="34">
    <w:abstractNumId w:val="20"/>
  </w:num>
  <w:num w:numId="35">
    <w:abstractNumId w:val="21"/>
  </w:num>
  <w:num w:numId="36">
    <w:abstractNumId w:val="34"/>
  </w:num>
  <w:num w:numId="37">
    <w:abstractNumId w:val="28"/>
  </w:num>
  <w:num w:numId="38">
    <w:abstractNumId w:val="3"/>
  </w:num>
  <w:num w:numId="39">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1A1F"/>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B0997"/>
    <w:rsid w:val="003C0004"/>
    <w:rsid w:val="003C4887"/>
    <w:rsid w:val="003C7983"/>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633A"/>
    <w:rsid w:val="006B652A"/>
    <w:rsid w:val="006C0014"/>
    <w:rsid w:val="006D0081"/>
    <w:rsid w:val="006D3C50"/>
    <w:rsid w:val="006D5B28"/>
    <w:rsid w:val="006E0AAF"/>
    <w:rsid w:val="006E44D5"/>
    <w:rsid w:val="006E64EE"/>
    <w:rsid w:val="006E7DB0"/>
    <w:rsid w:val="006F1A09"/>
    <w:rsid w:val="006F48A7"/>
    <w:rsid w:val="0070210A"/>
    <w:rsid w:val="007063D7"/>
    <w:rsid w:val="00707104"/>
    <w:rsid w:val="00710C0B"/>
    <w:rsid w:val="00711F94"/>
    <w:rsid w:val="007368BA"/>
    <w:rsid w:val="007377DB"/>
    <w:rsid w:val="007454EA"/>
    <w:rsid w:val="00751F0E"/>
    <w:rsid w:val="00752A13"/>
    <w:rsid w:val="00756AA2"/>
    <w:rsid w:val="00761A79"/>
    <w:rsid w:val="00766BB3"/>
    <w:rsid w:val="0077172C"/>
    <w:rsid w:val="00772559"/>
    <w:rsid w:val="00776D9A"/>
    <w:rsid w:val="00795CFF"/>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FE9"/>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34404"/>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3944</Words>
  <Characters>22487</Characters>
  <Application>Microsoft Office Word</Application>
  <DocSecurity>0</DocSecurity>
  <Lines>187</Lines>
  <Paragraphs>52</Paragraphs>
  <ScaleCrop>false</ScaleCrop>
  <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461</cp:revision>
  <dcterms:created xsi:type="dcterms:W3CDTF">2023-09-07T13:12:00Z</dcterms:created>
  <dcterms:modified xsi:type="dcterms:W3CDTF">2023-09-09T09:43:00Z</dcterms:modified>
</cp:coreProperties>
</file>