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105" w:rsidRDefault="00525105" w:rsidP="00525105">
      <w:pPr>
        <w:pStyle w:val="1"/>
        <w:shd w:val="clear" w:color="auto" w:fill="EEEEEE"/>
        <w:spacing w:before="0" w:beforeAutospacing="0" w:after="0" w:afterAutospacing="0"/>
        <w:rPr>
          <w:rFonts w:ascii="Tahoma" w:hAnsi="Tahoma" w:cs="Tahoma"/>
          <w:color w:val="000000"/>
        </w:rPr>
      </w:pPr>
      <w:r>
        <w:rPr>
          <w:rFonts w:ascii="Tahoma" w:hAnsi="Tahoma" w:cs="Tahoma"/>
          <w:color w:val="000000"/>
        </w:rPr>
        <w:t>АДМИНИСТРАТИВНЫЙ РЕГЛАМЕНТ ПРЕДОСТАВЛЕНИЯ МУНИЦИПАЛЬНОЙ УСЛУГИ «ПЕРЕВОД ЖИЛОГО</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ПОМЕЩЕНИЯ В НЕЖИЛОЕ ПОМЕЩЕНИЕ И НЕЖИЛОГО ПОМЕЩЕНИЯ В 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525105" w:rsidRDefault="00525105" w:rsidP="00525105">
      <w:pPr>
        <w:pStyle w:val="1"/>
        <w:shd w:val="clear" w:color="auto" w:fill="EEEEEE"/>
        <w:spacing w:before="0" w:beforeAutospacing="0" w:after="0" w:afterAutospacing="0"/>
        <w:rPr>
          <w:rFonts w:ascii="Tahoma" w:hAnsi="Tahoma" w:cs="Tahoma"/>
          <w:color w:val="000000"/>
        </w:rPr>
      </w:pPr>
      <w:r>
        <w:rPr>
          <w:rFonts w:ascii="Tahoma" w:hAnsi="Tahoma" w:cs="Tahoma"/>
          <w:color w:val="000000"/>
        </w:rPr>
        <w:t>1. Общие положения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525105" w:rsidRDefault="00525105" w:rsidP="00525105">
      <w:pPr>
        <w:numPr>
          <w:ilvl w:val="0"/>
          <w:numId w:val="26"/>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Предмет регулирования административного регламента.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Правовые основания предоставления муниципальной услуги закреплены в Приложении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к настоящему административному регламенту.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Круг заявителей.</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Муниципальная услуга предоставляется собственнику помещения в многоквартирном доме или уполномоченному им лицу (далее - заявитель).</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Требования к порядку информирования о предоставлении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1.3.1.   Информация о порядке и условиях информирования предоставления муниципальной услуги предоставляется: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путем публикации информационных материалов в средствах массовой информации;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посредством ответов на письменные обращения;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сотрудником отдела МФЦ в соответствии с </w:t>
      </w:r>
      <w:hyperlink r:id="rId5" w:anchor="_bookmark2" w:history="1">
        <w:r>
          <w:rPr>
            <w:rStyle w:val="a6"/>
            <w:rFonts w:ascii="Tahoma" w:hAnsi="Tahoma" w:cs="Tahoma"/>
            <w:color w:val="33A6E3"/>
            <w:sz w:val="11"/>
            <w:szCs w:val="11"/>
          </w:rPr>
          <w:t>пунктом 6.3</w:t>
        </w:r>
      </w:hyperlink>
      <w:r>
        <w:rPr>
          <w:rFonts w:ascii="Tahoma" w:hAnsi="Tahoma" w:cs="Tahoma"/>
          <w:color w:val="000000"/>
          <w:sz w:val="11"/>
          <w:szCs w:val="11"/>
        </w:rPr>
        <w:t> настоящего административного регламента.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1"/>
        <w:shd w:val="clear" w:color="auto" w:fill="EEEEEE"/>
        <w:spacing w:before="0" w:beforeAutospacing="0" w:after="0" w:afterAutospacing="0"/>
        <w:rPr>
          <w:rFonts w:ascii="Tahoma" w:hAnsi="Tahoma" w:cs="Tahoma"/>
          <w:color w:val="000000"/>
        </w:rPr>
      </w:pPr>
      <w:r>
        <w:rPr>
          <w:rFonts w:ascii="Tahoma" w:hAnsi="Tahoma" w:cs="Tahoma"/>
          <w:color w:val="000000"/>
        </w:rPr>
        <w:t>2.  Стандарт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  Наименование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муниципальной услуги - перевод жилого помещения в нежилое помещение и нежилого помещения в 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  Наименование органа, предоставляющего муниципальную услугу. Орган местного самоуправления.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МФЦ участвует в предоставлении муниципальной услуги в части: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информирования по вопросам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приема заявлений и документов, необходимых для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выдачи результата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Запрещается требовать от заявителя осуществления действий, в том числе согласований,</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  Описание результата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предоставления муниципальной услуги может быть получен:</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уполномоченном органе местного самоуправления на бумажном носителе при личном обращении;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МФЦ на бумажном носителе при личном обращении;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почтовым отправлением;</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ЕПГУ, РПГУ, в том числе в форме электронного документа, подписанного электронной подписью.</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Приостановление предоставления муниципальной услуги законодательством Российской Федерации не предусмотрено.</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выдачи документов, являющихся результатом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не позднее чем через 3 рабочих дня со дня принятия решения в соответствии с пунктом 3.1.3</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настоящего административного регламента.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  Нормативные правовые акты, регулирующие предоставление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2.6.1.         Исчерпывающий перечень документов, необходимых для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заявление о переводе помещения;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правоустанавливающие документы на переводимое помещение (подлинники или засвидетельствованные в нотариальном порядке копии);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поэтажный план дома, в котором находится переводимое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согласие каждого собственника всех помещений, примыкающих к переводимому помещению, на перевод жилого помещения в нежилое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оформленную в соответствии с законодательством Российской Федерации доверенность (для физических лиц);</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2.6.1 настоящего административного регламента.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2.7.  Исчерпывающий перечень оснований для отказа в приеме документов, необходимых для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Отказ в приеме документов, необходимых для предоставления муниципальной услуги, законодательством Российской Федерации не предусмотрен.</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2.8.  Исчерпывающий перечень оснований для приостановления или отказа в предоставлении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Приостановление предоставления муниципальной услуги законодательством Российской Федерации не предусмотрено.</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Отказ в переводе жилого помещения в нежилое помещение или нежилого помещения в жилое помещение допускается в случае, если: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заявителем не представлены документы, определенные </w:t>
      </w:r>
      <w:hyperlink r:id="rId6" w:anchor="_bookmark0" w:history="1">
        <w:r>
          <w:rPr>
            <w:rStyle w:val="a6"/>
            <w:rFonts w:ascii="Tahoma" w:hAnsi="Tahoma" w:cs="Tahoma"/>
            <w:color w:val="33A6E3"/>
            <w:sz w:val="11"/>
            <w:szCs w:val="11"/>
          </w:rPr>
          <w:t>пунктом 2.6.1 </w:t>
        </w:r>
      </w:hyperlink>
      <w:r>
        <w:rPr>
          <w:rFonts w:ascii="Tahoma" w:hAnsi="Tahoma" w:cs="Tahoma"/>
          <w:color w:val="000000"/>
          <w:sz w:val="11"/>
          <w:szCs w:val="11"/>
        </w:rPr>
        <w:t>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7" w:anchor="_bookmark0" w:history="1">
        <w:r>
          <w:rPr>
            <w:rStyle w:val="a6"/>
            <w:rFonts w:ascii="Tahoma" w:hAnsi="Tahoma" w:cs="Tahoma"/>
            <w:color w:val="33A6E3"/>
            <w:sz w:val="11"/>
            <w:szCs w:val="11"/>
          </w:rPr>
          <w:t>пунктом 2.6.1</w:t>
        </w:r>
      </w:hyperlink>
      <w:r>
        <w:rPr>
          <w:rFonts w:ascii="Tahoma" w:hAnsi="Tahoma" w:cs="Tahoma"/>
          <w:color w:val="000000"/>
          <w:sz w:val="11"/>
          <w:szCs w:val="11"/>
        </w:rPr>
        <w:t>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r:id="rId8" w:anchor="_bookmark0" w:history="1">
        <w:r>
          <w:rPr>
            <w:rStyle w:val="a6"/>
            <w:rFonts w:ascii="Tahoma" w:hAnsi="Tahoma" w:cs="Tahoma"/>
            <w:color w:val="33A6E3"/>
            <w:sz w:val="11"/>
            <w:szCs w:val="11"/>
          </w:rPr>
          <w:t>пунктом 2.6.1</w:t>
        </w:r>
      </w:hyperlink>
      <w:r>
        <w:rPr>
          <w:rFonts w:ascii="Tahoma" w:hAnsi="Tahoma" w:cs="Tahoma"/>
          <w:color w:val="000000"/>
          <w:sz w:val="11"/>
          <w:szCs w:val="11"/>
        </w:rPr>
        <w:t>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представления документов, определенных пунктом 2.6.1 настоящего административного регламента в ненадлежащий орган;</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несоблюдение предусмотренных статьей 22 Жилищного кодекса условий перевода помещения, а именно:</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если право собственности на переводимое помещение обременено правами каких-либо</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если после перевода из жилого помещения в нежилое помещение исключена возможность</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доступа с использованием помещений, обеспечивающих доступ к жилым помещениям;</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 если при переводе квартиры в многоквартирном доме в нежилое помещение не соблюдены следующие требования: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квартира расположена на первом этаже указанного дома;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 также не допускается: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перевод жилого помещения в наемном доме социального использования в нежилое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перевод жилого помещения в нежилое помещение в целях осуществления религиозной деятельности;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несоответствия   проекта    переустройства   и   (или)    перепланировки   помещения    в многоквартирном доме требованиям законодательства.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Неполучение или несвоевременное получение документов, указанных в </w:t>
      </w:r>
      <w:hyperlink r:id="rId9" w:anchor="_bookmark0" w:history="1">
        <w:r>
          <w:rPr>
            <w:rStyle w:val="a6"/>
            <w:rFonts w:ascii="Tahoma" w:hAnsi="Tahoma" w:cs="Tahoma"/>
            <w:color w:val="33A6E3"/>
            <w:sz w:val="11"/>
            <w:szCs w:val="11"/>
          </w:rPr>
          <w:t>пункте 2.6.1</w:t>
        </w:r>
      </w:hyperlink>
      <w:r>
        <w:rPr>
          <w:rFonts w:ascii="Tahoma" w:hAnsi="Tahoma" w:cs="Tahoma"/>
          <w:color w:val="000000"/>
          <w:sz w:val="11"/>
          <w:szCs w:val="11"/>
        </w:rPr>
        <w:t>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 которые являются необходимыми и обязательными для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2.10.   Порядок, размер и основания взимания государственной пошлины или иной платы, взимаемой за предоставление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муниципальной услуги осуществляется бесплатно, государственная пошлина не уплачивается.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Порядок, размер и основания взимания платы за предоставление услуг, указанных в пункте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2.9 настоящего административного регламента, определяется организациями, предоставляющими данные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 или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2.13.  Срок и порядок регистрации запроса заявителя о предоставлении государственной или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 поступившее в нерабочее время, регистрируется уполномоченным органом в первый рабочий день, следующий за днем его получения.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Зал ожидания, места для заполнения запросов и приема заявителей оборудуются стульями, и (или) кресельными секциями, и (или) скамьями.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Информационные стенды должны располагаться в месте, доступном для просмотра (в том числе при большом количестве посетителей).</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обращении граждан с недостатками зрения работники уполномоченного органа предпринимают следующие действия: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обращении гражданина с дефектами слуха работники уполномоченного органа предпринимают следующие действия: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1376 «Об утверждении Правил организации деятельности многофункциональных центров предоставления государственных и муниципальных услуг».</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2.15.  Показатели доступности и качества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взаимодействий заявителя с сотрудником уполномоченного органа при предоставлении муниципальной услуги - 2.</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Продолжительность взаимодействий заявителя с сотрудником уполномоченного при предоставлении муниципальной услуги - не более 15 минут.</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2.15.1.  Иными показателями качества и доступности предоставления муниципальной услуги являются: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выбора заявителем форм обращения за получением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доступность обращения за предоставлением муниципальной услуги, в том числе для лиц с ограниченными возможностями здоровья;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своевременность предоставления муниципальной услуги в соответствии со стандартом ее предоставления;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получения информации о ходе предоставления муниципальной услуги; отсутствие обоснованных жалоб со стороны заявителя по результатам предоставления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оказание помощи инвалидам в преодолении барьеров, мешающих получению муниципальной услуги наравне с другими лицами.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получения информации по вопросам предоставления муниципальной услуги; для подачи заявления и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получения информации о ходе предоставления муниципальной услуги; для получения результата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Продолжительность взаимодействия заявителя со специалистом уполномоченного органа не может превышать 15 минут.</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2.16.2.   Заявитель вправе обратиться за предоставлением муниципальной услуги и подать документы, указанные в </w:t>
      </w:r>
      <w:hyperlink r:id="rId10" w:anchor="_bookmark0" w:history="1">
        <w:r>
          <w:rPr>
            <w:rStyle w:val="a6"/>
            <w:rFonts w:ascii="Tahoma" w:hAnsi="Tahoma" w:cs="Tahoma"/>
            <w:color w:val="33A6E3"/>
            <w:sz w:val="11"/>
            <w:szCs w:val="11"/>
          </w:rPr>
          <w:t>пункте 2.6.1 </w:t>
        </w:r>
      </w:hyperlink>
      <w:r>
        <w:rPr>
          <w:rFonts w:ascii="Tahoma" w:hAnsi="Tahoma" w:cs="Tahoma"/>
          <w:color w:val="000000"/>
          <w:sz w:val="11"/>
          <w:szCs w:val="11"/>
        </w:rP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 орган обеспечивает информирование заявителей о возможности получения муниципальной услуги через ЕПГУ, РПГУ.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2.16.3.     При предоставлении муниципальной услуги в электронной форме посредством ЕПГУ, РПГУ заявителю обеспечивается: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получение информации о порядке и сроках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запись на прием в уполномоченный орган для подачи заявления и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формирование запроса;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прием и регистрация уполномоченным органом запроса и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получение результата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получение сведений о ходе выполнения запроса.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1"/>
        <w:shd w:val="clear" w:color="auto" w:fill="EEEEEE"/>
        <w:spacing w:before="0" w:beforeAutospacing="0" w:after="0" w:afterAutospacing="0"/>
        <w:rPr>
          <w:rFonts w:ascii="Tahoma" w:hAnsi="Tahoma" w:cs="Tahoma"/>
          <w:color w:val="000000"/>
        </w:rPr>
      </w:pPr>
      <w:r>
        <w:rPr>
          <w:rFonts w:ascii="Tahoma" w:hAnsi="Tahoma" w:cs="Tahoma"/>
          <w:color w:val="000000"/>
        </w:rPr>
        <w:t>3. Состав, последовательность и сроки выполнения административных процедур (действий), требования к порядку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их выполнения, в том числе особенности выполнения административных процедур (действий) в электронной форме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  Исчерпывающий перечень административных процедур</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прием и регистрация заявления и документов на предоставление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принятие решения о переводе или об отказе в переводе жилого помещения в нежилое или нежилого помещения в 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выдача (направление) документов по результатам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hyperlink r:id="rId11" w:anchor="_bookmark3" w:history="1">
        <w:r>
          <w:rPr>
            <w:rStyle w:val="a6"/>
            <w:rFonts w:ascii="Tahoma" w:hAnsi="Tahoma" w:cs="Tahoma"/>
            <w:color w:val="33A6E3"/>
            <w:sz w:val="11"/>
            <w:szCs w:val="11"/>
          </w:rPr>
          <w:t>Блок-схема</w:t>
        </w:r>
      </w:hyperlink>
      <w:r>
        <w:rPr>
          <w:rFonts w:ascii="Tahoma" w:hAnsi="Tahoma" w:cs="Tahoma"/>
          <w:color w:val="000000"/>
          <w:sz w:val="11"/>
          <w:szCs w:val="11"/>
        </w:rPr>
        <w:t> предоставления муниципальной услуги представлена в Приложении № 1 к настоящему административному регламенту.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3.1.1.    Прием и регистрация заявления и документов на предоставление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3.1.1.2.        При личном обращении заявителя в уполномоченный орган специалист уполномоченного органа, ответственный за прием и выдачу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текст в заявлении о переводе помещения поддается прочтению;</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заявление о переводе помещения подписано заявителем или уполномоченный представитель;</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прилагаются документы, необходимые для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заявитель настаивает на принятии документов - принимает представленные заявителем документы.</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Критерий принятия решения: поступление заявления о переводе помещения и приложенных к нему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Результатом административной процедуры является прием и регистрация заявления о переводе помещения и приложенных к нему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3.1.1.3.   Прием и регистрация заявления и документов на предоставление муниципальной услуги в форме электронных документов через ЕПГУ, РПГУ.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ЕПГУ, РПГУ размещается образец заполнения электронной формы заявления (запроса).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Специалист, ответственный за прием и выдачу документов, при поступлении заявления и документов в электронном виде: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проверяет электронные образы документов на отсутствие компьютерных вирусов и искаженной информации;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Критерий принятия решения: поступление заявления о переводе помещения и приложенных к нему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Результатом административной процедуры является прием, регистрация заявления о переводе помещения и приложенных к нему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вскрывает конверты, проверяет наличие в них заявления и документов, обязанность по предоставлению которых возложена на заявителя;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Критерий принятия решения: поступление заявления о переводе помещения и приложенных к нему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Результатом административной процедуры является прием и регистрация заявления о переводе помещения и приложенных к нему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Критерий принятия решения: непредставление документов, предусмотренных подпунктами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2, 3, 4 пункта 2.6.1 настоящего административного регламента.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Фиксация результата выполнения административной процедуры не производится.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3.1.3 Принятие решения о переводе или об отказе в переводе жилого помещения в нежилое и нежилого помещения в 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Основанием для начала административной процедуры является получение уполномоченным органом документов, указанных в </w:t>
      </w:r>
      <w:hyperlink r:id="rId12" w:anchor="_bookmark0" w:history="1">
        <w:r>
          <w:rPr>
            <w:rStyle w:val="a6"/>
            <w:rFonts w:ascii="Tahoma" w:hAnsi="Tahoma" w:cs="Tahoma"/>
            <w:color w:val="33A6E3"/>
            <w:sz w:val="11"/>
            <w:szCs w:val="11"/>
          </w:rPr>
          <w:t>пункте 2.6.1 </w:t>
        </w:r>
      </w:hyperlink>
      <w:r>
        <w:rPr>
          <w:rFonts w:ascii="Tahoma" w:hAnsi="Tahoma" w:cs="Tahoma"/>
          <w:color w:val="000000"/>
          <w:sz w:val="11"/>
          <w:szCs w:val="11"/>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Ответственным за выполнение административной процедуры является должностное лицо уполномоченного органа.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3" w:anchor="_bookmark0" w:history="1">
        <w:r>
          <w:rPr>
            <w:rStyle w:val="a6"/>
            <w:rFonts w:ascii="Tahoma" w:hAnsi="Tahoma" w:cs="Tahoma"/>
            <w:color w:val="33A6E3"/>
            <w:sz w:val="11"/>
            <w:szCs w:val="11"/>
          </w:rPr>
          <w:t>пунктом 2.6.1</w:t>
        </w:r>
      </w:hyperlink>
      <w:r>
        <w:rPr>
          <w:rFonts w:ascii="Tahoma" w:hAnsi="Tahoma" w:cs="Tahoma"/>
          <w:color w:val="000000"/>
          <w:sz w:val="11"/>
          <w:szCs w:val="11"/>
        </w:rPr>
        <w:t>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r:id="rId14" w:anchor="_bookmark0" w:history="1">
        <w:r>
          <w:rPr>
            <w:rStyle w:val="a6"/>
            <w:rFonts w:ascii="Tahoma" w:hAnsi="Tahoma" w:cs="Tahoma"/>
            <w:color w:val="33A6E3"/>
            <w:sz w:val="11"/>
            <w:szCs w:val="11"/>
          </w:rPr>
          <w:t>пунктом 2.6.1</w:t>
        </w:r>
      </w:hyperlink>
      <w:r>
        <w:rPr>
          <w:rFonts w:ascii="Tahoma" w:hAnsi="Tahoma" w:cs="Tahoma"/>
          <w:color w:val="000000"/>
          <w:sz w:val="11"/>
          <w:szCs w:val="11"/>
        </w:rPr>
        <w:t> настоящего административного регламента, в течение пятнадцати рабочих дней со дня направления уведомления.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Результатом    административной    процедуры    является    поступление    к    специалисту,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3.1.4.    Выдача (направление) документов по результатам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3.1.4.1.   Выдача (направление) документов по результатам предоставления муниципальной услуги в уполномоченном органе.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документ, удостоверяющий личность заявителя;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документ, подтверждающий полномочия представителя на получение документов (если от имени заявителя действует представитель);</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расписка в получении документов (при ее наличии у заявителя).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Специалист, ответственный за прием и выдачу документов, при выдаче результата предоставления услуги на бумажном носителе: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устанавливает личность заявителя либо его представителя;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проверяет правомочия представителя заявителя действовать от имени заявителя при получении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выдает документы;</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регистрирует факт выдачи документов в системе электронного документооборота уполномоченного органа и в журнале регистрации;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отказывает в выдаче результата предоставления муниципальной услуги в случаях:</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 выдачей документов обратилось лицо, не являющееся заявителем (его представителем);</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обратившееся лицо отказалось предъявить документ, удостоверяющий его личность.</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устанавливает личность заявителя либо его представителя;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проверяет правомочия представителя заявителя действовать от имени заявителя при получении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сверяет электронные образы документов с оригиналами (при направлении запроса 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 на предоставление услуги через ЕПГУ, РПГУ;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1"/>
        <w:shd w:val="clear" w:color="auto" w:fill="EEEEEE"/>
        <w:spacing w:before="0" w:beforeAutospacing="0" w:after="0" w:afterAutospacing="0"/>
        <w:rPr>
          <w:rFonts w:ascii="Tahoma" w:hAnsi="Tahoma" w:cs="Tahoma"/>
          <w:color w:val="000000"/>
        </w:rPr>
      </w:pPr>
      <w:r>
        <w:rPr>
          <w:rFonts w:ascii="Tahoma" w:hAnsi="Tahoma" w:cs="Tahoma"/>
          <w:color w:val="000000"/>
        </w:rPr>
        <w:t>4. Формы контроля за исполнением административного регламента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Контроль за полнотой и качеством предоставления муниципальной услуги включает в себя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Проверки полноты и качества предоставления муниципальной услуги осуществляются на основании распоряжений уполномоченного органа.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Периодичность осуществления плановых проверок - не реже одного раза в квартал.</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1"/>
        <w:shd w:val="clear" w:color="auto" w:fill="EEEEEE"/>
        <w:spacing w:before="0" w:beforeAutospacing="0" w:after="0" w:afterAutospacing="0"/>
        <w:rPr>
          <w:rFonts w:ascii="Tahoma" w:hAnsi="Tahoma" w:cs="Tahoma"/>
          <w:color w:val="000000"/>
        </w:rPr>
      </w:pPr>
      <w:r>
        <w:rPr>
          <w:rFonts w:ascii="Tahoma" w:hAnsi="Tahoma" w:cs="Tahoma"/>
          <w:color w:val="000000"/>
        </w:rPr>
        <w:t>5.  Досудебный (внесудебный) порядок обжалования решений и действий (бездействия) органов, предоставляющих</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муниципальные услуги, а также их должностных лиц</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Жалоба подается в письменной форме на бумажном носителе, в электронной форме в орган, предоставляющий муниципальную услугу.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 может обратиться с жалобой, в том числе в следующих случаях:</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нарушение срока регистрации запроса о предоставлении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нарушение срока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нарушение срока или порядка выдачи документов по результатам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Жалоба должна содержать:</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5.3.   Способы информирования заявителей о порядке подачи и рассмотрения жалобы, в том числе с использованием ЕПГУ, РПГУ.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1"/>
        <w:shd w:val="clear" w:color="auto" w:fill="EEEEEE"/>
        <w:spacing w:before="0" w:beforeAutospacing="0" w:after="0" w:afterAutospacing="0"/>
        <w:rPr>
          <w:rFonts w:ascii="Tahoma" w:hAnsi="Tahoma" w:cs="Tahoma"/>
          <w:color w:val="000000"/>
        </w:rPr>
      </w:pPr>
      <w:r>
        <w:rPr>
          <w:rFonts w:ascii="Tahoma" w:hAnsi="Tahoma" w:cs="Tahoma"/>
          <w:color w:val="000000"/>
        </w:rPr>
        <w:t>6.  Особенности выполнения административных процедур (действий) в МФЦ</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6.4.     Прием заявлений о предоставлении муниципальной услуги и иных документов, необходимых для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личном обращении заявителя в МФЦ сотрудник, ответственный за прием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проверяет представленное заявление и документы на предмет:</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текст в заявлении поддается прочтению;</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в заявлении указаны фамилия, имя, отчество (последнее - при наличии) физического лица либо наименование юридического лица;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заявление подписано уполномоченным лицом;</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приложены документы, необходимые для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соответствие данных документа, удостоверяющего личность, данным, указанным в заявлении и необходимых документах;</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заполняет сведения о заявителе и представленных документах в автоматизированной информационной системе (АИС МФЦ);</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выдает расписку в получении документов на предоставление услуги, сформированную в АИС МФЦ;</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уведомляет заявителя о том, что невостребованные документы хранятся в МФЦ в течение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30 дней, после чего передаются в уполномоченный орган.</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6.6.1.   Ответственность за выдачу результата предоставления муниципальной услуги несет сотрудник МФЦ, уполномоченный руководителем МФЦ.</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6.6.2.   Для получения результата предоставления муниципальной услуги в МФЦ заявитель</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предъявляет документ, удостоверяющий его личность и расписку.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Невостребованные документы хранятся в МФЦ в течение 30 дней, после чего передаются в уполномоченный орган.</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6.8.     Досудебное (внесудебное) обжалование решений и действий (бездействия) МФЦ, сотрудника МФЦ осуществляется в порядке, предусмотренном </w:t>
      </w:r>
      <w:hyperlink r:id="rId15" w:anchor="_bookmark1" w:history="1">
        <w:r>
          <w:rPr>
            <w:rStyle w:val="a6"/>
            <w:rFonts w:ascii="Tahoma" w:hAnsi="Tahoma" w:cs="Tahoma"/>
            <w:color w:val="33A6E3"/>
            <w:sz w:val="11"/>
            <w:szCs w:val="11"/>
          </w:rPr>
          <w:t>пунктом 5.1</w:t>
        </w:r>
      </w:hyperlink>
      <w:r>
        <w:rPr>
          <w:rFonts w:ascii="Tahoma" w:hAnsi="Tahoma" w:cs="Tahoma"/>
          <w:color w:val="000000"/>
          <w:sz w:val="11"/>
          <w:szCs w:val="11"/>
        </w:rPr>
        <w:t> настоящего административного регламента.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1 к административному регламенту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«Перевод жилого помещения в нежилое помещение и нежилого помещения в жилое помещение»</w:t>
      </w:r>
    </w:p>
    <w:p w:rsidR="00525105" w:rsidRDefault="00525105" w:rsidP="00525105">
      <w:pPr>
        <w:pStyle w:val="1"/>
        <w:shd w:val="clear" w:color="auto" w:fill="EEEEEE"/>
        <w:spacing w:before="0" w:beforeAutospacing="0" w:after="0" w:afterAutospacing="0"/>
        <w:rPr>
          <w:rFonts w:ascii="Tahoma" w:hAnsi="Tahoma" w:cs="Tahoma"/>
          <w:color w:val="000000"/>
        </w:rPr>
      </w:pPr>
      <w:r>
        <w:rPr>
          <w:rFonts w:ascii="Tahoma" w:hAnsi="Tahoma" w:cs="Tahoma"/>
          <w:color w:val="000000"/>
        </w:rPr>
        <w:t>БЛОК-СХЕМА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ПРЕДОСТАВЛЕНИЯ МУНИЦИПАЛЬНОЙ УСЛУГИ «ПЕРЕВОД ЖИЛОГО ПОМЕЩЕНИЯ В НЕЖИЛОЕ ПОМЕЩЕНИЕ И НЕЖИЛОГО ПОМЕЩЕНИЯ В 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10522" w:type="dxa"/>
        <w:tblCellSpacing w:w="0" w:type="dxa"/>
        <w:shd w:val="clear" w:color="auto" w:fill="EEEEEE"/>
        <w:tblCellMar>
          <w:left w:w="0" w:type="dxa"/>
          <w:right w:w="0" w:type="dxa"/>
        </w:tblCellMar>
        <w:tblLook w:val="04A0"/>
      </w:tblPr>
      <w:tblGrid>
        <w:gridCol w:w="10522"/>
      </w:tblGrid>
      <w:tr w:rsidR="00525105" w:rsidTr="0052510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525105" w:rsidRDefault="00525105">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w:t>
            </w:r>
          </w:p>
        </w:tc>
      </w:tr>
    </w:tbl>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r>
      <w:r>
        <w:rPr>
          <w:rStyle w:val="a4"/>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10522" w:type="dxa"/>
        <w:tblCellSpacing w:w="0" w:type="dxa"/>
        <w:shd w:val="clear" w:color="auto" w:fill="EEEEEE"/>
        <w:tblCellMar>
          <w:left w:w="0" w:type="dxa"/>
          <w:right w:w="0" w:type="dxa"/>
        </w:tblCellMar>
        <w:tblLook w:val="04A0"/>
      </w:tblPr>
      <w:tblGrid>
        <w:gridCol w:w="10522"/>
      </w:tblGrid>
      <w:tr w:rsidR="00525105" w:rsidTr="0052510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525105" w:rsidRDefault="00525105">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Прием и регистрация заявления и документов на предоставление муниципальной услуги 1 рабочий день</w:t>
            </w:r>
          </w:p>
        </w:tc>
      </w:tr>
    </w:tbl>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10522" w:type="dxa"/>
        <w:tblCellSpacing w:w="0" w:type="dxa"/>
        <w:shd w:val="clear" w:color="auto" w:fill="EEEEEE"/>
        <w:tblCellMar>
          <w:left w:w="0" w:type="dxa"/>
          <w:right w:w="0" w:type="dxa"/>
        </w:tblCellMar>
        <w:tblLook w:val="04A0"/>
      </w:tblPr>
      <w:tblGrid>
        <w:gridCol w:w="10522"/>
      </w:tblGrid>
      <w:tr w:rsidR="00525105" w:rsidTr="0052510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525105" w:rsidRDefault="00525105">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Принятие решения о переводе или об отказе в переводе жилого помещения в нежилое и нежилого помещения в жилое помещение 45 дней</w:t>
            </w:r>
          </w:p>
        </w:tc>
      </w:tr>
    </w:tbl>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t>¯</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10522" w:type="dxa"/>
        <w:tblCellSpacing w:w="0" w:type="dxa"/>
        <w:shd w:val="clear" w:color="auto" w:fill="EEEEEE"/>
        <w:tblCellMar>
          <w:left w:w="0" w:type="dxa"/>
          <w:right w:w="0" w:type="dxa"/>
        </w:tblCellMar>
        <w:tblLook w:val="04A0"/>
      </w:tblPr>
      <w:tblGrid>
        <w:gridCol w:w="10522"/>
      </w:tblGrid>
      <w:tr w:rsidR="00525105" w:rsidTr="0052510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525105" w:rsidRDefault="00525105">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Выдача (направление) документов по результатам предоставления муниципальной услуги 3 рабочих дня</w:t>
            </w:r>
          </w:p>
        </w:tc>
      </w:tr>
    </w:tbl>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10522" w:type="dxa"/>
        <w:tblCellSpacing w:w="0" w:type="dxa"/>
        <w:shd w:val="clear" w:color="auto" w:fill="EEEEEE"/>
        <w:tblCellMar>
          <w:left w:w="0" w:type="dxa"/>
          <w:right w:w="0" w:type="dxa"/>
        </w:tblCellMar>
        <w:tblLook w:val="04A0"/>
      </w:tblPr>
      <w:tblGrid>
        <w:gridCol w:w="10522"/>
      </w:tblGrid>
      <w:tr w:rsidR="00525105" w:rsidTr="0052510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525105" w:rsidRDefault="00525105">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w:t>
            </w:r>
          </w:p>
        </w:tc>
      </w:tr>
    </w:tbl>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t>¯</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Приложение № 2</w:t>
      </w:r>
      <w:r>
        <w:rPr>
          <w:rFonts w:ascii="Tahoma" w:hAnsi="Tahoma" w:cs="Tahoma"/>
          <w:color w:val="000000"/>
          <w:sz w:val="11"/>
          <w:szCs w:val="11"/>
        </w:rPr>
        <w:t> </w:t>
      </w:r>
      <w:r>
        <w:rPr>
          <w:rFonts w:ascii="Tahoma" w:hAnsi="Tahoma" w:cs="Tahoma"/>
          <w:color w:val="000000"/>
          <w:sz w:val="11"/>
          <w:szCs w:val="11"/>
          <w:u w:val="single"/>
        </w:rPr>
        <w:t>к административному регламенту</w:t>
      </w:r>
      <w:r>
        <w:rPr>
          <w:rFonts w:ascii="Tahoma" w:hAnsi="Tahoma" w:cs="Tahoma"/>
          <w:color w:val="000000"/>
          <w:sz w:val="11"/>
          <w:szCs w:val="11"/>
        </w:rPr>
        <w:t> </w:t>
      </w:r>
      <w:r>
        <w:rPr>
          <w:rFonts w:ascii="Tahoma" w:hAnsi="Tahoma" w:cs="Tahoma"/>
          <w:color w:val="000000"/>
          <w:sz w:val="11"/>
          <w:szCs w:val="11"/>
          <w:u w:val="single"/>
        </w:rPr>
        <w:t>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«Перевод жилого помещения в</w:t>
      </w:r>
      <w:r>
        <w:rPr>
          <w:rFonts w:ascii="Tahoma" w:hAnsi="Tahoma" w:cs="Tahoma"/>
          <w:color w:val="000000"/>
          <w:sz w:val="11"/>
          <w:szCs w:val="11"/>
        </w:rPr>
        <w:t> </w:t>
      </w:r>
      <w:r>
        <w:rPr>
          <w:rFonts w:ascii="Tahoma" w:hAnsi="Tahoma" w:cs="Tahoma"/>
          <w:color w:val="000000"/>
          <w:sz w:val="11"/>
          <w:szCs w:val="11"/>
          <w:u w:val="single"/>
        </w:rPr>
        <w:t>нежилое помещение и нежилого</w:t>
      </w:r>
      <w:r>
        <w:rPr>
          <w:rFonts w:ascii="Tahoma" w:hAnsi="Tahoma" w:cs="Tahoma"/>
          <w:color w:val="000000"/>
          <w:sz w:val="11"/>
          <w:szCs w:val="11"/>
        </w:rPr>
        <w:t> </w:t>
      </w:r>
      <w:r>
        <w:rPr>
          <w:rFonts w:ascii="Tahoma" w:hAnsi="Tahoma" w:cs="Tahoma"/>
          <w:color w:val="000000"/>
          <w:sz w:val="11"/>
          <w:szCs w:val="11"/>
          <w:u w:val="single"/>
        </w:rPr>
        <w:t>помещения в 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2"/>
        <w:shd w:val="clear" w:color="auto" w:fill="EEEEEE"/>
        <w:spacing w:before="0"/>
        <w:rPr>
          <w:rFonts w:ascii="Tahoma" w:hAnsi="Tahoma" w:cs="Tahoma"/>
          <w:color w:val="000000"/>
          <w:sz w:val="36"/>
          <w:szCs w:val="36"/>
        </w:rPr>
      </w:pPr>
      <w:r>
        <w:rPr>
          <w:rFonts w:ascii="Tahoma" w:hAnsi="Tahoma" w:cs="Tahoma"/>
          <w:color w:val="000000"/>
        </w:rPr>
        <w:t>Правовые основания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«Перевод жилого помещения в нежилое помещение и нежилого помещения в жилое помещение»</w:t>
      </w:r>
    </w:p>
    <w:p w:rsidR="00525105" w:rsidRDefault="00525105" w:rsidP="00525105">
      <w:pPr>
        <w:pStyle w:val="2"/>
        <w:shd w:val="clear" w:color="auto" w:fill="EEEEEE"/>
        <w:spacing w:before="0"/>
        <w:rPr>
          <w:rFonts w:ascii="Tahoma" w:hAnsi="Tahoma" w:cs="Tahoma"/>
          <w:color w:val="000000"/>
          <w:sz w:val="36"/>
          <w:szCs w:val="36"/>
        </w:rPr>
      </w:pPr>
      <w:r>
        <w:rPr>
          <w:rFonts w:ascii="Tahoma" w:hAnsi="Tahoma" w:cs="Tahoma"/>
          <w:color w:val="000000"/>
        </w:rPr>
        <w:t>(далее – муниципальная услуга)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муниципальной услуги осуществляется в соответствии с:</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постановлением Правительства Российской Федерации от 26 сентября 1994 г. № 1086</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государственной жилищной инспекции в Российской Федерации";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постановлением   Правительства   Российской   Федерации   от    10    августа    2005    №    502</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 утверждении формы уведомления о переводе (отказе в переводе) жилого (нежилого) помещения в нежилое (жилое)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иными нормативными актами органов местного самоуправления, на территории которых предоставляется муниципальная услуга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2 к административному регламенту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t>«Перевод жилого помещения в нежилое помещение и нежилого помещения в 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Форма заявления о предоставлении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кому: </w:t>
      </w:r>
      <w:r>
        <w:rPr>
          <w:rFonts w:ascii="Tahoma" w:hAnsi="Tahoma" w:cs="Tahoma"/>
          <w:color w:val="000000"/>
          <w:sz w:val="11"/>
          <w:szCs w:val="11"/>
          <w:u w:val="single"/>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r>
        <w:rPr>
          <w:rStyle w:val="a5"/>
          <w:rFonts w:ascii="Tahoma" w:eastAsiaTheme="majorEastAsia" w:hAnsi="Tahoma" w:cs="Tahoma"/>
          <w:color w:val="000000"/>
          <w:sz w:val="11"/>
          <w:szCs w:val="11"/>
        </w:rPr>
        <w:t>наименование уполномоченного органа исполнительной власти субъекта Российской Федерации или органа местного самоуправления</w:t>
      </w:r>
      <w:r>
        <w:rPr>
          <w:rFonts w:ascii="Tahoma" w:hAnsi="Tahoma" w:cs="Tahoma"/>
          <w:color w:val="000000"/>
          <w:sz w:val="11"/>
          <w:szCs w:val="11"/>
        </w:rPr>
        <w:t>) от кого: </w:t>
      </w:r>
      <w:r>
        <w:rPr>
          <w:rFonts w:ascii="Tahoma" w:hAnsi="Tahoma" w:cs="Tahoma"/>
          <w:color w:val="000000"/>
          <w:sz w:val="11"/>
          <w:szCs w:val="11"/>
          <w:u w:val="single"/>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eastAsiaTheme="majorEastAsia" w:hAnsi="Tahoma" w:cs="Tahoma"/>
          <w:color w:val="000000"/>
          <w:sz w:val="11"/>
          <w:szCs w:val="11"/>
        </w:rPr>
        <w:t>(полное наименование, ИНН, ОГРН юридического лица)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r>
      <w:r>
        <w:rPr>
          <w:rStyle w:val="a5"/>
          <w:rFonts w:ascii="Tahoma" w:eastAsiaTheme="majorEastAsi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eastAsiaTheme="majorEastAsia" w:hAnsi="Tahoma" w:cs="Tahoma"/>
          <w:color w:val="000000"/>
          <w:sz w:val="11"/>
          <w:szCs w:val="11"/>
        </w:rPr>
        <w:t>(контактный телефон, электронная почта, почтовый адрес)</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r>
      <w:r>
        <w:rPr>
          <w:rStyle w:val="a5"/>
          <w:rFonts w:ascii="Tahoma" w:eastAsiaTheme="majorEastAsi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eastAsiaTheme="majorEastAsia" w:hAnsi="Tahoma" w:cs="Tahoma"/>
          <w:color w:val="000000"/>
          <w:sz w:val="11"/>
          <w:szCs w:val="11"/>
        </w:rPr>
        <w:t>(фамилия, имя, отчество (последнее - при наличии), данные документа, удостоверяющего личность,</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eastAsiaTheme="majorEastAsia" w:hAnsi="Tahoma" w:cs="Tahoma"/>
          <w:color w:val="000000"/>
          <w:sz w:val="11"/>
          <w:szCs w:val="11"/>
        </w:rPr>
        <w:t>контактный телефон, адрес электронной почты уполномоченного лица)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r>
      <w:r>
        <w:rPr>
          <w:rStyle w:val="a5"/>
          <w:rFonts w:ascii="Tahoma" w:eastAsiaTheme="majorEastAsi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eastAsiaTheme="majorEastAsia" w:hAnsi="Tahoma" w:cs="Tahoma"/>
          <w:color w:val="000000"/>
          <w:sz w:val="11"/>
          <w:szCs w:val="11"/>
        </w:rPr>
        <w:t>(данные представителя заявителя)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eastAsiaTheme="majorEastAsi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ЗАЯВЛЕНИЕ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переводе жилого помещения в нежилое помещение и нежилого помещения в 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Прошу предоставить муниципальную услугу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в отношении помещения, находящегося в собственности</w:t>
      </w:r>
      <w:r>
        <w:rPr>
          <w:rFonts w:ascii="Tahoma" w:hAnsi="Tahoma" w:cs="Tahoma"/>
          <w:color w:val="000000"/>
          <w:sz w:val="11"/>
          <w:szCs w:val="11"/>
          <w:u w:val="single"/>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физических лиц/индивидуальных предпринимателей: ФИО, документ, удостоверяющий личность: вид документа </w:t>
      </w:r>
      <w:r>
        <w:rPr>
          <w:rFonts w:ascii="Tahoma" w:hAnsi="Tahoma" w:cs="Tahoma"/>
          <w:color w:val="000000"/>
          <w:sz w:val="11"/>
          <w:szCs w:val="11"/>
          <w:u w:val="single"/>
        </w:rPr>
        <w:t>паспорт,</w:t>
      </w:r>
      <w:r>
        <w:rPr>
          <w:rFonts w:ascii="Tahoma" w:hAnsi="Tahoma" w:cs="Tahoma"/>
          <w:color w:val="000000"/>
          <w:sz w:val="11"/>
          <w:szCs w:val="11"/>
        </w:rPr>
        <w:t> ИНН, СНИЛС, ОГРНИП (для индивидуальных предпринимателей), для юридических лиц: полное наименование юридического лица, ОГРН, ИНН расположенного по</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адресу:</w:t>
      </w:r>
      <w:r>
        <w:rPr>
          <w:rFonts w:ascii="Tahoma" w:hAnsi="Tahoma" w:cs="Tahoma"/>
          <w:color w:val="000000"/>
          <w:sz w:val="11"/>
          <w:szCs w:val="11"/>
          <w:u w:val="single"/>
        </w:rPr>
        <w:t>                                                                                                                </w:t>
      </w:r>
      <w:r>
        <w:rPr>
          <w:rFonts w:ascii="Tahoma" w:hAnsi="Tahoma" w:cs="Tahoma"/>
          <w:color w:val="000000"/>
          <w:sz w:val="11"/>
          <w:szCs w:val="11"/>
        </w:rPr>
        <w:t>(город, улица, проспект, проезд, переулок, шоссе)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дома, № корпуса, строения)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квартиры,    (текущее назначение помещения   (общая площадь, жилая помещения) (жилое/нежилое) площадь) из (</w:t>
      </w:r>
      <w:r>
        <w:rPr>
          <w:rFonts w:ascii="Tahoma" w:hAnsi="Tahoma" w:cs="Tahoma"/>
          <w:color w:val="000000"/>
          <w:sz w:val="11"/>
          <w:szCs w:val="11"/>
          <w:u w:val="single"/>
        </w:rPr>
        <w:t>жилого</w:t>
      </w:r>
      <w:r>
        <w:rPr>
          <w:rFonts w:ascii="Tahoma" w:hAnsi="Tahoma" w:cs="Tahoma"/>
          <w:color w:val="000000"/>
          <w:sz w:val="11"/>
          <w:szCs w:val="11"/>
        </w:rPr>
        <w:t>/нежилого) помещения в (</w:t>
      </w:r>
      <w:r>
        <w:rPr>
          <w:rFonts w:ascii="Tahoma" w:hAnsi="Tahoma" w:cs="Tahoma"/>
          <w:color w:val="000000"/>
          <w:sz w:val="11"/>
          <w:szCs w:val="11"/>
          <w:u w:val="single"/>
        </w:rPr>
        <w:t>нежилое</w:t>
      </w:r>
      <w:r>
        <w:rPr>
          <w:rFonts w:ascii="Tahoma" w:hAnsi="Tahoma" w:cs="Tahoma"/>
          <w:color w:val="000000"/>
          <w:sz w:val="11"/>
          <w:szCs w:val="11"/>
        </w:rPr>
        <w:t>/жилое)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(нужное подчеркнуть)</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 Дата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(расшифровка подписи)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3 к административному регламенту предоставления муниципальной услуги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«Перевод жилого помещения в нежилое помещение и нежилого помещения в 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УТВЕРЖДЕНА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Постановлением Правительства Российской Федерации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10.08.2005 № 502</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ФОРМА</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уведомления о переводе (отказе в переводе) жилого (нежилого) помещения в нежилое (жилое)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Кому </w:t>
      </w:r>
      <w:r>
        <w:rPr>
          <w:rFonts w:ascii="Tahoma" w:hAnsi="Tahoma" w:cs="Tahoma"/>
          <w:color w:val="000000"/>
          <w:sz w:val="11"/>
          <w:szCs w:val="11"/>
          <w:u w:val="single"/>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граждан;</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полное наименование организации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юридических лиц)</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Куда </w:t>
      </w:r>
      <w:r>
        <w:rPr>
          <w:rFonts w:ascii="Tahoma" w:hAnsi="Tahoma" w:cs="Tahoma"/>
          <w:color w:val="000000"/>
          <w:sz w:val="11"/>
          <w:szCs w:val="11"/>
          <w:u w:val="single"/>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(почтовый индекс и адрес</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заявителя согласно заявлению</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переводе)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УВЕДОМЛЕНИЕ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переводе (отказе в переводе) жилого (нежилого) помещения в нежилое (жилое) помещение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r>
      <w:r>
        <w:rPr>
          <w:rStyle w:val="a4"/>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(полное наименование органа местного самоуправления,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осуществляющего перевод помещения)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Pr>
          <w:rFonts w:ascii="Tahoma" w:hAnsi="Tahoma" w:cs="Tahoma"/>
          <w:color w:val="000000"/>
          <w:sz w:val="11"/>
          <w:szCs w:val="11"/>
          <w:u w:val="single"/>
        </w:rPr>
        <w:t>                                              </w:t>
      </w:r>
      <w:r>
        <w:rPr>
          <w:rFonts w:ascii="Tahoma" w:hAnsi="Tahoma" w:cs="Tahoma"/>
          <w:color w:val="000000"/>
          <w:sz w:val="11"/>
          <w:szCs w:val="11"/>
        </w:rPr>
        <w:t>кв. м, находящегося по адресу: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городского или сельского поселения)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улицы, площади, проспекта, бульвара, проезда и т.п.)</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дом</w:t>
      </w:r>
      <w:r>
        <w:rPr>
          <w:rFonts w:ascii="Tahoma" w:hAnsi="Tahoma" w:cs="Tahoma"/>
          <w:color w:val="000000"/>
          <w:sz w:val="11"/>
          <w:szCs w:val="11"/>
          <w:u w:val="single"/>
        </w:rPr>
        <w:t>             </w:t>
      </w:r>
      <w:r>
        <w:rPr>
          <w:rFonts w:ascii="Tahoma" w:hAnsi="Tahoma" w:cs="Tahoma"/>
          <w:color w:val="000000"/>
          <w:sz w:val="11"/>
          <w:szCs w:val="11"/>
        </w:rPr>
        <w:t>, </w:t>
      </w:r>
      <w:r>
        <w:rPr>
          <w:rFonts w:ascii="Tahoma" w:hAnsi="Tahoma" w:cs="Tahoma"/>
          <w:color w:val="000000"/>
          <w:sz w:val="11"/>
          <w:szCs w:val="11"/>
          <w:u w:val="single"/>
        </w:rPr>
        <w:t>  корпус (владение, строение) </w:t>
      </w:r>
      <w:r>
        <w:rPr>
          <w:rFonts w:ascii="Tahoma" w:hAnsi="Tahoma" w:cs="Tahoma"/>
          <w:color w:val="000000"/>
          <w:sz w:val="11"/>
          <w:szCs w:val="11"/>
        </w:rPr>
        <w:t>, кв.</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из жилого (нежилого) в нежилое (жилое)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(ненужное зачеркнуть)                                                                      (ненужное зачеркнуть)</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целях использования помещения в качестве </w:t>
      </w:r>
      <w:r>
        <w:rPr>
          <w:rFonts w:ascii="Tahoma" w:hAnsi="Tahoma" w:cs="Tahoma"/>
          <w:color w:val="000000"/>
          <w:sz w:val="11"/>
          <w:szCs w:val="11"/>
          <w:u w:val="single"/>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(вид использования помещения в соответствии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 заявлением о переводе)</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РЕШИЛ (</w:t>
      </w:r>
      <w:r>
        <w:rPr>
          <w:rFonts w:ascii="Tahoma" w:hAnsi="Tahoma" w:cs="Tahoma"/>
          <w:color w:val="000000"/>
          <w:sz w:val="11"/>
          <w:szCs w:val="11"/>
          <w:u w:val="single"/>
        </w:rPr>
        <w:t>                                                                                                                                                       </w:t>
      </w:r>
      <w:r>
        <w:rPr>
          <w:rFonts w:ascii="Tahoma" w:hAnsi="Tahoma" w:cs="Tahoma"/>
          <w:color w:val="000000"/>
          <w:sz w:val="11"/>
          <w:szCs w:val="11"/>
        </w:rPr>
        <w:t>):</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акта, дата его принятия и номер)</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Помещение на основании приложенных к заявлению документов:</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перевести из</w:t>
      </w:r>
      <w:r>
        <w:rPr>
          <w:rFonts w:ascii="Tahoma" w:hAnsi="Tahoma" w:cs="Tahoma"/>
          <w:color w:val="000000"/>
          <w:sz w:val="11"/>
          <w:szCs w:val="11"/>
          <w:u w:val="single"/>
        </w:rPr>
        <w:t> жилого (нежилого) в нежилое (жилое)</w:t>
      </w:r>
      <w:r>
        <w:rPr>
          <w:rFonts w:ascii="Tahoma" w:hAnsi="Tahoma" w:cs="Tahoma"/>
          <w:color w:val="000000"/>
          <w:sz w:val="11"/>
          <w:szCs w:val="11"/>
        </w:rPr>
        <w:t> без предварительных условий;</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(ненужное зачеркнуть)</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перевести из жилого (нежилого) в нежилое (жилое) при условии проведения в установленном порядке следующих видов работ:</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(перечень работ по переустройству</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(перепланировке) помещения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или иных необходимых работ по ремонту, реконструкции, реставрации помещения)</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Отказать в переводе указанного помещения из жилого (нежилого) в нежилое (жилое) в связи с </w:t>
      </w:r>
      <w:r>
        <w:rPr>
          <w:rFonts w:ascii="Tahoma" w:hAnsi="Tahoma" w:cs="Tahoma"/>
          <w:color w:val="000000"/>
          <w:sz w:val="11"/>
          <w:szCs w:val="11"/>
          <w:u w:val="single"/>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(основание(я), установленное частью 1 статьи 24 Жилищного кодекса Российской Федерации)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(должность лица, подписавшего уведомление)                    (подпись)                                    (расшифровка подписи)</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200</w:t>
      </w:r>
      <w:r>
        <w:rPr>
          <w:rFonts w:ascii="Tahoma" w:hAnsi="Tahoma" w:cs="Tahoma"/>
          <w:color w:val="000000"/>
          <w:sz w:val="11"/>
          <w:szCs w:val="11"/>
          <w:u w:val="single"/>
        </w:rPr>
        <w:t>       </w:t>
      </w:r>
      <w:r>
        <w:rPr>
          <w:rFonts w:ascii="Tahoma" w:hAnsi="Tahoma" w:cs="Tahoma"/>
          <w:color w:val="000000"/>
          <w:sz w:val="11"/>
          <w:szCs w:val="11"/>
        </w:rPr>
        <w:t>г. М.П.</w:t>
      </w:r>
    </w:p>
    <w:p w:rsidR="00525105" w:rsidRDefault="00525105" w:rsidP="00525105">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847F3" w:rsidRPr="00525105" w:rsidRDefault="00D847F3" w:rsidP="00525105"/>
    <w:sectPr w:rsidR="00D847F3" w:rsidRPr="00525105"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7B"/>
    <w:multiLevelType w:val="multilevel"/>
    <w:tmpl w:val="234C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02482"/>
    <w:multiLevelType w:val="multilevel"/>
    <w:tmpl w:val="7F0E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B207C"/>
    <w:multiLevelType w:val="multilevel"/>
    <w:tmpl w:val="D1449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15FFE"/>
    <w:multiLevelType w:val="multilevel"/>
    <w:tmpl w:val="D91C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44157"/>
    <w:multiLevelType w:val="multilevel"/>
    <w:tmpl w:val="ABC89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F517F0"/>
    <w:multiLevelType w:val="multilevel"/>
    <w:tmpl w:val="ED66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B21BCD"/>
    <w:multiLevelType w:val="multilevel"/>
    <w:tmpl w:val="8C9A8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EC511B"/>
    <w:multiLevelType w:val="multilevel"/>
    <w:tmpl w:val="6FD2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E42E93"/>
    <w:multiLevelType w:val="multilevel"/>
    <w:tmpl w:val="0DF6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5A696A"/>
    <w:multiLevelType w:val="multilevel"/>
    <w:tmpl w:val="98EE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423E0B"/>
    <w:multiLevelType w:val="multilevel"/>
    <w:tmpl w:val="E004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685567"/>
    <w:multiLevelType w:val="multilevel"/>
    <w:tmpl w:val="13A2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3B36B1"/>
    <w:multiLevelType w:val="multilevel"/>
    <w:tmpl w:val="BF46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CA6017"/>
    <w:multiLevelType w:val="multilevel"/>
    <w:tmpl w:val="24DEB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AB0D00"/>
    <w:multiLevelType w:val="multilevel"/>
    <w:tmpl w:val="D688A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763BF2"/>
    <w:multiLevelType w:val="multilevel"/>
    <w:tmpl w:val="0512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A80C66"/>
    <w:multiLevelType w:val="multilevel"/>
    <w:tmpl w:val="A3E8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EF17BC"/>
    <w:multiLevelType w:val="multilevel"/>
    <w:tmpl w:val="850E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D621FC"/>
    <w:multiLevelType w:val="multilevel"/>
    <w:tmpl w:val="D70C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AB66A0"/>
    <w:multiLevelType w:val="multilevel"/>
    <w:tmpl w:val="ADECD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1846C9"/>
    <w:multiLevelType w:val="multilevel"/>
    <w:tmpl w:val="7EE4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0A4657"/>
    <w:multiLevelType w:val="multilevel"/>
    <w:tmpl w:val="6E5E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CB27FE"/>
    <w:multiLevelType w:val="multilevel"/>
    <w:tmpl w:val="FDCA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A575F1"/>
    <w:multiLevelType w:val="multilevel"/>
    <w:tmpl w:val="02D6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F84B37"/>
    <w:multiLevelType w:val="multilevel"/>
    <w:tmpl w:val="6868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0677C4"/>
    <w:multiLevelType w:val="multilevel"/>
    <w:tmpl w:val="EA5A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8"/>
  </w:num>
  <w:num w:numId="3">
    <w:abstractNumId w:val="18"/>
  </w:num>
  <w:num w:numId="4">
    <w:abstractNumId w:val="24"/>
  </w:num>
  <w:num w:numId="5">
    <w:abstractNumId w:val="2"/>
  </w:num>
  <w:num w:numId="6">
    <w:abstractNumId w:val="14"/>
  </w:num>
  <w:num w:numId="7">
    <w:abstractNumId w:val="15"/>
  </w:num>
  <w:num w:numId="8">
    <w:abstractNumId w:val="3"/>
  </w:num>
  <w:num w:numId="9">
    <w:abstractNumId w:val="19"/>
  </w:num>
  <w:num w:numId="10">
    <w:abstractNumId w:val="12"/>
  </w:num>
  <w:num w:numId="11">
    <w:abstractNumId w:val="10"/>
  </w:num>
  <w:num w:numId="12">
    <w:abstractNumId w:val="7"/>
  </w:num>
  <w:num w:numId="13">
    <w:abstractNumId w:val="16"/>
  </w:num>
  <w:num w:numId="14">
    <w:abstractNumId w:val="13"/>
  </w:num>
  <w:num w:numId="15">
    <w:abstractNumId w:val="0"/>
  </w:num>
  <w:num w:numId="16">
    <w:abstractNumId w:val="25"/>
  </w:num>
  <w:num w:numId="17">
    <w:abstractNumId w:val="9"/>
  </w:num>
  <w:num w:numId="18">
    <w:abstractNumId w:val="23"/>
  </w:num>
  <w:num w:numId="19">
    <w:abstractNumId w:val="21"/>
  </w:num>
  <w:num w:numId="20">
    <w:abstractNumId w:val="1"/>
  </w:num>
  <w:num w:numId="21">
    <w:abstractNumId w:val="5"/>
  </w:num>
  <w:num w:numId="22">
    <w:abstractNumId w:val="22"/>
  </w:num>
  <w:num w:numId="23">
    <w:abstractNumId w:val="6"/>
  </w:num>
  <w:num w:numId="24">
    <w:abstractNumId w:val="17"/>
  </w:num>
  <w:num w:numId="25">
    <w:abstractNumId w:val="4"/>
  </w:num>
  <w:num w:numId="26">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2E28"/>
    <w:rsid w:val="000231C6"/>
    <w:rsid w:val="0002740E"/>
    <w:rsid w:val="000400B1"/>
    <w:rsid w:val="0004038D"/>
    <w:rsid w:val="00041E2F"/>
    <w:rsid w:val="00045E99"/>
    <w:rsid w:val="00050973"/>
    <w:rsid w:val="00064C80"/>
    <w:rsid w:val="00066B69"/>
    <w:rsid w:val="000703C0"/>
    <w:rsid w:val="0007655C"/>
    <w:rsid w:val="000768F1"/>
    <w:rsid w:val="0008425C"/>
    <w:rsid w:val="00092447"/>
    <w:rsid w:val="0009409E"/>
    <w:rsid w:val="000941EA"/>
    <w:rsid w:val="000A0BFC"/>
    <w:rsid w:val="000B421D"/>
    <w:rsid w:val="000D1844"/>
    <w:rsid w:val="000D4149"/>
    <w:rsid w:val="000D4FAF"/>
    <w:rsid w:val="000E30D6"/>
    <w:rsid w:val="000E4C3B"/>
    <w:rsid w:val="000E6F31"/>
    <w:rsid w:val="000F1FE8"/>
    <w:rsid w:val="000F49D2"/>
    <w:rsid w:val="001010AB"/>
    <w:rsid w:val="001068A8"/>
    <w:rsid w:val="0010780C"/>
    <w:rsid w:val="00112133"/>
    <w:rsid w:val="00114DDF"/>
    <w:rsid w:val="0011676C"/>
    <w:rsid w:val="00122913"/>
    <w:rsid w:val="001250BB"/>
    <w:rsid w:val="00125274"/>
    <w:rsid w:val="0013523C"/>
    <w:rsid w:val="0015015C"/>
    <w:rsid w:val="00167845"/>
    <w:rsid w:val="001737E2"/>
    <w:rsid w:val="001814B0"/>
    <w:rsid w:val="00182B22"/>
    <w:rsid w:val="00185859"/>
    <w:rsid w:val="001A217D"/>
    <w:rsid w:val="001A2D11"/>
    <w:rsid w:val="001A2FCD"/>
    <w:rsid w:val="001A73E9"/>
    <w:rsid w:val="001A7779"/>
    <w:rsid w:val="001B6A58"/>
    <w:rsid w:val="001B7F73"/>
    <w:rsid w:val="001C15E1"/>
    <w:rsid w:val="001C1BBC"/>
    <w:rsid w:val="001C38BE"/>
    <w:rsid w:val="001C51ED"/>
    <w:rsid w:val="001E07BD"/>
    <w:rsid w:val="001E0DA9"/>
    <w:rsid w:val="001E68B8"/>
    <w:rsid w:val="001F4433"/>
    <w:rsid w:val="001F7568"/>
    <w:rsid w:val="00201A8A"/>
    <w:rsid w:val="002108E0"/>
    <w:rsid w:val="00211828"/>
    <w:rsid w:val="002168F8"/>
    <w:rsid w:val="00216C89"/>
    <w:rsid w:val="002206BA"/>
    <w:rsid w:val="002455B5"/>
    <w:rsid w:val="00261139"/>
    <w:rsid w:val="002617DE"/>
    <w:rsid w:val="00261CBA"/>
    <w:rsid w:val="0026529B"/>
    <w:rsid w:val="00265BCA"/>
    <w:rsid w:val="00266637"/>
    <w:rsid w:val="00272151"/>
    <w:rsid w:val="002736F8"/>
    <w:rsid w:val="0029178B"/>
    <w:rsid w:val="00293E69"/>
    <w:rsid w:val="00296C40"/>
    <w:rsid w:val="00297096"/>
    <w:rsid w:val="002A1795"/>
    <w:rsid w:val="002B1509"/>
    <w:rsid w:val="002B2ED5"/>
    <w:rsid w:val="002B4A19"/>
    <w:rsid w:val="002B5B92"/>
    <w:rsid w:val="002C1A1F"/>
    <w:rsid w:val="002C6FA1"/>
    <w:rsid w:val="002C7309"/>
    <w:rsid w:val="002C7E81"/>
    <w:rsid w:val="002D5D22"/>
    <w:rsid w:val="002D722D"/>
    <w:rsid w:val="002E0350"/>
    <w:rsid w:val="002E1553"/>
    <w:rsid w:val="002E2828"/>
    <w:rsid w:val="002E6090"/>
    <w:rsid w:val="002F13C6"/>
    <w:rsid w:val="002F1C42"/>
    <w:rsid w:val="002F3249"/>
    <w:rsid w:val="002F37F4"/>
    <w:rsid w:val="0030799E"/>
    <w:rsid w:val="00311AB0"/>
    <w:rsid w:val="00323826"/>
    <w:rsid w:val="003238A1"/>
    <w:rsid w:val="00334ADA"/>
    <w:rsid w:val="003351CA"/>
    <w:rsid w:val="003524A6"/>
    <w:rsid w:val="003534B0"/>
    <w:rsid w:val="003630BC"/>
    <w:rsid w:val="00367CE9"/>
    <w:rsid w:val="00391402"/>
    <w:rsid w:val="003932CC"/>
    <w:rsid w:val="003946E0"/>
    <w:rsid w:val="003A1AF5"/>
    <w:rsid w:val="003A2C0A"/>
    <w:rsid w:val="003B0997"/>
    <w:rsid w:val="003B18F3"/>
    <w:rsid w:val="003B26F8"/>
    <w:rsid w:val="003C0004"/>
    <w:rsid w:val="003C4887"/>
    <w:rsid w:val="003C7983"/>
    <w:rsid w:val="003D22ED"/>
    <w:rsid w:val="003D34DB"/>
    <w:rsid w:val="003E099F"/>
    <w:rsid w:val="003E2DE3"/>
    <w:rsid w:val="003F025A"/>
    <w:rsid w:val="003F6FCB"/>
    <w:rsid w:val="003F74E8"/>
    <w:rsid w:val="004010B5"/>
    <w:rsid w:val="00412D32"/>
    <w:rsid w:val="00415E5F"/>
    <w:rsid w:val="00422242"/>
    <w:rsid w:val="00423EF0"/>
    <w:rsid w:val="004335E7"/>
    <w:rsid w:val="004337DB"/>
    <w:rsid w:val="0043534B"/>
    <w:rsid w:val="0043747D"/>
    <w:rsid w:val="00441B33"/>
    <w:rsid w:val="0045569C"/>
    <w:rsid w:val="004732AD"/>
    <w:rsid w:val="00475C76"/>
    <w:rsid w:val="00480DC9"/>
    <w:rsid w:val="00480F0C"/>
    <w:rsid w:val="0048413D"/>
    <w:rsid w:val="00494147"/>
    <w:rsid w:val="00495268"/>
    <w:rsid w:val="00497D3A"/>
    <w:rsid w:val="004A40B0"/>
    <w:rsid w:val="004A7335"/>
    <w:rsid w:val="004B0367"/>
    <w:rsid w:val="004B1A00"/>
    <w:rsid w:val="004B29B2"/>
    <w:rsid w:val="004B3E3B"/>
    <w:rsid w:val="004B77D4"/>
    <w:rsid w:val="004C27AF"/>
    <w:rsid w:val="004C32E7"/>
    <w:rsid w:val="004C3478"/>
    <w:rsid w:val="004D7171"/>
    <w:rsid w:val="004E3183"/>
    <w:rsid w:val="004E7626"/>
    <w:rsid w:val="004F0E10"/>
    <w:rsid w:val="004F3F2F"/>
    <w:rsid w:val="004F4258"/>
    <w:rsid w:val="00510FFE"/>
    <w:rsid w:val="005136DE"/>
    <w:rsid w:val="00521E13"/>
    <w:rsid w:val="00522152"/>
    <w:rsid w:val="00522860"/>
    <w:rsid w:val="00523E6F"/>
    <w:rsid w:val="00525105"/>
    <w:rsid w:val="00530602"/>
    <w:rsid w:val="00530DDB"/>
    <w:rsid w:val="00535431"/>
    <w:rsid w:val="0054361C"/>
    <w:rsid w:val="005459FB"/>
    <w:rsid w:val="00550C0A"/>
    <w:rsid w:val="005523C3"/>
    <w:rsid w:val="005533D8"/>
    <w:rsid w:val="0055385A"/>
    <w:rsid w:val="005568E8"/>
    <w:rsid w:val="005600B4"/>
    <w:rsid w:val="00564A0C"/>
    <w:rsid w:val="00571523"/>
    <w:rsid w:val="00571820"/>
    <w:rsid w:val="00572965"/>
    <w:rsid w:val="0057638F"/>
    <w:rsid w:val="005776C4"/>
    <w:rsid w:val="00580FDC"/>
    <w:rsid w:val="0058581F"/>
    <w:rsid w:val="00586086"/>
    <w:rsid w:val="00587821"/>
    <w:rsid w:val="00591A55"/>
    <w:rsid w:val="00595B05"/>
    <w:rsid w:val="005A2549"/>
    <w:rsid w:val="005B038A"/>
    <w:rsid w:val="005B1C79"/>
    <w:rsid w:val="005B6812"/>
    <w:rsid w:val="005D6241"/>
    <w:rsid w:val="005E0555"/>
    <w:rsid w:val="005E351D"/>
    <w:rsid w:val="005E5A08"/>
    <w:rsid w:val="005E623E"/>
    <w:rsid w:val="00603295"/>
    <w:rsid w:val="00606C35"/>
    <w:rsid w:val="0060707E"/>
    <w:rsid w:val="006113E5"/>
    <w:rsid w:val="00612407"/>
    <w:rsid w:val="00615F94"/>
    <w:rsid w:val="006214F8"/>
    <w:rsid w:val="00623CBF"/>
    <w:rsid w:val="00624177"/>
    <w:rsid w:val="00627978"/>
    <w:rsid w:val="006336F7"/>
    <w:rsid w:val="00635366"/>
    <w:rsid w:val="00637ED2"/>
    <w:rsid w:val="006418F7"/>
    <w:rsid w:val="006432CA"/>
    <w:rsid w:val="006441C9"/>
    <w:rsid w:val="00653B1A"/>
    <w:rsid w:val="00654A22"/>
    <w:rsid w:val="0065587D"/>
    <w:rsid w:val="00655E8D"/>
    <w:rsid w:val="006564D3"/>
    <w:rsid w:val="006618D4"/>
    <w:rsid w:val="00666918"/>
    <w:rsid w:val="00667721"/>
    <w:rsid w:val="00673854"/>
    <w:rsid w:val="00686353"/>
    <w:rsid w:val="00694736"/>
    <w:rsid w:val="00697F7F"/>
    <w:rsid w:val="006A320D"/>
    <w:rsid w:val="006A5227"/>
    <w:rsid w:val="006A5255"/>
    <w:rsid w:val="006A6195"/>
    <w:rsid w:val="006B215E"/>
    <w:rsid w:val="006B29DA"/>
    <w:rsid w:val="006B5EAA"/>
    <w:rsid w:val="006B633A"/>
    <w:rsid w:val="006B652A"/>
    <w:rsid w:val="006B68E8"/>
    <w:rsid w:val="006C0014"/>
    <w:rsid w:val="006C520E"/>
    <w:rsid w:val="006D0081"/>
    <w:rsid w:val="006D3C50"/>
    <w:rsid w:val="006D5B28"/>
    <w:rsid w:val="006E0AAF"/>
    <w:rsid w:val="006E44D5"/>
    <w:rsid w:val="006E4C5E"/>
    <w:rsid w:val="006E533F"/>
    <w:rsid w:val="006E54A3"/>
    <w:rsid w:val="006E64EE"/>
    <w:rsid w:val="006E7DB0"/>
    <w:rsid w:val="006F1A09"/>
    <w:rsid w:val="006F48A7"/>
    <w:rsid w:val="00701F7B"/>
    <w:rsid w:val="0070210A"/>
    <w:rsid w:val="007063D7"/>
    <w:rsid w:val="00707104"/>
    <w:rsid w:val="00710C0B"/>
    <w:rsid w:val="00711F94"/>
    <w:rsid w:val="007336AD"/>
    <w:rsid w:val="007368BA"/>
    <w:rsid w:val="007377DB"/>
    <w:rsid w:val="007454EA"/>
    <w:rsid w:val="00751F0E"/>
    <w:rsid w:val="00752A13"/>
    <w:rsid w:val="00754FD0"/>
    <w:rsid w:val="00755C95"/>
    <w:rsid w:val="00756AA2"/>
    <w:rsid w:val="00761A79"/>
    <w:rsid w:val="00763A14"/>
    <w:rsid w:val="00764714"/>
    <w:rsid w:val="00766BB3"/>
    <w:rsid w:val="0077172C"/>
    <w:rsid w:val="00772559"/>
    <w:rsid w:val="00776D9A"/>
    <w:rsid w:val="00782393"/>
    <w:rsid w:val="00795CFF"/>
    <w:rsid w:val="00796974"/>
    <w:rsid w:val="007A0860"/>
    <w:rsid w:val="007A3224"/>
    <w:rsid w:val="007A5B92"/>
    <w:rsid w:val="007A7807"/>
    <w:rsid w:val="007B400E"/>
    <w:rsid w:val="007B6E9F"/>
    <w:rsid w:val="007C4BA6"/>
    <w:rsid w:val="007D46DD"/>
    <w:rsid w:val="007E00AE"/>
    <w:rsid w:val="007E1B29"/>
    <w:rsid w:val="007E29B3"/>
    <w:rsid w:val="007E7E97"/>
    <w:rsid w:val="007F0538"/>
    <w:rsid w:val="007F0B58"/>
    <w:rsid w:val="007F263C"/>
    <w:rsid w:val="008011A9"/>
    <w:rsid w:val="00801D8D"/>
    <w:rsid w:val="00804721"/>
    <w:rsid w:val="008049CE"/>
    <w:rsid w:val="00811738"/>
    <w:rsid w:val="00816307"/>
    <w:rsid w:val="00822A0D"/>
    <w:rsid w:val="008243DF"/>
    <w:rsid w:val="00826248"/>
    <w:rsid w:val="00837DB9"/>
    <w:rsid w:val="00847079"/>
    <w:rsid w:val="00857F51"/>
    <w:rsid w:val="008615DB"/>
    <w:rsid w:val="008724A7"/>
    <w:rsid w:val="00882E98"/>
    <w:rsid w:val="00884C84"/>
    <w:rsid w:val="008959CA"/>
    <w:rsid w:val="008A3110"/>
    <w:rsid w:val="008A3985"/>
    <w:rsid w:val="008A78DA"/>
    <w:rsid w:val="008B23DE"/>
    <w:rsid w:val="008C0105"/>
    <w:rsid w:val="008C1825"/>
    <w:rsid w:val="008C2FF5"/>
    <w:rsid w:val="008C32AF"/>
    <w:rsid w:val="008C6C03"/>
    <w:rsid w:val="008C79C5"/>
    <w:rsid w:val="008D22E4"/>
    <w:rsid w:val="008D3F5E"/>
    <w:rsid w:val="008D58E3"/>
    <w:rsid w:val="008D5F10"/>
    <w:rsid w:val="008D78ED"/>
    <w:rsid w:val="008E4827"/>
    <w:rsid w:val="008E6DBE"/>
    <w:rsid w:val="008F0031"/>
    <w:rsid w:val="00905C82"/>
    <w:rsid w:val="00906280"/>
    <w:rsid w:val="00906D0F"/>
    <w:rsid w:val="009208D9"/>
    <w:rsid w:val="00923198"/>
    <w:rsid w:val="00923F4C"/>
    <w:rsid w:val="009247A7"/>
    <w:rsid w:val="00931EB9"/>
    <w:rsid w:val="009379EE"/>
    <w:rsid w:val="00942DA2"/>
    <w:rsid w:val="009476BA"/>
    <w:rsid w:val="00954871"/>
    <w:rsid w:val="009577B4"/>
    <w:rsid w:val="00967767"/>
    <w:rsid w:val="00982002"/>
    <w:rsid w:val="00982ABB"/>
    <w:rsid w:val="00984556"/>
    <w:rsid w:val="00993CF1"/>
    <w:rsid w:val="00994F8B"/>
    <w:rsid w:val="00995760"/>
    <w:rsid w:val="009A05D7"/>
    <w:rsid w:val="009A6FE8"/>
    <w:rsid w:val="009B216F"/>
    <w:rsid w:val="009B482B"/>
    <w:rsid w:val="009B4A8E"/>
    <w:rsid w:val="009B7992"/>
    <w:rsid w:val="009B7D87"/>
    <w:rsid w:val="009C4AB3"/>
    <w:rsid w:val="009D1C0E"/>
    <w:rsid w:val="009D49AD"/>
    <w:rsid w:val="009E032C"/>
    <w:rsid w:val="009F3C35"/>
    <w:rsid w:val="009F4C9A"/>
    <w:rsid w:val="00A00732"/>
    <w:rsid w:val="00A0168D"/>
    <w:rsid w:val="00A04DD2"/>
    <w:rsid w:val="00A05141"/>
    <w:rsid w:val="00A05208"/>
    <w:rsid w:val="00A107F5"/>
    <w:rsid w:val="00A121AF"/>
    <w:rsid w:val="00A12FE9"/>
    <w:rsid w:val="00A166B1"/>
    <w:rsid w:val="00A17592"/>
    <w:rsid w:val="00A20418"/>
    <w:rsid w:val="00A20754"/>
    <w:rsid w:val="00A25D26"/>
    <w:rsid w:val="00A306D5"/>
    <w:rsid w:val="00A32637"/>
    <w:rsid w:val="00A32986"/>
    <w:rsid w:val="00A356D9"/>
    <w:rsid w:val="00A3771B"/>
    <w:rsid w:val="00A37DDE"/>
    <w:rsid w:val="00A422C4"/>
    <w:rsid w:val="00A43322"/>
    <w:rsid w:val="00A5044F"/>
    <w:rsid w:val="00A51FDD"/>
    <w:rsid w:val="00A52FB3"/>
    <w:rsid w:val="00A534A4"/>
    <w:rsid w:val="00A5700A"/>
    <w:rsid w:val="00A60107"/>
    <w:rsid w:val="00A64B7A"/>
    <w:rsid w:val="00A759FE"/>
    <w:rsid w:val="00A819D8"/>
    <w:rsid w:val="00A81DDF"/>
    <w:rsid w:val="00A8468B"/>
    <w:rsid w:val="00A9056E"/>
    <w:rsid w:val="00AA0206"/>
    <w:rsid w:val="00AA6E44"/>
    <w:rsid w:val="00AB0A39"/>
    <w:rsid w:val="00AB1843"/>
    <w:rsid w:val="00AB1FAB"/>
    <w:rsid w:val="00AB4811"/>
    <w:rsid w:val="00AB57F5"/>
    <w:rsid w:val="00AB7265"/>
    <w:rsid w:val="00AC770F"/>
    <w:rsid w:val="00AD4A89"/>
    <w:rsid w:val="00AE060C"/>
    <w:rsid w:val="00AF1AC9"/>
    <w:rsid w:val="00AF7AF1"/>
    <w:rsid w:val="00B01918"/>
    <w:rsid w:val="00B022E4"/>
    <w:rsid w:val="00B056A2"/>
    <w:rsid w:val="00B10458"/>
    <w:rsid w:val="00B12661"/>
    <w:rsid w:val="00B14F69"/>
    <w:rsid w:val="00B16346"/>
    <w:rsid w:val="00B23EFA"/>
    <w:rsid w:val="00B2401D"/>
    <w:rsid w:val="00B30588"/>
    <w:rsid w:val="00B320C3"/>
    <w:rsid w:val="00B34404"/>
    <w:rsid w:val="00B36056"/>
    <w:rsid w:val="00B41713"/>
    <w:rsid w:val="00B43C0B"/>
    <w:rsid w:val="00B43FDD"/>
    <w:rsid w:val="00B507EA"/>
    <w:rsid w:val="00B5107D"/>
    <w:rsid w:val="00B56650"/>
    <w:rsid w:val="00B56CB5"/>
    <w:rsid w:val="00B65DE1"/>
    <w:rsid w:val="00B66E68"/>
    <w:rsid w:val="00B672CE"/>
    <w:rsid w:val="00B7168B"/>
    <w:rsid w:val="00B8399F"/>
    <w:rsid w:val="00B85CF0"/>
    <w:rsid w:val="00B86970"/>
    <w:rsid w:val="00B9785C"/>
    <w:rsid w:val="00BA3F31"/>
    <w:rsid w:val="00BB51D0"/>
    <w:rsid w:val="00BB72ED"/>
    <w:rsid w:val="00BC555A"/>
    <w:rsid w:val="00BD1FA4"/>
    <w:rsid w:val="00BD4B58"/>
    <w:rsid w:val="00BD6446"/>
    <w:rsid w:val="00BD7FF1"/>
    <w:rsid w:val="00BF172B"/>
    <w:rsid w:val="00BF7516"/>
    <w:rsid w:val="00C01AE4"/>
    <w:rsid w:val="00C0499C"/>
    <w:rsid w:val="00C04D92"/>
    <w:rsid w:val="00C04FBB"/>
    <w:rsid w:val="00C07B88"/>
    <w:rsid w:val="00C12EE2"/>
    <w:rsid w:val="00C167B0"/>
    <w:rsid w:val="00C20D27"/>
    <w:rsid w:val="00C20FE3"/>
    <w:rsid w:val="00C21A5F"/>
    <w:rsid w:val="00C22B02"/>
    <w:rsid w:val="00C3103B"/>
    <w:rsid w:val="00C346E1"/>
    <w:rsid w:val="00C35862"/>
    <w:rsid w:val="00C37162"/>
    <w:rsid w:val="00C41CB9"/>
    <w:rsid w:val="00C45F4E"/>
    <w:rsid w:val="00C470B1"/>
    <w:rsid w:val="00C50608"/>
    <w:rsid w:val="00C5129A"/>
    <w:rsid w:val="00C5257B"/>
    <w:rsid w:val="00C61B1B"/>
    <w:rsid w:val="00C71373"/>
    <w:rsid w:val="00C71F3F"/>
    <w:rsid w:val="00C7245E"/>
    <w:rsid w:val="00C73137"/>
    <w:rsid w:val="00C73522"/>
    <w:rsid w:val="00C76932"/>
    <w:rsid w:val="00C77873"/>
    <w:rsid w:val="00C85F67"/>
    <w:rsid w:val="00C917A9"/>
    <w:rsid w:val="00CA433E"/>
    <w:rsid w:val="00CB33BC"/>
    <w:rsid w:val="00CB4920"/>
    <w:rsid w:val="00CB7143"/>
    <w:rsid w:val="00CC49C1"/>
    <w:rsid w:val="00CC5F35"/>
    <w:rsid w:val="00CD2DE5"/>
    <w:rsid w:val="00CD3F50"/>
    <w:rsid w:val="00CD7351"/>
    <w:rsid w:val="00CD7CC4"/>
    <w:rsid w:val="00CE5AED"/>
    <w:rsid w:val="00CE5D0E"/>
    <w:rsid w:val="00CE7A19"/>
    <w:rsid w:val="00CF3708"/>
    <w:rsid w:val="00CF5475"/>
    <w:rsid w:val="00D12290"/>
    <w:rsid w:val="00D14834"/>
    <w:rsid w:val="00D1649A"/>
    <w:rsid w:val="00D16A3F"/>
    <w:rsid w:val="00D17CBA"/>
    <w:rsid w:val="00D24F9A"/>
    <w:rsid w:val="00D252BA"/>
    <w:rsid w:val="00D2650B"/>
    <w:rsid w:val="00D341A8"/>
    <w:rsid w:val="00D40A4E"/>
    <w:rsid w:val="00D40EAD"/>
    <w:rsid w:val="00D455B0"/>
    <w:rsid w:val="00D46938"/>
    <w:rsid w:val="00D46CAF"/>
    <w:rsid w:val="00D47FF2"/>
    <w:rsid w:val="00D5544F"/>
    <w:rsid w:val="00D739B8"/>
    <w:rsid w:val="00D76A39"/>
    <w:rsid w:val="00D847F3"/>
    <w:rsid w:val="00D85915"/>
    <w:rsid w:val="00D869F5"/>
    <w:rsid w:val="00D970F1"/>
    <w:rsid w:val="00DA15F3"/>
    <w:rsid w:val="00DA3636"/>
    <w:rsid w:val="00DA3D82"/>
    <w:rsid w:val="00DA4364"/>
    <w:rsid w:val="00DA6BAD"/>
    <w:rsid w:val="00DA6FC2"/>
    <w:rsid w:val="00DB69B3"/>
    <w:rsid w:val="00DB6CF7"/>
    <w:rsid w:val="00DC307A"/>
    <w:rsid w:val="00DC6BF5"/>
    <w:rsid w:val="00DC7CC9"/>
    <w:rsid w:val="00DD09A1"/>
    <w:rsid w:val="00DD2035"/>
    <w:rsid w:val="00DD417D"/>
    <w:rsid w:val="00DD6DE3"/>
    <w:rsid w:val="00DE1A14"/>
    <w:rsid w:val="00DF22D0"/>
    <w:rsid w:val="00DF3E33"/>
    <w:rsid w:val="00DF7B5C"/>
    <w:rsid w:val="00E02011"/>
    <w:rsid w:val="00E06F2D"/>
    <w:rsid w:val="00E07F53"/>
    <w:rsid w:val="00E11C8F"/>
    <w:rsid w:val="00E148D3"/>
    <w:rsid w:val="00E14B02"/>
    <w:rsid w:val="00E2087F"/>
    <w:rsid w:val="00E209F9"/>
    <w:rsid w:val="00E231FF"/>
    <w:rsid w:val="00E24252"/>
    <w:rsid w:val="00E2656B"/>
    <w:rsid w:val="00E307A2"/>
    <w:rsid w:val="00E351AC"/>
    <w:rsid w:val="00E44710"/>
    <w:rsid w:val="00E52674"/>
    <w:rsid w:val="00E54EC0"/>
    <w:rsid w:val="00E56164"/>
    <w:rsid w:val="00E56EF9"/>
    <w:rsid w:val="00E62ABA"/>
    <w:rsid w:val="00E6747D"/>
    <w:rsid w:val="00E67E87"/>
    <w:rsid w:val="00E702BD"/>
    <w:rsid w:val="00E73161"/>
    <w:rsid w:val="00E926D2"/>
    <w:rsid w:val="00E9336C"/>
    <w:rsid w:val="00E95920"/>
    <w:rsid w:val="00E97C54"/>
    <w:rsid w:val="00EA06C8"/>
    <w:rsid w:val="00EA07D9"/>
    <w:rsid w:val="00EA248F"/>
    <w:rsid w:val="00EA49C7"/>
    <w:rsid w:val="00EA6AC0"/>
    <w:rsid w:val="00EB1D5B"/>
    <w:rsid w:val="00EB416D"/>
    <w:rsid w:val="00EB7599"/>
    <w:rsid w:val="00EC4430"/>
    <w:rsid w:val="00EC73F7"/>
    <w:rsid w:val="00EC7DF8"/>
    <w:rsid w:val="00ED771B"/>
    <w:rsid w:val="00ED799E"/>
    <w:rsid w:val="00EE1A23"/>
    <w:rsid w:val="00EE5600"/>
    <w:rsid w:val="00EE7C81"/>
    <w:rsid w:val="00EF192C"/>
    <w:rsid w:val="00EF1C96"/>
    <w:rsid w:val="00EF2C08"/>
    <w:rsid w:val="00F01347"/>
    <w:rsid w:val="00F042AA"/>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005E"/>
    <w:rsid w:val="00F710FE"/>
    <w:rsid w:val="00F84503"/>
    <w:rsid w:val="00F944EA"/>
    <w:rsid w:val="00F97AD7"/>
    <w:rsid w:val="00FA0312"/>
    <w:rsid w:val="00FA2729"/>
    <w:rsid w:val="00FA68E4"/>
    <w:rsid w:val="00FB583B"/>
    <w:rsid w:val="00FC24F2"/>
    <w:rsid w:val="00FC359C"/>
    <w:rsid w:val="00FC7AB1"/>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4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32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 w:type="paragraph" w:styleId="HTML">
    <w:name w:val="HTML Preformatted"/>
    <w:basedOn w:val="a"/>
    <w:link w:val="HTML0"/>
    <w:uiPriority w:val="99"/>
    <w:semiHidden/>
    <w:unhideWhenUsed/>
    <w:rsid w:val="00C7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1373"/>
    <w:rPr>
      <w:rFonts w:ascii="Courier New" w:eastAsia="Times New Roman" w:hAnsi="Courier New" w:cs="Courier New"/>
      <w:sz w:val="20"/>
      <w:szCs w:val="20"/>
      <w:lang w:eastAsia="ru-RU"/>
    </w:rPr>
  </w:style>
  <w:style w:type="character" w:customStyle="1" w:styleId="60">
    <w:name w:val="Заголовок 6 Знак"/>
    <w:basedOn w:val="a0"/>
    <w:link w:val="6"/>
    <w:uiPriority w:val="9"/>
    <w:semiHidden/>
    <w:rsid w:val="004C32E7"/>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0759972">
      <w:bodyDiv w:val="1"/>
      <w:marLeft w:val="0"/>
      <w:marRight w:val="0"/>
      <w:marTop w:val="0"/>
      <w:marBottom w:val="0"/>
      <w:divBdr>
        <w:top w:val="none" w:sz="0" w:space="0" w:color="auto"/>
        <w:left w:val="none" w:sz="0" w:space="0" w:color="auto"/>
        <w:bottom w:val="none" w:sz="0" w:space="0" w:color="auto"/>
        <w:right w:val="none" w:sz="0" w:space="0" w:color="auto"/>
      </w:divBdr>
    </w:div>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40711679">
      <w:bodyDiv w:val="1"/>
      <w:marLeft w:val="0"/>
      <w:marRight w:val="0"/>
      <w:marTop w:val="0"/>
      <w:marBottom w:val="0"/>
      <w:divBdr>
        <w:top w:val="none" w:sz="0" w:space="0" w:color="auto"/>
        <w:left w:val="none" w:sz="0" w:space="0" w:color="auto"/>
        <w:bottom w:val="none" w:sz="0" w:space="0" w:color="auto"/>
        <w:right w:val="none" w:sz="0" w:space="0" w:color="auto"/>
      </w:divBdr>
    </w:div>
    <w:div w:id="57941836">
      <w:bodyDiv w:val="1"/>
      <w:marLeft w:val="0"/>
      <w:marRight w:val="0"/>
      <w:marTop w:val="0"/>
      <w:marBottom w:val="0"/>
      <w:divBdr>
        <w:top w:val="none" w:sz="0" w:space="0" w:color="auto"/>
        <w:left w:val="none" w:sz="0" w:space="0" w:color="auto"/>
        <w:bottom w:val="none" w:sz="0" w:space="0" w:color="auto"/>
        <w:right w:val="none" w:sz="0" w:space="0" w:color="auto"/>
      </w:divBdr>
    </w:div>
    <w:div w:id="57942088">
      <w:bodyDiv w:val="1"/>
      <w:marLeft w:val="0"/>
      <w:marRight w:val="0"/>
      <w:marTop w:val="0"/>
      <w:marBottom w:val="0"/>
      <w:divBdr>
        <w:top w:val="none" w:sz="0" w:space="0" w:color="auto"/>
        <w:left w:val="none" w:sz="0" w:space="0" w:color="auto"/>
        <w:bottom w:val="none" w:sz="0" w:space="0" w:color="auto"/>
        <w:right w:val="none" w:sz="0" w:space="0" w:color="auto"/>
      </w:divBdr>
    </w:div>
    <w:div w:id="59794901">
      <w:bodyDiv w:val="1"/>
      <w:marLeft w:val="0"/>
      <w:marRight w:val="0"/>
      <w:marTop w:val="0"/>
      <w:marBottom w:val="0"/>
      <w:divBdr>
        <w:top w:val="none" w:sz="0" w:space="0" w:color="auto"/>
        <w:left w:val="none" w:sz="0" w:space="0" w:color="auto"/>
        <w:bottom w:val="none" w:sz="0" w:space="0" w:color="auto"/>
        <w:right w:val="none" w:sz="0" w:space="0" w:color="auto"/>
      </w:divBdr>
    </w:div>
    <w:div w:id="71053776">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97062821">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16681905">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410049">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2037980">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6354075">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299655908">
      <w:bodyDiv w:val="1"/>
      <w:marLeft w:val="0"/>
      <w:marRight w:val="0"/>
      <w:marTop w:val="0"/>
      <w:marBottom w:val="0"/>
      <w:divBdr>
        <w:top w:val="none" w:sz="0" w:space="0" w:color="auto"/>
        <w:left w:val="none" w:sz="0" w:space="0" w:color="auto"/>
        <w:bottom w:val="none" w:sz="0" w:space="0" w:color="auto"/>
        <w:right w:val="none" w:sz="0" w:space="0" w:color="auto"/>
      </w:divBdr>
    </w:div>
    <w:div w:id="313879048">
      <w:bodyDiv w:val="1"/>
      <w:marLeft w:val="0"/>
      <w:marRight w:val="0"/>
      <w:marTop w:val="0"/>
      <w:marBottom w:val="0"/>
      <w:divBdr>
        <w:top w:val="none" w:sz="0" w:space="0" w:color="auto"/>
        <w:left w:val="none" w:sz="0" w:space="0" w:color="auto"/>
        <w:bottom w:val="none" w:sz="0" w:space="0" w:color="auto"/>
        <w:right w:val="none" w:sz="0" w:space="0" w:color="auto"/>
      </w:divBdr>
    </w:div>
    <w:div w:id="317004123">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35311173">
      <w:bodyDiv w:val="1"/>
      <w:marLeft w:val="0"/>
      <w:marRight w:val="0"/>
      <w:marTop w:val="0"/>
      <w:marBottom w:val="0"/>
      <w:divBdr>
        <w:top w:val="none" w:sz="0" w:space="0" w:color="auto"/>
        <w:left w:val="none" w:sz="0" w:space="0" w:color="auto"/>
        <w:bottom w:val="none" w:sz="0" w:space="0" w:color="auto"/>
        <w:right w:val="none" w:sz="0" w:space="0" w:color="auto"/>
      </w:divBdr>
    </w:div>
    <w:div w:id="339049384">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379336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03069156">
      <w:bodyDiv w:val="1"/>
      <w:marLeft w:val="0"/>
      <w:marRight w:val="0"/>
      <w:marTop w:val="0"/>
      <w:marBottom w:val="0"/>
      <w:divBdr>
        <w:top w:val="none" w:sz="0" w:space="0" w:color="auto"/>
        <w:left w:val="none" w:sz="0" w:space="0" w:color="auto"/>
        <w:bottom w:val="none" w:sz="0" w:space="0" w:color="auto"/>
        <w:right w:val="none" w:sz="0" w:space="0" w:color="auto"/>
      </w:divBdr>
    </w:div>
    <w:div w:id="406806961">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5290272">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53523628">
      <w:bodyDiv w:val="1"/>
      <w:marLeft w:val="0"/>
      <w:marRight w:val="0"/>
      <w:marTop w:val="0"/>
      <w:marBottom w:val="0"/>
      <w:divBdr>
        <w:top w:val="none" w:sz="0" w:space="0" w:color="auto"/>
        <w:left w:val="none" w:sz="0" w:space="0" w:color="auto"/>
        <w:bottom w:val="none" w:sz="0" w:space="0" w:color="auto"/>
        <w:right w:val="none" w:sz="0" w:space="0" w:color="auto"/>
      </w:divBdr>
    </w:div>
    <w:div w:id="464735300">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2068315">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153478">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33035245">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5457397">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09237394">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24890492">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34260628">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0719475">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58776142">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294609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3509392">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29153860">
      <w:bodyDiv w:val="1"/>
      <w:marLeft w:val="0"/>
      <w:marRight w:val="0"/>
      <w:marTop w:val="0"/>
      <w:marBottom w:val="0"/>
      <w:divBdr>
        <w:top w:val="none" w:sz="0" w:space="0" w:color="auto"/>
        <w:left w:val="none" w:sz="0" w:space="0" w:color="auto"/>
        <w:bottom w:val="none" w:sz="0" w:space="0" w:color="auto"/>
        <w:right w:val="none" w:sz="0" w:space="0" w:color="auto"/>
      </w:divBdr>
    </w:div>
    <w:div w:id="731276825">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37019441">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71517319">
      <w:bodyDiv w:val="1"/>
      <w:marLeft w:val="0"/>
      <w:marRight w:val="0"/>
      <w:marTop w:val="0"/>
      <w:marBottom w:val="0"/>
      <w:divBdr>
        <w:top w:val="none" w:sz="0" w:space="0" w:color="auto"/>
        <w:left w:val="none" w:sz="0" w:space="0" w:color="auto"/>
        <w:bottom w:val="none" w:sz="0" w:space="0" w:color="auto"/>
        <w:right w:val="none" w:sz="0" w:space="0" w:color="auto"/>
      </w:divBdr>
    </w:div>
    <w:div w:id="775978686">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795752647">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26945524">
      <w:bodyDiv w:val="1"/>
      <w:marLeft w:val="0"/>
      <w:marRight w:val="0"/>
      <w:marTop w:val="0"/>
      <w:marBottom w:val="0"/>
      <w:divBdr>
        <w:top w:val="none" w:sz="0" w:space="0" w:color="auto"/>
        <w:left w:val="none" w:sz="0" w:space="0" w:color="auto"/>
        <w:bottom w:val="none" w:sz="0" w:space="0" w:color="auto"/>
        <w:right w:val="none" w:sz="0" w:space="0" w:color="auto"/>
      </w:divBdr>
    </w:div>
    <w:div w:id="832523985">
      <w:bodyDiv w:val="1"/>
      <w:marLeft w:val="0"/>
      <w:marRight w:val="0"/>
      <w:marTop w:val="0"/>
      <w:marBottom w:val="0"/>
      <w:divBdr>
        <w:top w:val="none" w:sz="0" w:space="0" w:color="auto"/>
        <w:left w:val="none" w:sz="0" w:space="0" w:color="auto"/>
        <w:bottom w:val="none" w:sz="0" w:space="0" w:color="auto"/>
        <w:right w:val="none" w:sz="0" w:space="0" w:color="auto"/>
      </w:divBdr>
    </w:div>
    <w:div w:id="833448420">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1526592">
      <w:bodyDiv w:val="1"/>
      <w:marLeft w:val="0"/>
      <w:marRight w:val="0"/>
      <w:marTop w:val="0"/>
      <w:marBottom w:val="0"/>
      <w:divBdr>
        <w:top w:val="none" w:sz="0" w:space="0" w:color="auto"/>
        <w:left w:val="none" w:sz="0" w:space="0" w:color="auto"/>
        <w:bottom w:val="none" w:sz="0" w:space="0" w:color="auto"/>
        <w:right w:val="none" w:sz="0" w:space="0" w:color="auto"/>
      </w:divBdr>
    </w:div>
    <w:div w:id="92375634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3999236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5017423">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2437710">
      <w:bodyDiv w:val="1"/>
      <w:marLeft w:val="0"/>
      <w:marRight w:val="0"/>
      <w:marTop w:val="0"/>
      <w:marBottom w:val="0"/>
      <w:divBdr>
        <w:top w:val="none" w:sz="0" w:space="0" w:color="auto"/>
        <w:left w:val="none" w:sz="0" w:space="0" w:color="auto"/>
        <w:bottom w:val="none" w:sz="0" w:space="0" w:color="auto"/>
        <w:right w:val="none" w:sz="0" w:space="0" w:color="auto"/>
      </w:divBdr>
    </w:div>
    <w:div w:id="1024091121">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67342550">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4736665">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091853609">
      <w:bodyDiv w:val="1"/>
      <w:marLeft w:val="0"/>
      <w:marRight w:val="0"/>
      <w:marTop w:val="0"/>
      <w:marBottom w:val="0"/>
      <w:divBdr>
        <w:top w:val="none" w:sz="0" w:space="0" w:color="auto"/>
        <w:left w:val="none" w:sz="0" w:space="0" w:color="auto"/>
        <w:bottom w:val="none" w:sz="0" w:space="0" w:color="auto"/>
        <w:right w:val="none" w:sz="0" w:space="0" w:color="auto"/>
      </w:divBdr>
    </w:div>
    <w:div w:id="1106735751">
      <w:bodyDiv w:val="1"/>
      <w:marLeft w:val="0"/>
      <w:marRight w:val="0"/>
      <w:marTop w:val="0"/>
      <w:marBottom w:val="0"/>
      <w:divBdr>
        <w:top w:val="none" w:sz="0" w:space="0" w:color="auto"/>
        <w:left w:val="none" w:sz="0" w:space="0" w:color="auto"/>
        <w:bottom w:val="none" w:sz="0" w:space="0" w:color="auto"/>
        <w:right w:val="none" w:sz="0" w:space="0" w:color="auto"/>
      </w:divBdr>
    </w:div>
    <w:div w:id="1110973134">
      <w:bodyDiv w:val="1"/>
      <w:marLeft w:val="0"/>
      <w:marRight w:val="0"/>
      <w:marTop w:val="0"/>
      <w:marBottom w:val="0"/>
      <w:divBdr>
        <w:top w:val="none" w:sz="0" w:space="0" w:color="auto"/>
        <w:left w:val="none" w:sz="0" w:space="0" w:color="auto"/>
        <w:bottom w:val="none" w:sz="0" w:space="0" w:color="auto"/>
        <w:right w:val="none" w:sz="0" w:space="0" w:color="auto"/>
      </w:divBdr>
    </w:div>
    <w:div w:id="1117871591">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48593716">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41834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14007364">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64453969">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30521741">
      <w:bodyDiv w:val="1"/>
      <w:marLeft w:val="0"/>
      <w:marRight w:val="0"/>
      <w:marTop w:val="0"/>
      <w:marBottom w:val="0"/>
      <w:divBdr>
        <w:top w:val="none" w:sz="0" w:space="0" w:color="auto"/>
        <w:left w:val="none" w:sz="0" w:space="0" w:color="auto"/>
        <w:bottom w:val="none" w:sz="0" w:space="0" w:color="auto"/>
        <w:right w:val="none" w:sz="0" w:space="0" w:color="auto"/>
      </w:divBdr>
    </w:div>
    <w:div w:id="1347437224">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3240487">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1781217">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398170354">
      <w:bodyDiv w:val="1"/>
      <w:marLeft w:val="0"/>
      <w:marRight w:val="0"/>
      <w:marTop w:val="0"/>
      <w:marBottom w:val="0"/>
      <w:divBdr>
        <w:top w:val="none" w:sz="0" w:space="0" w:color="auto"/>
        <w:left w:val="none" w:sz="0" w:space="0" w:color="auto"/>
        <w:bottom w:val="none" w:sz="0" w:space="0" w:color="auto"/>
        <w:right w:val="none" w:sz="0" w:space="0" w:color="auto"/>
      </w:divBdr>
    </w:div>
    <w:div w:id="1404522805">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23255587">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62109401">
      <w:bodyDiv w:val="1"/>
      <w:marLeft w:val="0"/>
      <w:marRight w:val="0"/>
      <w:marTop w:val="0"/>
      <w:marBottom w:val="0"/>
      <w:divBdr>
        <w:top w:val="none" w:sz="0" w:space="0" w:color="auto"/>
        <w:left w:val="none" w:sz="0" w:space="0" w:color="auto"/>
        <w:bottom w:val="none" w:sz="0" w:space="0" w:color="auto"/>
        <w:right w:val="none" w:sz="0" w:space="0" w:color="auto"/>
      </w:divBdr>
    </w:div>
    <w:div w:id="1470585294">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76947483">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30266133">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27541517">
      <w:bodyDiv w:val="1"/>
      <w:marLeft w:val="0"/>
      <w:marRight w:val="0"/>
      <w:marTop w:val="0"/>
      <w:marBottom w:val="0"/>
      <w:divBdr>
        <w:top w:val="none" w:sz="0" w:space="0" w:color="auto"/>
        <w:left w:val="none" w:sz="0" w:space="0" w:color="auto"/>
        <w:bottom w:val="none" w:sz="0" w:space="0" w:color="auto"/>
        <w:right w:val="none" w:sz="0" w:space="0" w:color="auto"/>
      </w:divBdr>
    </w:div>
    <w:div w:id="1636637466">
      <w:bodyDiv w:val="1"/>
      <w:marLeft w:val="0"/>
      <w:marRight w:val="0"/>
      <w:marTop w:val="0"/>
      <w:marBottom w:val="0"/>
      <w:divBdr>
        <w:top w:val="none" w:sz="0" w:space="0" w:color="auto"/>
        <w:left w:val="none" w:sz="0" w:space="0" w:color="auto"/>
        <w:bottom w:val="none" w:sz="0" w:space="0" w:color="auto"/>
        <w:right w:val="none" w:sz="0" w:space="0" w:color="auto"/>
      </w:divBdr>
    </w:div>
    <w:div w:id="1642073986">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59574270">
      <w:bodyDiv w:val="1"/>
      <w:marLeft w:val="0"/>
      <w:marRight w:val="0"/>
      <w:marTop w:val="0"/>
      <w:marBottom w:val="0"/>
      <w:divBdr>
        <w:top w:val="none" w:sz="0" w:space="0" w:color="auto"/>
        <w:left w:val="none" w:sz="0" w:space="0" w:color="auto"/>
        <w:bottom w:val="none" w:sz="0" w:space="0" w:color="auto"/>
        <w:right w:val="none" w:sz="0" w:space="0" w:color="auto"/>
      </w:divBdr>
    </w:div>
    <w:div w:id="1667636513">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253558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0247526">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0843171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0837359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3608307">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07681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86417682">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19637168">
      <w:bodyDiv w:val="1"/>
      <w:marLeft w:val="0"/>
      <w:marRight w:val="0"/>
      <w:marTop w:val="0"/>
      <w:marBottom w:val="0"/>
      <w:divBdr>
        <w:top w:val="none" w:sz="0" w:space="0" w:color="auto"/>
        <w:left w:val="none" w:sz="0" w:space="0" w:color="auto"/>
        <w:bottom w:val="none" w:sz="0" w:space="0" w:color="auto"/>
        <w:right w:val="none" w:sz="0" w:space="0" w:color="auto"/>
      </w:divBdr>
    </w:div>
    <w:div w:id="2129664649">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etskiyr.rkursk.ru/index.php?mun_obr=380&amp;sub_menus_id=23288&amp;num_str=1&amp;id_mat=450691" TargetMode="External"/><Relationship Id="rId13" Type="http://schemas.openxmlformats.org/officeDocument/2006/relationships/hyperlink" Target="http://sovetskiyr.rkursk.ru/index.php?mun_obr=380&amp;sub_menus_id=23288&amp;num_str=1&amp;id_mat=450691" TargetMode="External"/><Relationship Id="rId3" Type="http://schemas.openxmlformats.org/officeDocument/2006/relationships/settings" Target="settings.xml"/><Relationship Id="rId7" Type="http://schemas.openxmlformats.org/officeDocument/2006/relationships/hyperlink" Target="http://sovetskiyr.rkursk.ru/index.php?mun_obr=380&amp;sub_menus_id=23288&amp;num_str=1&amp;id_mat=450691" TargetMode="External"/><Relationship Id="rId12" Type="http://schemas.openxmlformats.org/officeDocument/2006/relationships/hyperlink" Target="http://sovetskiyr.rkursk.ru/index.php?mun_obr=380&amp;sub_menus_id=23288&amp;num_str=1&amp;id_mat=45069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vetskiyr.rkursk.ru/index.php?mun_obr=380&amp;sub_menus_id=23288&amp;num_str=1&amp;id_mat=450691" TargetMode="External"/><Relationship Id="rId11" Type="http://schemas.openxmlformats.org/officeDocument/2006/relationships/hyperlink" Target="http://sovetskiyr.rkursk.ru/index.php?mun_obr=380&amp;sub_menus_id=23288&amp;num_str=1&amp;id_mat=450691" TargetMode="External"/><Relationship Id="rId5" Type="http://schemas.openxmlformats.org/officeDocument/2006/relationships/hyperlink" Target="http://sovetskiyr.rkursk.ru/index.php?mun_obr=380&amp;sub_menus_id=23288&amp;num_str=1&amp;id_mat=450691" TargetMode="External"/><Relationship Id="rId15" Type="http://schemas.openxmlformats.org/officeDocument/2006/relationships/hyperlink" Target="http://sovetskiyr.rkursk.ru/index.php?mun_obr=380&amp;sub_menus_id=23288&amp;num_str=1&amp;id_mat=450691" TargetMode="External"/><Relationship Id="rId10" Type="http://schemas.openxmlformats.org/officeDocument/2006/relationships/hyperlink" Target="http://sovetskiyr.rkursk.ru/index.php?mun_obr=380&amp;sub_menus_id=23288&amp;num_str=1&amp;id_mat=450691" TargetMode="External"/><Relationship Id="rId4" Type="http://schemas.openxmlformats.org/officeDocument/2006/relationships/webSettings" Target="webSettings.xml"/><Relationship Id="rId9" Type="http://schemas.openxmlformats.org/officeDocument/2006/relationships/hyperlink" Target="http://sovetskiyr.rkursk.ru/index.php?mun_obr=380&amp;sub_menus_id=23288&amp;num_str=1&amp;id_mat=450691" TargetMode="External"/><Relationship Id="rId14" Type="http://schemas.openxmlformats.org/officeDocument/2006/relationships/hyperlink" Target="http://sovetskiyr.rkursk.ru/index.php?mun_obr=380&amp;sub_menus_id=23288&amp;num_str=1&amp;id_mat=4506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11907</Words>
  <Characters>67875</Characters>
  <Application>Microsoft Office Word</Application>
  <DocSecurity>0</DocSecurity>
  <Lines>565</Lines>
  <Paragraphs>159</Paragraphs>
  <ScaleCrop>false</ScaleCrop>
  <Company/>
  <LinksUpToDate>false</LinksUpToDate>
  <CharactersWithSpaces>79623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613</cp:revision>
  <dcterms:created xsi:type="dcterms:W3CDTF">2023-09-07T13:12:00Z</dcterms:created>
  <dcterms:modified xsi:type="dcterms:W3CDTF">2023-09-09T18:01:00Z</dcterms:modified>
</cp:coreProperties>
</file>