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АДМИНИСТРАЦИЯ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СОВЕТСКОГО РАЙОНА КУРСКОЙ ОБЛАСТИ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ПОСТАНОВЛЕНИЕ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от_________№____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 внесении изменений в административный регламент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Администрации Советского района по предоставлению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муниципальной услуги «Выдача разрешений на ввод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объектов в эксплуатацию»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Администрация Советского района Курской области ПОСТАНОВЛЯЕТ: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 1. Внести в административный регламент Администрации Советского района Курской области по предоставлению муниципальной услуги «Выдача разрешений на ввод объектов в эксплуатацию», утвержденный постановлением Администрации Советского района от 18.12.2018 года №819 следующие изменения: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          1.1. В подразделе 1.2 после слов  «юридические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 1.2. В пункте 1.3.1: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название пункта дополнить словами «</w:t>
      </w:r>
      <w:r>
        <w:rPr>
          <w:rStyle w:val="a4"/>
          <w:rFonts w:ascii="Tahoma" w:hAnsi="Tahoma" w:cs="Tahoma"/>
          <w:color w:val="000000"/>
          <w:sz w:val="11"/>
          <w:szCs w:val="11"/>
        </w:rPr>
        <w:t>,  в том числе на официальном сайте органа местного самоуправления, являющегося разработчиком регламента в сети "Интернет", в федеральной государственной информационной системе "Единый портал государственных и муниципальных услуг (функций)" (далее - Единый портал).»;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- в 14 абзаце слова  «При необходимости ответ должен содержать ссылки на соответствующие нормы действующего законодательства Российской Федерации.» исключить;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- 16 абзац изложить в новой редакции: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«Ответ на обращение направляется в форме электронного документа по адресу электронной почты, указанному в обращении, поступившем  в Администрацию  или должностному лицу в форме электронного документа, и в письменной форме по почтовому адресу, указанному в обращении, поступившем в 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5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части 2 статьи 6</w:t>
        </w:r>
      </w:hyperlink>
      <w:r>
        <w:rPr>
          <w:rFonts w:ascii="Tahoma" w:hAnsi="Tahoma" w:cs="Tahoma"/>
          <w:color w:val="000000"/>
          <w:sz w:val="11"/>
          <w:szCs w:val="11"/>
        </w:rPr>
        <w:t> 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"Интернет".».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- </w:t>
      </w:r>
      <w:r>
        <w:rPr>
          <w:rFonts w:ascii="Tahoma" w:hAnsi="Tahoma" w:cs="Tahoma"/>
          <w:color w:val="000000"/>
          <w:sz w:val="11"/>
          <w:szCs w:val="11"/>
        </w:rPr>
        <w:t>слова</w:t>
      </w:r>
      <w:r>
        <w:rPr>
          <w:rStyle w:val="a4"/>
          <w:rFonts w:ascii="Tahoma" w:hAnsi="Tahoma" w:cs="Tahoma"/>
          <w:color w:val="000000"/>
          <w:sz w:val="11"/>
          <w:szCs w:val="11"/>
        </w:rPr>
        <w:t> «в Федеральной государственной информационной системе «Единый портал государственных и муниципальных услуг (функций)»  (далее - Единый портал)»  </w:t>
      </w:r>
      <w:r>
        <w:rPr>
          <w:rFonts w:ascii="Tahoma" w:hAnsi="Tahoma" w:cs="Tahoma"/>
          <w:color w:val="000000"/>
          <w:sz w:val="11"/>
          <w:szCs w:val="11"/>
        </w:rPr>
        <w:t>заменить словами</w:t>
      </w:r>
      <w:r>
        <w:rPr>
          <w:rStyle w:val="a4"/>
          <w:rFonts w:ascii="Tahoma" w:hAnsi="Tahoma" w:cs="Tahoma"/>
          <w:color w:val="000000"/>
          <w:sz w:val="11"/>
          <w:szCs w:val="11"/>
        </w:rPr>
        <w:t> «На Едином портале».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слова «-размере государственной пошлины, взимаемой за предоставление  муниципальной услуги;» исключить.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1.3 Последний абзац (13-й)  пункта 1.3.2 изложить в новой редакции: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«Справочная информация (местонахождение и графики работы Администрации, 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  услуги, в том числе номер телефона-автоинформатора, а также многофункциональных центров предоставления государственных и муниципальных услуг</w:t>
      </w:r>
      <w:r>
        <w:rPr>
          <w:rStyle w:val="a4"/>
          <w:rFonts w:ascii="Tahoma" w:hAnsi="Tahoma" w:cs="Tahoma"/>
          <w:color w:val="000000"/>
          <w:sz w:val="11"/>
          <w:szCs w:val="11"/>
        </w:rPr>
        <w:t>;</w:t>
      </w:r>
      <w:r>
        <w:rPr>
          <w:rFonts w:ascii="Tahoma" w:hAnsi="Tahoma" w:cs="Tahoma"/>
          <w:color w:val="000000"/>
          <w:sz w:val="11"/>
          <w:szCs w:val="11"/>
        </w:rPr>
        <w:t> адрес официального сайта Администрации, а также электронной почты и (или) формы обратной связи Администрации, предоставляющей  муниципальную услугу, в сети «Интернет») размещена на  официальном сайте Администрации Советского района </w:t>
      </w:r>
      <w:r>
        <w:rPr>
          <w:rFonts w:ascii="Tahoma" w:hAnsi="Tahoma" w:cs="Tahoma"/>
          <w:color w:val="000000"/>
          <w:sz w:val="11"/>
          <w:szCs w:val="11"/>
          <w:u w:val="single"/>
        </w:rPr>
        <w:t>http://sovetskiyr.rkursk.ru</w:t>
      </w:r>
      <w:r>
        <w:rPr>
          <w:rFonts w:ascii="Tahoma" w:hAnsi="Tahoma" w:cs="Tahoma"/>
          <w:color w:val="000000"/>
          <w:sz w:val="11"/>
          <w:szCs w:val="11"/>
        </w:rPr>
        <w:t>, и  на Едином портале </w:t>
      </w:r>
      <w:hyperlink r:id="rId6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https://www.gosuslugi.ru.»</w:t>
        </w:r>
      </w:hyperlink>
      <w:r>
        <w:rPr>
          <w:rFonts w:ascii="Tahoma" w:hAnsi="Tahoma" w:cs="Tahoma"/>
          <w:color w:val="000000"/>
          <w:sz w:val="11"/>
          <w:szCs w:val="11"/>
          <w:u w:val="single"/>
        </w:rPr>
        <w:t>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1.4 В пункте 2.2.1 после слов «услуга предоставляется» дополнить словами  «Администрацией Советского района Курской области, непосредственно услуги предоставляет».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1.5. в пункте 2.2.2.  слова «областного бюджетного учреждения» заменить словами «автономного учреждения Курской области».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1.6. В пункте 2.2.3. после слов «получения услуг» дополнить словами «и получения документов  и информации, предоставляемых в результате предоставления таких услуг,». 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</w:t>
      </w:r>
      <w:r>
        <w:rPr>
          <w:rFonts w:ascii="Tahoma" w:hAnsi="Tahoma" w:cs="Tahoma"/>
          <w:color w:val="000000"/>
          <w:sz w:val="11"/>
          <w:szCs w:val="11"/>
        </w:rPr>
        <w:t>1.7. Подраздел 2.6 изложить в новой редакции: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«2</w:t>
      </w:r>
      <w:r>
        <w:rPr>
          <w:rStyle w:val="a4"/>
          <w:rFonts w:ascii="Tahoma" w:hAnsi="Tahoma" w:cs="Tahoma"/>
          <w:color w:val="000000"/>
          <w:sz w:val="11"/>
          <w:szCs w:val="11"/>
        </w:rPr>
        <w:t>.6.  Исчерпывающий перечень документов,  необходимых 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2.6.1. Для получения муниципальной услуги заявитель обращается в Администрацию с заявлением, составленным  по форме, согласно приложению № 1 к настоящему Административному регламенту.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2.6.2. К заявлению прилагаются следующие документы: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1) правоустанавливающие документы на земельный участок,  права на который не зарегистрированы в Едином государственном реестре недвижимости,  в том числе соглашение об установлении сервитута, решение об установлении публичного сервитута;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2) акт приемки объекта капитального строительства (в случае осуществления строительства, реконструкции на основании договора строительного подряда;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3)   акт, подтверждающий 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договора;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5)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  договора строительного подряда, за исключением случаев строительства, реконструкции линейного объекта;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6)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7) 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8) технический план объекта капитального строительства, подготовленный в соответствии с требованиями статьи 24 Федерального закона от 13.07.2015 № 218-ФЗ «О государственной регистрации недвижимости».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9) Правительством Российской Федерации могут устанавливаться помимо предусмотренных частью 3 статьи 55 Градостроительного Кодекса Российской Федерации статьи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2.6.3. Указанный в   подпункте 3 пункта 2.6.2.  документ должен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Документы, указанные в подпунктах 2),3) 4), 5), 8),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Если указанные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Администрацией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2.6.4. Заявитель вправе  предоставить заявление и документы следующим способом: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Администрацию: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 на бумажном носителе  посредством почтового отправления или  при личном обращении заявителя либо его уполномоченного представителя;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 электронной форме  посредством отправки через личный кабинет Регионального портала без необходимости дополнительной подачи запроса в какой-либо иной форме  или путем направления электронного документа на официальную электронную почту органа власти.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МФЦ: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- на бумажном носителе  при личном обращении заявителя либо его уполномоченного представителя.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2.6.5. При подаче заявления при личном приеме заявитель предъявляет подлинники 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2.6.6. При направлении документов почтовым отправлением  прилагаемые копии документов  должны быть  нотариально заверены  или заверены органами, выдавшими данные документы в установленном порядке).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2.6.7.Заявление о предоставлении муниципальной  услуги и прилагаемые к нему документы  надлежащим образом оформляются, скрепляются  подписью  и печатью  (при наличии) заявителя.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Подчистки, приписки, зачеркнутые слова  и исправления в документах  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Документы не должны иметь  повреждений, не позволяющих однозначно истолковать их содержание.».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 1.8 В части 2.7: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 названии слова «иных организаций» заменить словами: «</w:t>
      </w:r>
      <w:r>
        <w:rPr>
          <w:rStyle w:val="a4"/>
          <w:rFonts w:ascii="Tahoma" w:hAnsi="Tahoma" w:cs="Tahoma"/>
          <w:color w:val="000000"/>
          <w:sz w:val="11"/>
          <w:szCs w:val="11"/>
        </w:rPr>
        <w:t>иных органов,  участвующих в предоставлении государственных или муниципальных услуг,»;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- </w:t>
      </w:r>
      <w:r>
        <w:rPr>
          <w:rFonts w:ascii="Tahoma" w:hAnsi="Tahoma" w:cs="Tahoma"/>
          <w:color w:val="000000"/>
          <w:sz w:val="11"/>
          <w:szCs w:val="11"/>
        </w:rPr>
        <w:t>подпункт 4 пункта 2.7.1 изложить  в новой редакции: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« 4)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кодекса) о соответствии построенного, реконструированного объекта капитального строительства требованиям проектной документации, (включая проектную документацию, в которой учтены изменения, внесенные в соответствии с частями 38 и 39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 выдаваемое в случаях, предусмотренных частью 7 статьи 54  Градостроительного Кодекса РФ;».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 1.9. В пункте 2.8.1 абзацы 5-9 исключить.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lastRenderedPageBreak/>
        <w:t>            1.10.  Текст части 2.11 изложить в новой редакции: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«Оказание услуг, которые являются необходимыми и обязательными для предоставления муниципальной услуги, не предусмотрено.».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 1.11 В пункте 2.16.3. слова «Администрация  принимает меры по обеспечению условий» заменить словами «Администрация обеспечивает условия».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 1.12 В подразделе 2.17: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название части изложить в новой редакции: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«2.17.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 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запрос)»;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 «показателях доступности муниципальной услуги» дополнить новым абзацем: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«</w:t>
      </w:r>
      <w:r>
        <w:rPr>
          <w:rFonts w:ascii="Tahoma" w:hAnsi="Tahoma" w:cs="Tahoma"/>
          <w:color w:val="000000"/>
          <w:sz w:val="11"/>
          <w:szCs w:val="11"/>
        </w:rPr>
        <w:t>возможность получения муниципальной  услуги в многофункциональном центре предоставления государственных и муниципальных услуг посредством  комплексного запроса.»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 «показателях доступности предоставления муниципальной услуги в электронной форме» дополнить новыми абзацами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«- возможность получения информации о ходе предоставления  муниципальной услуги с использованием информационно-коммуникационных технологий;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осуществление оценки качества предоставления муниципальной  услуги.».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1.13. В подразделе 2.18: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название  изложить в новой редакции: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«2.18.  Иные требования, в том числе учитывающие особенности предоставления муниципальной услуги в электронной форме»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пункт 2.18.1 исключить.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пункт 2.18.2 считать пунктом 2.18.1.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1.14. В разделе III: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          В наименовании раздела слова   «, а  также  особенности  выполнения административных процедур в  многофункциональных  центрах» исключить;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пункт 6 исключить;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пункт 7 соответственно считать пунктом 6.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1.15. В пункте 3.1.1. слова «Приложении № 2 к настоящему Административному  регламенту» заменить словами  «пункте 2.6.2. настоящего Административного регламента».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1.16. Часть 3.6. исключить.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1.17. Часть 3.7 с пунктами 3.7.1 – 3.7.7 соответственно считать частью 3.6 с пунктами 3.6.1- 3.6.6.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1.18. В наименовании раздела IV слова «предоставлением муниципальной услуги» заменить словами «исполнением регламента».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1.19.В наименовании раздела  V слова «, а также привлекаемых организаций  или их работников» исключить.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1.20. Раздел  VI изложить в следующей редакции: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«VI. Особенности выполнения административных процедур (действий) в многофункциональных центрах предоставления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государственных и муниципальных услуг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6.1.  Основанием для начала административной процедуры является подача заявителем уведомления с документами, указанными в   пункте  2.6.2.  настоящего Административного регламента.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6.2. Предоставление муниципальной услуги 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  иными нормативными правовыми акта-ми Российской Федерации, нормативными правовыми актами Курской области, по принципу «одного окна», в соответствии с которым предоставление муниципальной 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запросом.  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Взаимодействие с органами, предоставляющими государственные  и муниципальные услуги, осуществляется многофункциональным центром без участия заявителя в соответствии с нормативными правовыми акта-ми и соглашением о взаимодействии.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6.3. МФЦ обеспечивают информирование заявителей о порядке предоставления муниципальной услуги в МФЦ, о ходе выполнения за-проса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6.4.При получении заявления  работник МФЦ: 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а)  проверяет правильность оформления уведомления   В случае неправильного оформления уведомления,  работник МФЦ оказывает помощь заявителю в оформлении уведомления;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в)  заполняет расписку о приеме (регистрации) заявления заявителя с указанием перечня принятых документов и срока предоставления муниципальной услуги;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6.5. Срок передачи уведомления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6.6.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  о предоставлении  муниципальной услуги,  информацию о принятом решении в порядке, установленном соглашением о взаимодействии, заключенным с АУ КО «МФЦ».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случае  получения заявителем результата предоставления муниципальной услуги  через МФЦ,   документы передаются из Администрации в МФЦ  не позднее рабочего дня, предшествующего дате окончания предоставления муниципальной услуги.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6.7.  При получении результата муниципальной услуги в МФЦ заявитель предъявляет: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документ, удостоверяющий личность;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экземпляр расписки  о приеме документов с регистрационным номером, датой и подписью работника МФЦ, принявшего комплект доку-ментов, выданный заявителю в  день подачи запроса;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при обращении уполномоченного представителя заявителя - документ, подтверждающий полномочия представителя заявителя.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6.8. Критерием принятия решения является обращение заявителя за получением  муниципальной услуги в МФЦ.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6.9. Максимальный срок выполнения  административной процедуры соответствует срокам, указанным  в  подразделе  2.4.  настоящего Административного регламента.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6.10. Результатом административной процедуры является получение заявителем  документа, являющегося результатом предоставления муниципальной услуги.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6.11. Способ фиксации результата выполнения административной процедуры: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 случае получения результата в МФЦ – отметка заявителя о получении результата предоставления муниципальной услуги  с датой и  подписью  в экземпляре предъявляемой расписки или  отметка заявителя в журнале (указать наименование) о получении экземпляра документа.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 случае получения результата в Администрации – отметка о передаче документов  в передаточной ведомости.».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1.21. Приложение № 2 исключить.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2.Постновление вступает в силу со дня опубликования на официальном сайте Администрации Советского района.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93B7C" w:rsidRDefault="00B93B7C" w:rsidP="00B93B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Врио Главы Советского района                                                             В.М.Жилинков</w:t>
      </w:r>
    </w:p>
    <w:p w:rsidR="00D847F3" w:rsidRPr="00B93B7C" w:rsidRDefault="00D847F3" w:rsidP="00B93B7C"/>
    <w:sectPr w:rsidR="00D847F3" w:rsidRPr="00B93B7C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D7B"/>
    <w:multiLevelType w:val="multilevel"/>
    <w:tmpl w:val="234C9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02482"/>
    <w:multiLevelType w:val="multilevel"/>
    <w:tmpl w:val="7F0E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B207C"/>
    <w:multiLevelType w:val="multilevel"/>
    <w:tmpl w:val="D1449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15FFE"/>
    <w:multiLevelType w:val="multilevel"/>
    <w:tmpl w:val="D91C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44157"/>
    <w:multiLevelType w:val="multilevel"/>
    <w:tmpl w:val="ABC89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517F0"/>
    <w:multiLevelType w:val="multilevel"/>
    <w:tmpl w:val="ED661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B21BCD"/>
    <w:multiLevelType w:val="multilevel"/>
    <w:tmpl w:val="8C9A8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EC511B"/>
    <w:multiLevelType w:val="multilevel"/>
    <w:tmpl w:val="6FD24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E42E93"/>
    <w:multiLevelType w:val="multilevel"/>
    <w:tmpl w:val="0DF6F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A696A"/>
    <w:multiLevelType w:val="multilevel"/>
    <w:tmpl w:val="98EE7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423E0B"/>
    <w:multiLevelType w:val="multilevel"/>
    <w:tmpl w:val="E0047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685567"/>
    <w:multiLevelType w:val="multilevel"/>
    <w:tmpl w:val="13A2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3B36B1"/>
    <w:multiLevelType w:val="multilevel"/>
    <w:tmpl w:val="BF46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CA6017"/>
    <w:multiLevelType w:val="multilevel"/>
    <w:tmpl w:val="24DEB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AB0D00"/>
    <w:multiLevelType w:val="multilevel"/>
    <w:tmpl w:val="D688A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763BF2"/>
    <w:multiLevelType w:val="multilevel"/>
    <w:tmpl w:val="0512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A80C66"/>
    <w:multiLevelType w:val="multilevel"/>
    <w:tmpl w:val="A3E87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EF17BC"/>
    <w:multiLevelType w:val="multilevel"/>
    <w:tmpl w:val="850EE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D621FC"/>
    <w:multiLevelType w:val="multilevel"/>
    <w:tmpl w:val="D70C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AB66A0"/>
    <w:multiLevelType w:val="multilevel"/>
    <w:tmpl w:val="ADEC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1846C9"/>
    <w:multiLevelType w:val="multilevel"/>
    <w:tmpl w:val="7EE4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0A4657"/>
    <w:multiLevelType w:val="multilevel"/>
    <w:tmpl w:val="6E5E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CB27FE"/>
    <w:multiLevelType w:val="multilevel"/>
    <w:tmpl w:val="FDCAD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A575F1"/>
    <w:multiLevelType w:val="multilevel"/>
    <w:tmpl w:val="02D6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F84B37"/>
    <w:multiLevelType w:val="multilevel"/>
    <w:tmpl w:val="6868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0677C4"/>
    <w:multiLevelType w:val="multilevel"/>
    <w:tmpl w:val="EA5A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600EE4"/>
    <w:multiLevelType w:val="multilevel"/>
    <w:tmpl w:val="DFF43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8"/>
  </w:num>
  <w:num w:numId="3">
    <w:abstractNumId w:val="18"/>
  </w:num>
  <w:num w:numId="4">
    <w:abstractNumId w:val="24"/>
  </w:num>
  <w:num w:numId="5">
    <w:abstractNumId w:val="2"/>
  </w:num>
  <w:num w:numId="6">
    <w:abstractNumId w:val="14"/>
  </w:num>
  <w:num w:numId="7">
    <w:abstractNumId w:val="15"/>
  </w:num>
  <w:num w:numId="8">
    <w:abstractNumId w:val="3"/>
  </w:num>
  <w:num w:numId="9">
    <w:abstractNumId w:val="19"/>
  </w:num>
  <w:num w:numId="10">
    <w:abstractNumId w:val="12"/>
  </w:num>
  <w:num w:numId="11">
    <w:abstractNumId w:val="10"/>
  </w:num>
  <w:num w:numId="12">
    <w:abstractNumId w:val="7"/>
  </w:num>
  <w:num w:numId="13">
    <w:abstractNumId w:val="16"/>
  </w:num>
  <w:num w:numId="14">
    <w:abstractNumId w:val="13"/>
  </w:num>
  <w:num w:numId="15">
    <w:abstractNumId w:val="0"/>
  </w:num>
  <w:num w:numId="16">
    <w:abstractNumId w:val="25"/>
  </w:num>
  <w:num w:numId="17">
    <w:abstractNumId w:val="9"/>
  </w:num>
  <w:num w:numId="18">
    <w:abstractNumId w:val="23"/>
  </w:num>
  <w:num w:numId="19">
    <w:abstractNumId w:val="21"/>
  </w:num>
  <w:num w:numId="20">
    <w:abstractNumId w:val="1"/>
  </w:num>
  <w:num w:numId="21">
    <w:abstractNumId w:val="5"/>
  </w:num>
  <w:num w:numId="22">
    <w:abstractNumId w:val="22"/>
  </w:num>
  <w:num w:numId="23">
    <w:abstractNumId w:val="6"/>
  </w:num>
  <w:num w:numId="24">
    <w:abstractNumId w:val="17"/>
  </w:num>
  <w:num w:numId="25">
    <w:abstractNumId w:val="4"/>
  </w:num>
  <w:num w:numId="26">
    <w:abstractNumId w:val="11"/>
  </w:num>
  <w:num w:numId="27">
    <w:abstractNumId w:val="2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038D"/>
    <w:rsid w:val="00041E2F"/>
    <w:rsid w:val="00045E99"/>
    <w:rsid w:val="00050973"/>
    <w:rsid w:val="00064C80"/>
    <w:rsid w:val="00066B69"/>
    <w:rsid w:val="000703C0"/>
    <w:rsid w:val="0007655C"/>
    <w:rsid w:val="000768F1"/>
    <w:rsid w:val="0008425C"/>
    <w:rsid w:val="00092447"/>
    <w:rsid w:val="0009409E"/>
    <w:rsid w:val="000941EA"/>
    <w:rsid w:val="000A0BFC"/>
    <w:rsid w:val="000B421D"/>
    <w:rsid w:val="000B66C1"/>
    <w:rsid w:val="000D1844"/>
    <w:rsid w:val="000D4149"/>
    <w:rsid w:val="000D4FAF"/>
    <w:rsid w:val="000E30D6"/>
    <w:rsid w:val="000E4C3B"/>
    <w:rsid w:val="000E6F31"/>
    <w:rsid w:val="000F1FE8"/>
    <w:rsid w:val="000F49D2"/>
    <w:rsid w:val="001010AB"/>
    <w:rsid w:val="001068A8"/>
    <w:rsid w:val="0010780C"/>
    <w:rsid w:val="00112133"/>
    <w:rsid w:val="00114DDF"/>
    <w:rsid w:val="0011676C"/>
    <w:rsid w:val="00122913"/>
    <w:rsid w:val="001250BB"/>
    <w:rsid w:val="00125274"/>
    <w:rsid w:val="0013523C"/>
    <w:rsid w:val="001352F9"/>
    <w:rsid w:val="0015015C"/>
    <w:rsid w:val="00167845"/>
    <w:rsid w:val="001737E2"/>
    <w:rsid w:val="001814B0"/>
    <w:rsid w:val="00182B22"/>
    <w:rsid w:val="00185859"/>
    <w:rsid w:val="001A217D"/>
    <w:rsid w:val="001A2D11"/>
    <w:rsid w:val="001A2FCD"/>
    <w:rsid w:val="001A73E9"/>
    <w:rsid w:val="001A7779"/>
    <w:rsid w:val="001B6A58"/>
    <w:rsid w:val="001B7F73"/>
    <w:rsid w:val="001C15E1"/>
    <w:rsid w:val="001C1BBC"/>
    <w:rsid w:val="001C38BE"/>
    <w:rsid w:val="001C51ED"/>
    <w:rsid w:val="001D60A1"/>
    <w:rsid w:val="001E07BD"/>
    <w:rsid w:val="001E0DA9"/>
    <w:rsid w:val="001E68B8"/>
    <w:rsid w:val="001F4433"/>
    <w:rsid w:val="001F7568"/>
    <w:rsid w:val="00201A8A"/>
    <w:rsid w:val="002108E0"/>
    <w:rsid w:val="00211828"/>
    <w:rsid w:val="002168F8"/>
    <w:rsid w:val="00216C89"/>
    <w:rsid w:val="002206BA"/>
    <w:rsid w:val="002455B5"/>
    <w:rsid w:val="00261139"/>
    <w:rsid w:val="002617DE"/>
    <w:rsid w:val="00261CBA"/>
    <w:rsid w:val="0026529B"/>
    <w:rsid w:val="00265BCA"/>
    <w:rsid w:val="00266637"/>
    <w:rsid w:val="00272151"/>
    <w:rsid w:val="002736F8"/>
    <w:rsid w:val="0029178B"/>
    <w:rsid w:val="00293E69"/>
    <w:rsid w:val="00296C40"/>
    <w:rsid w:val="00297096"/>
    <w:rsid w:val="002A1795"/>
    <w:rsid w:val="002A470F"/>
    <w:rsid w:val="002B1509"/>
    <w:rsid w:val="002B2ED5"/>
    <w:rsid w:val="002B4A19"/>
    <w:rsid w:val="002B5B92"/>
    <w:rsid w:val="002C1A1F"/>
    <w:rsid w:val="002C6FA1"/>
    <w:rsid w:val="002C7309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27CD"/>
    <w:rsid w:val="0030799E"/>
    <w:rsid w:val="00311AB0"/>
    <w:rsid w:val="00323826"/>
    <w:rsid w:val="003238A1"/>
    <w:rsid w:val="00334ADA"/>
    <w:rsid w:val="003351CA"/>
    <w:rsid w:val="003524A6"/>
    <w:rsid w:val="003534B0"/>
    <w:rsid w:val="003630BC"/>
    <w:rsid w:val="00367CE9"/>
    <w:rsid w:val="00391402"/>
    <w:rsid w:val="003932CC"/>
    <w:rsid w:val="003946E0"/>
    <w:rsid w:val="003A1AF5"/>
    <w:rsid w:val="003A2C0A"/>
    <w:rsid w:val="003B0997"/>
    <w:rsid w:val="003B18F3"/>
    <w:rsid w:val="003B26F8"/>
    <w:rsid w:val="003C0004"/>
    <w:rsid w:val="003C4887"/>
    <w:rsid w:val="003C7983"/>
    <w:rsid w:val="003D22ED"/>
    <w:rsid w:val="003D34DB"/>
    <w:rsid w:val="003E099F"/>
    <w:rsid w:val="003E2DE3"/>
    <w:rsid w:val="003F025A"/>
    <w:rsid w:val="003F6FCB"/>
    <w:rsid w:val="003F74E8"/>
    <w:rsid w:val="004010B5"/>
    <w:rsid w:val="00407964"/>
    <w:rsid w:val="00412D32"/>
    <w:rsid w:val="00415E5F"/>
    <w:rsid w:val="00422242"/>
    <w:rsid w:val="00423EF0"/>
    <w:rsid w:val="004335E7"/>
    <w:rsid w:val="004337DB"/>
    <w:rsid w:val="0043534B"/>
    <w:rsid w:val="0043747D"/>
    <w:rsid w:val="00441B33"/>
    <w:rsid w:val="0045569C"/>
    <w:rsid w:val="004732AD"/>
    <w:rsid w:val="00475C76"/>
    <w:rsid w:val="00480DC9"/>
    <w:rsid w:val="00480F0C"/>
    <w:rsid w:val="0048413D"/>
    <w:rsid w:val="00494147"/>
    <w:rsid w:val="00495268"/>
    <w:rsid w:val="00497D3A"/>
    <w:rsid w:val="004A40B0"/>
    <w:rsid w:val="004A7335"/>
    <w:rsid w:val="004B0367"/>
    <w:rsid w:val="004B1A00"/>
    <w:rsid w:val="004B29B2"/>
    <w:rsid w:val="004B3E3B"/>
    <w:rsid w:val="004B77D4"/>
    <w:rsid w:val="004C27AF"/>
    <w:rsid w:val="004C32E7"/>
    <w:rsid w:val="004C3478"/>
    <w:rsid w:val="004D7171"/>
    <w:rsid w:val="004E3183"/>
    <w:rsid w:val="004E7626"/>
    <w:rsid w:val="004F0E10"/>
    <w:rsid w:val="004F3F2F"/>
    <w:rsid w:val="004F4258"/>
    <w:rsid w:val="00510FFE"/>
    <w:rsid w:val="005136DE"/>
    <w:rsid w:val="00521E13"/>
    <w:rsid w:val="00522152"/>
    <w:rsid w:val="00522860"/>
    <w:rsid w:val="00523E6F"/>
    <w:rsid w:val="00525105"/>
    <w:rsid w:val="00530602"/>
    <w:rsid w:val="00530DDB"/>
    <w:rsid w:val="00535431"/>
    <w:rsid w:val="0054361C"/>
    <w:rsid w:val="005459FB"/>
    <w:rsid w:val="00550C0A"/>
    <w:rsid w:val="005523C3"/>
    <w:rsid w:val="005533D8"/>
    <w:rsid w:val="0055385A"/>
    <w:rsid w:val="005568E8"/>
    <w:rsid w:val="005600B4"/>
    <w:rsid w:val="00564A0C"/>
    <w:rsid w:val="00571523"/>
    <w:rsid w:val="00571820"/>
    <w:rsid w:val="00572965"/>
    <w:rsid w:val="0057638F"/>
    <w:rsid w:val="005776C4"/>
    <w:rsid w:val="00580FDC"/>
    <w:rsid w:val="0058581F"/>
    <w:rsid w:val="00586086"/>
    <w:rsid w:val="00587821"/>
    <w:rsid w:val="00591A55"/>
    <w:rsid w:val="00595B05"/>
    <w:rsid w:val="005A2549"/>
    <w:rsid w:val="005B038A"/>
    <w:rsid w:val="005B1C79"/>
    <w:rsid w:val="005B6812"/>
    <w:rsid w:val="005D6241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3CBF"/>
    <w:rsid w:val="00624177"/>
    <w:rsid w:val="00627978"/>
    <w:rsid w:val="006336F7"/>
    <w:rsid w:val="00635366"/>
    <w:rsid w:val="00637ED2"/>
    <w:rsid w:val="006418F7"/>
    <w:rsid w:val="006432CA"/>
    <w:rsid w:val="006441C9"/>
    <w:rsid w:val="00653B1A"/>
    <w:rsid w:val="00654A22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5EAA"/>
    <w:rsid w:val="006B633A"/>
    <w:rsid w:val="006B652A"/>
    <w:rsid w:val="006B68E8"/>
    <w:rsid w:val="006C0014"/>
    <w:rsid w:val="006C520E"/>
    <w:rsid w:val="006D0081"/>
    <w:rsid w:val="006D3C50"/>
    <w:rsid w:val="006D5B28"/>
    <w:rsid w:val="006E0AAF"/>
    <w:rsid w:val="006E44D5"/>
    <w:rsid w:val="006E4C5E"/>
    <w:rsid w:val="006E533F"/>
    <w:rsid w:val="006E54A3"/>
    <w:rsid w:val="006E64EE"/>
    <w:rsid w:val="006E7DB0"/>
    <w:rsid w:val="006F1A09"/>
    <w:rsid w:val="006F48A7"/>
    <w:rsid w:val="00701F7B"/>
    <w:rsid w:val="0070210A"/>
    <w:rsid w:val="007063D7"/>
    <w:rsid w:val="00707104"/>
    <w:rsid w:val="00710C0B"/>
    <w:rsid w:val="00711F94"/>
    <w:rsid w:val="007336AD"/>
    <w:rsid w:val="007368BA"/>
    <w:rsid w:val="007377DB"/>
    <w:rsid w:val="007454EA"/>
    <w:rsid w:val="00751F0E"/>
    <w:rsid w:val="00752A13"/>
    <w:rsid w:val="00754FD0"/>
    <w:rsid w:val="00755C95"/>
    <w:rsid w:val="00756AA2"/>
    <w:rsid w:val="00761A79"/>
    <w:rsid w:val="00763A14"/>
    <w:rsid w:val="00764714"/>
    <w:rsid w:val="00766BB3"/>
    <w:rsid w:val="0077172C"/>
    <w:rsid w:val="00772559"/>
    <w:rsid w:val="00776D9A"/>
    <w:rsid w:val="00782393"/>
    <w:rsid w:val="00795CFF"/>
    <w:rsid w:val="00796974"/>
    <w:rsid w:val="007A0860"/>
    <w:rsid w:val="007A3224"/>
    <w:rsid w:val="007A5B92"/>
    <w:rsid w:val="007A7807"/>
    <w:rsid w:val="007B400E"/>
    <w:rsid w:val="007B6E9F"/>
    <w:rsid w:val="007C4BA6"/>
    <w:rsid w:val="007D46DD"/>
    <w:rsid w:val="007E00AE"/>
    <w:rsid w:val="007E1B29"/>
    <w:rsid w:val="007E29B3"/>
    <w:rsid w:val="007E7E97"/>
    <w:rsid w:val="007F0538"/>
    <w:rsid w:val="007F0B58"/>
    <w:rsid w:val="007F263C"/>
    <w:rsid w:val="008011A9"/>
    <w:rsid w:val="00801D8D"/>
    <w:rsid w:val="008022F6"/>
    <w:rsid w:val="00804721"/>
    <w:rsid w:val="008049CE"/>
    <w:rsid w:val="00811738"/>
    <w:rsid w:val="00816307"/>
    <w:rsid w:val="00822A0D"/>
    <w:rsid w:val="008243DF"/>
    <w:rsid w:val="00826248"/>
    <w:rsid w:val="00837DB9"/>
    <w:rsid w:val="00847079"/>
    <w:rsid w:val="00857F51"/>
    <w:rsid w:val="008615DB"/>
    <w:rsid w:val="008724A7"/>
    <w:rsid w:val="00882E98"/>
    <w:rsid w:val="00884C84"/>
    <w:rsid w:val="008959CA"/>
    <w:rsid w:val="008A3110"/>
    <w:rsid w:val="008A3985"/>
    <w:rsid w:val="008A78DA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E6DBE"/>
    <w:rsid w:val="008F0031"/>
    <w:rsid w:val="00905C82"/>
    <w:rsid w:val="00906280"/>
    <w:rsid w:val="00906D0F"/>
    <w:rsid w:val="009208D9"/>
    <w:rsid w:val="00923198"/>
    <w:rsid w:val="00923F4C"/>
    <w:rsid w:val="009247A7"/>
    <w:rsid w:val="00931EB9"/>
    <w:rsid w:val="009379EE"/>
    <w:rsid w:val="00942DA2"/>
    <w:rsid w:val="009476BA"/>
    <w:rsid w:val="00954871"/>
    <w:rsid w:val="009577B4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82B"/>
    <w:rsid w:val="009B4A8E"/>
    <w:rsid w:val="009B7992"/>
    <w:rsid w:val="009B7D87"/>
    <w:rsid w:val="009C4AB3"/>
    <w:rsid w:val="009D1C0E"/>
    <w:rsid w:val="009D49AD"/>
    <w:rsid w:val="009E032C"/>
    <w:rsid w:val="009F3C35"/>
    <w:rsid w:val="009F4C9A"/>
    <w:rsid w:val="00A00732"/>
    <w:rsid w:val="00A0168D"/>
    <w:rsid w:val="00A04DD2"/>
    <w:rsid w:val="00A05141"/>
    <w:rsid w:val="00A05208"/>
    <w:rsid w:val="00A107F5"/>
    <w:rsid w:val="00A121AF"/>
    <w:rsid w:val="00A12FE9"/>
    <w:rsid w:val="00A166B1"/>
    <w:rsid w:val="00A17592"/>
    <w:rsid w:val="00A20418"/>
    <w:rsid w:val="00A20754"/>
    <w:rsid w:val="00A25D26"/>
    <w:rsid w:val="00A306D5"/>
    <w:rsid w:val="00A32637"/>
    <w:rsid w:val="00A32986"/>
    <w:rsid w:val="00A356D9"/>
    <w:rsid w:val="00A3771B"/>
    <w:rsid w:val="00A37DDE"/>
    <w:rsid w:val="00A422C4"/>
    <w:rsid w:val="00A43322"/>
    <w:rsid w:val="00A5044F"/>
    <w:rsid w:val="00A51FDD"/>
    <w:rsid w:val="00A52FB3"/>
    <w:rsid w:val="00A534A4"/>
    <w:rsid w:val="00A5700A"/>
    <w:rsid w:val="00A60107"/>
    <w:rsid w:val="00A64B7A"/>
    <w:rsid w:val="00A74B3B"/>
    <w:rsid w:val="00A759FE"/>
    <w:rsid w:val="00A819D8"/>
    <w:rsid w:val="00A81DDF"/>
    <w:rsid w:val="00A8468B"/>
    <w:rsid w:val="00A9056E"/>
    <w:rsid w:val="00AA0206"/>
    <w:rsid w:val="00AA6E44"/>
    <w:rsid w:val="00AB0A39"/>
    <w:rsid w:val="00AB1843"/>
    <w:rsid w:val="00AB1FAB"/>
    <w:rsid w:val="00AB4811"/>
    <w:rsid w:val="00AB57F5"/>
    <w:rsid w:val="00AB7265"/>
    <w:rsid w:val="00AC770F"/>
    <w:rsid w:val="00AD4A89"/>
    <w:rsid w:val="00AE060C"/>
    <w:rsid w:val="00AF1AC9"/>
    <w:rsid w:val="00AF7AF1"/>
    <w:rsid w:val="00B01918"/>
    <w:rsid w:val="00B022E4"/>
    <w:rsid w:val="00B056A2"/>
    <w:rsid w:val="00B10458"/>
    <w:rsid w:val="00B12661"/>
    <w:rsid w:val="00B14F69"/>
    <w:rsid w:val="00B16346"/>
    <w:rsid w:val="00B23EFA"/>
    <w:rsid w:val="00B2401D"/>
    <w:rsid w:val="00B30588"/>
    <w:rsid w:val="00B320C3"/>
    <w:rsid w:val="00B34404"/>
    <w:rsid w:val="00B36056"/>
    <w:rsid w:val="00B41713"/>
    <w:rsid w:val="00B43C0B"/>
    <w:rsid w:val="00B43FDD"/>
    <w:rsid w:val="00B507EA"/>
    <w:rsid w:val="00B5107D"/>
    <w:rsid w:val="00B56650"/>
    <w:rsid w:val="00B56CB5"/>
    <w:rsid w:val="00B65DE1"/>
    <w:rsid w:val="00B66E68"/>
    <w:rsid w:val="00B672CE"/>
    <w:rsid w:val="00B7168B"/>
    <w:rsid w:val="00B8399F"/>
    <w:rsid w:val="00B84BB4"/>
    <w:rsid w:val="00B859F8"/>
    <w:rsid w:val="00B85CF0"/>
    <w:rsid w:val="00B86970"/>
    <w:rsid w:val="00B93B7C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BF172B"/>
    <w:rsid w:val="00BF7516"/>
    <w:rsid w:val="00C01AE4"/>
    <w:rsid w:val="00C0499C"/>
    <w:rsid w:val="00C04D92"/>
    <w:rsid w:val="00C04FBB"/>
    <w:rsid w:val="00C07B88"/>
    <w:rsid w:val="00C12EE2"/>
    <w:rsid w:val="00C167B0"/>
    <w:rsid w:val="00C20D27"/>
    <w:rsid w:val="00C20FE3"/>
    <w:rsid w:val="00C21A5F"/>
    <w:rsid w:val="00C22B02"/>
    <w:rsid w:val="00C3103B"/>
    <w:rsid w:val="00C346E1"/>
    <w:rsid w:val="00C35862"/>
    <w:rsid w:val="00C37162"/>
    <w:rsid w:val="00C41CB9"/>
    <w:rsid w:val="00C45F4E"/>
    <w:rsid w:val="00C470B1"/>
    <w:rsid w:val="00C50608"/>
    <w:rsid w:val="00C5129A"/>
    <w:rsid w:val="00C5257B"/>
    <w:rsid w:val="00C61B1B"/>
    <w:rsid w:val="00C71373"/>
    <w:rsid w:val="00C71F3F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2DE5"/>
    <w:rsid w:val="00CD3F50"/>
    <w:rsid w:val="00CD7351"/>
    <w:rsid w:val="00CD7CC4"/>
    <w:rsid w:val="00CE5AED"/>
    <w:rsid w:val="00CE5D0E"/>
    <w:rsid w:val="00CE7A19"/>
    <w:rsid w:val="00CF3708"/>
    <w:rsid w:val="00CF5475"/>
    <w:rsid w:val="00D12290"/>
    <w:rsid w:val="00D14834"/>
    <w:rsid w:val="00D1649A"/>
    <w:rsid w:val="00D16A3F"/>
    <w:rsid w:val="00D17CBA"/>
    <w:rsid w:val="00D24F9A"/>
    <w:rsid w:val="00D252BA"/>
    <w:rsid w:val="00D2650B"/>
    <w:rsid w:val="00D341A8"/>
    <w:rsid w:val="00D40A4E"/>
    <w:rsid w:val="00D40EAD"/>
    <w:rsid w:val="00D455B0"/>
    <w:rsid w:val="00D46938"/>
    <w:rsid w:val="00D46CAF"/>
    <w:rsid w:val="00D47FF2"/>
    <w:rsid w:val="00D5544F"/>
    <w:rsid w:val="00D739B8"/>
    <w:rsid w:val="00D76A39"/>
    <w:rsid w:val="00D847F3"/>
    <w:rsid w:val="00D85915"/>
    <w:rsid w:val="00D869F5"/>
    <w:rsid w:val="00D970F1"/>
    <w:rsid w:val="00DA15F3"/>
    <w:rsid w:val="00DA3636"/>
    <w:rsid w:val="00DA3D82"/>
    <w:rsid w:val="00DA4364"/>
    <w:rsid w:val="00DA6BAD"/>
    <w:rsid w:val="00DA6FC2"/>
    <w:rsid w:val="00DB69B3"/>
    <w:rsid w:val="00DB6CF7"/>
    <w:rsid w:val="00DC307A"/>
    <w:rsid w:val="00DC6BF5"/>
    <w:rsid w:val="00DC7CC9"/>
    <w:rsid w:val="00DD09A1"/>
    <w:rsid w:val="00DD2035"/>
    <w:rsid w:val="00DD417D"/>
    <w:rsid w:val="00DD6DE3"/>
    <w:rsid w:val="00DE1A14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87F"/>
    <w:rsid w:val="00E209F9"/>
    <w:rsid w:val="00E231FF"/>
    <w:rsid w:val="00E24252"/>
    <w:rsid w:val="00E2656B"/>
    <w:rsid w:val="00E307A2"/>
    <w:rsid w:val="00E351AC"/>
    <w:rsid w:val="00E44710"/>
    <w:rsid w:val="00E52674"/>
    <w:rsid w:val="00E54EC0"/>
    <w:rsid w:val="00E56164"/>
    <w:rsid w:val="00E56EF9"/>
    <w:rsid w:val="00E62ABA"/>
    <w:rsid w:val="00E6747D"/>
    <w:rsid w:val="00E67E87"/>
    <w:rsid w:val="00E702BD"/>
    <w:rsid w:val="00E73161"/>
    <w:rsid w:val="00E926D2"/>
    <w:rsid w:val="00E9336C"/>
    <w:rsid w:val="00E95920"/>
    <w:rsid w:val="00E97C54"/>
    <w:rsid w:val="00EA06C8"/>
    <w:rsid w:val="00EA07D9"/>
    <w:rsid w:val="00EA248F"/>
    <w:rsid w:val="00EA49C7"/>
    <w:rsid w:val="00EA6AC0"/>
    <w:rsid w:val="00EB1D5B"/>
    <w:rsid w:val="00EB416D"/>
    <w:rsid w:val="00EB7599"/>
    <w:rsid w:val="00EC4430"/>
    <w:rsid w:val="00EC73F7"/>
    <w:rsid w:val="00EC7DF8"/>
    <w:rsid w:val="00ED771B"/>
    <w:rsid w:val="00ED799E"/>
    <w:rsid w:val="00EE1A23"/>
    <w:rsid w:val="00EE5600"/>
    <w:rsid w:val="00EE7C81"/>
    <w:rsid w:val="00EF192C"/>
    <w:rsid w:val="00EF1C96"/>
    <w:rsid w:val="00EF2C08"/>
    <w:rsid w:val="00F01347"/>
    <w:rsid w:val="00F042AA"/>
    <w:rsid w:val="00F0665F"/>
    <w:rsid w:val="00F17E89"/>
    <w:rsid w:val="00F23F94"/>
    <w:rsid w:val="00F278AE"/>
    <w:rsid w:val="00F30601"/>
    <w:rsid w:val="00F31545"/>
    <w:rsid w:val="00F317D3"/>
    <w:rsid w:val="00F31A82"/>
    <w:rsid w:val="00F361B8"/>
    <w:rsid w:val="00F406AA"/>
    <w:rsid w:val="00F50FA4"/>
    <w:rsid w:val="00F51DFB"/>
    <w:rsid w:val="00F52113"/>
    <w:rsid w:val="00F6105C"/>
    <w:rsid w:val="00F63CE7"/>
    <w:rsid w:val="00F64661"/>
    <w:rsid w:val="00F66AA4"/>
    <w:rsid w:val="00F7005E"/>
    <w:rsid w:val="00F710FE"/>
    <w:rsid w:val="00F84503"/>
    <w:rsid w:val="00F944EA"/>
    <w:rsid w:val="00F97AD7"/>
    <w:rsid w:val="00FA0312"/>
    <w:rsid w:val="00FA2729"/>
    <w:rsid w:val="00FA68E4"/>
    <w:rsid w:val="00FB583B"/>
    <w:rsid w:val="00FC24F2"/>
    <w:rsid w:val="00FC359C"/>
    <w:rsid w:val="00FC7AB1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2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1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13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C32E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./" TargetMode="External"/><Relationship Id="rId5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2838</Words>
  <Characters>16181</Characters>
  <Application>Microsoft Office Word</Application>
  <DocSecurity>0</DocSecurity>
  <Lines>134</Lines>
  <Paragraphs>37</Paragraphs>
  <ScaleCrop>false</ScaleCrop>
  <Company/>
  <LinksUpToDate>false</LinksUpToDate>
  <CharactersWithSpaces>18982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625</cp:revision>
  <dcterms:created xsi:type="dcterms:W3CDTF">2023-09-07T13:12:00Z</dcterms:created>
  <dcterms:modified xsi:type="dcterms:W3CDTF">2023-09-09T18:36:00Z</dcterms:modified>
</cp:coreProperties>
</file>