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2B2" w:rsidRDefault="005A52B2" w:rsidP="005A52B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нормативных правовых актов, регулирующих предоставление </w:t>
      </w:r>
      <w:proofErr w:type="gramStart"/>
      <w:r w:rsidRPr="005C7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 услуги</w:t>
      </w:r>
      <w:proofErr w:type="gramEnd"/>
    </w:p>
    <w:p w:rsidR="00B14EC7" w:rsidRPr="005C7136" w:rsidRDefault="00B14EC7" w:rsidP="005A52B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2B2" w:rsidRPr="00C7616C" w:rsidRDefault="005A52B2" w:rsidP="00C7616C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7616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 w:rsidR="00FC0B0F" w:rsidRPr="00FC0B0F">
        <w:rPr>
          <w:rFonts w:ascii="Times New Roman" w:eastAsia="Calibri" w:hAnsi="Times New Roman" w:cs="Times New Roman"/>
          <w:b/>
          <w:sz w:val="28"/>
          <w:szCs w:val="28"/>
        </w:rPr>
        <w:t>Направление уведомления о соотве</w:t>
      </w:r>
      <w:r w:rsidR="007E2816">
        <w:rPr>
          <w:rFonts w:ascii="Times New Roman" w:eastAsia="Calibri" w:hAnsi="Times New Roman" w:cs="Times New Roman"/>
          <w:b/>
          <w:sz w:val="28"/>
          <w:szCs w:val="28"/>
        </w:rPr>
        <w:t xml:space="preserve">тствии </w:t>
      </w:r>
      <w:r w:rsidR="00FC0B0F" w:rsidRPr="00FC0B0F">
        <w:rPr>
          <w:rFonts w:ascii="Times New Roman" w:eastAsia="Calibri" w:hAnsi="Times New Roman" w:cs="Times New Roman"/>
          <w:b/>
          <w:sz w:val="28"/>
          <w:szCs w:val="28"/>
        </w:rPr>
        <w:t>указанных в уведомлении о планируемом строительстве параметров объекта индивидуального жилищного строительства или садового дома установленны</w:t>
      </w:r>
      <w:r w:rsidR="007E2816">
        <w:rPr>
          <w:rFonts w:ascii="Times New Roman" w:eastAsia="Calibri" w:hAnsi="Times New Roman" w:cs="Times New Roman"/>
          <w:b/>
          <w:sz w:val="28"/>
          <w:szCs w:val="28"/>
        </w:rPr>
        <w:t>м параметрам и допустимости раз</w:t>
      </w:r>
      <w:r w:rsidR="00FC0B0F" w:rsidRPr="00FC0B0F">
        <w:rPr>
          <w:rFonts w:ascii="Times New Roman" w:eastAsia="Calibri" w:hAnsi="Times New Roman" w:cs="Times New Roman"/>
          <w:b/>
          <w:sz w:val="28"/>
          <w:szCs w:val="28"/>
        </w:rPr>
        <w:t>мещения объекта индивидуального жилищного строительства или садового дома на земельном участке</w:t>
      </w:r>
      <w:r w:rsidRPr="00C7616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</w:p>
    <w:p w:rsidR="005A52B2" w:rsidRPr="003B4252" w:rsidRDefault="005A52B2" w:rsidP="005D1D17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193" w:rsidRPr="00204193" w:rsidRDefault="00204193" w:rsidP="00204193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20419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Предоставление  муниципальной</w:t>
      </w:r>
      <w:proofErr w:type="gramEnd"/>
      <w:r w:rsidRPr="002041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услуги осуществляется в соответствии со следующими нормативными правовыми актами:</w:t>
      </w:r>
    </w:p>
    <w:p w:rsidR="007E2816" w:rsidRPr="007E2816" w:rsidRDefault="007E2816" w:rsidP="007E2816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bookmarkStart w:id="0" w:name="_GoBack"/>
      <w:bookmarkEnd w:id="0"/>
      <w:r w:rsidRPr="007E28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Конституция  Российской Федерации от 12 декабря 1993 года («Российская газета» от 25.12.1993 № 237);</w:t>
      </w:r>
    </w:p>
    <w:p w:rsidR="007E2816" w:rsidRPr="007E2816" w:rsidRDefault="007E2816" w:rsidP="007E2816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7E28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Градостроительный   кодекс Российской Федерации от 29.12.2004 г. № 190-ФЗ («Российская газета» от 30.12.2004 г. № 290), (с изм., внесенными Федеральным законом от 27.07.2010 г. № 226-ФЗ); </w:t>
      </w:r>
    </w:p>
    <w:p w:rsidR="007E2816" w:rsidRPr="007E2816" w:rsidRDefault="007E2816" w:rsidP="007E2816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7E28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7E2816">
        <w:rPr>
          <w:rFonts w:ascii="Times New Roman" w:eastAsia="Times New Roman" w:hAnsi="Times New Roman" w:cs="Times New Roman"/>
          <w:sz w:val="28"/>
          <w:szCs w:val="28"/>
          <w:lang w:eastAsia="zh-CN"/>
        </w:rPr>
        <w:t>Земельный  кодекс</w:t>
      </w:r>
      <w:proofErr w:type="gramEnd"/>
      <w:r w:rsidRPr="007E28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Российской Федерации от 25.10.2001  г.    № 136 – </w:t>
      </w:r>
      <w:proofErr w:type="gramStart"/>
      <w:r w:rsidRPr="007E2816">
        <w:rPr>
          <w:rFonts w:ascii="Times New Roman" w:eastAsia="Times New Roman" w:hAnsi="Times New Roman" w:cs="Times New Roman"/>
          <w:sz w:val="28"/>
          <w:szCs w:val="28"/>
          <w:lang w:eastAsia="zh-CN"/>
        </w:rPr>
        <w:t>ФЗ  (</w:t>
      </w:r>
      <w:proofErr w:type="gramEnd"/>
      <w:r w:rsidRPr="007E28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Собрание  законодательства Российской Федерации, 2001, № 20, ст. 2251,  № 44, ст. 4147; 2006, № 50, ст. 5279, № 52, ч. 1, ст. 5498; 2007, № 21, ст.  2455); </w:t>
      </w:r>
    </w:p>
    <w:p w:rsidR="007E2816" w:rsidRPr="007E2816" w:rsidRDefault="007E2816" w:rsidP="007E2816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proofErr w:type="gramStart"/>
      <w:r w:rsidRPr="007E2816">
        <w:rPr>
          <w:rFonts w:ascii="Times New Roman" w:eastAsia="Times New Roman" w:hAnsi="Times New Roman" w:cs="Times New Roman"/>
          <w:sz w:val="28"/>
          <w:szCs w:val="28"/>
          <w:lang w:eastAsia="zh-CN"/>
        </w:rPr>
        <w:t>Жилищный  кодекс</w:t>
      </w:r>
      <w:proofErr w:type="gramEnd"/>
      <w:r w:rsidRPr="007E28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Российской Федерации от 29.12.2004 г.       № 188-ФЗ (первоначальный текст документа опубликован в изданиях: «Собрание законодательства РФ», 03.01.2005 г., № 1 (часть 1), ст. 14, «Российская газета», № 1, 12.01.2005 г., «Парламентская газета», № 7-8, 15.01.2005г.);</w:t>
      </w:r>
    </w:p>
    <w:p w:rsidR="007E2816" w:rsidRPr="007E2816" w:rsidRDefault="007E2816" w:rsidP="007E2816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7E28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Федеральный закон от 24.11.1995 № 181-ФЗ «О социальной защите инвалидов в Российской </w:t>
      </w:r>
      <w:proofErr w:type="gramStart"/>
      <w:r w:rsidRPr="007E2816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Федерации»  (</w:t>
      </w:r>
      <w:proofErr w:type="gramEnd"/>
      <w:r w:rsidRPr="007E2816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Первоначальный текст документа опубликован в изданиях «Собрание законодательства РФ», 27.11.1995, №  48, ст. 4563, «Российская газета», № 234, 02.12.1995);</w:t>
      </w:r>
    </w:p>
    <w:p w:rsidR="007E2816" w:rsidRPr="007E2816" w:rsidRDefault="007E2816" w:rsidP="007E2816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28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7E2816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Федеральный закон от 06 октября 2003 года № 131-ФЗ «Об общих принципах организации местного самоуправления в Российской Федерации» («Собрание законодательства РФ</w:t>
      </w:r>
      <w:proofErr w:type="gramStart"/>
      <w:r w:rsidRPr="007E2816">
        <w:rPr>
          <w:rFonts w:ascii="Times New Roman" w:eastAsia="Times New Roman" w:hAnsi="Times New Roman" w:cs="Times New Roman"/>
          <w:sz w:val="28"/>
          <w:szCs w:val="28"/>
          <w:lang w:eastAsia="zh-CN"/>
        </w:rPr>
        <w:t>» ,</w:t>
      </w:r>
      <w:proofErr w:type="gramEnd"/>
      <w:r w:rsidRPr="007E28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06.10.2003, № 40, ст. 3);</w:t>
      </w:r>
    </w:p>
    <w:p w:rsidR="007E2816" w:rsidRPr="007E2816" w:rsidRDefault="007E2816" w:rsidP="007E2816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7E28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7E2816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 w:rsidRPr="007E2816">
        <w:rPr>
          <w:rFonts w:ascii="Times New Roman" w:eastAsia="Times New Roman" w:hAnsi="Times New Roman" w:cs="Times New Roman"/>
          <w:sz w:val="28"/>
          <w:szCs w:val="28"/>
          <w:lang w:eastAsia="zh-CN"/>
        </w:rPr>
        <w:t>й  закон</w:t>
      </w:r>
      <w:proofErr w:type="gramEnd"/>
      <w:r w:rsidRPr="007E28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27.07.2006 № 152-ФЗ «О персональных данных» </w:t>
      </w:r>
    </w:p>
    <w:p w:rsidR="007E2816" w:rsidRPr="007E2816" w:rsidRDefault="007E2816" w:rsidP="007E2816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28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(«Собрание законодательства Российской </w:t>
      </w:r>
      <w:proofErr w:type="gramStart"/>
      <w:r w:rsidRPr="007E2816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Федерации»  от</w:t>
      </w:r>
      <w:proofErr w:type="gramEnd"/>
      <w:r w:rsidRPr="007E28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31.07.2006 № 31 (1 ч.), ст. 3451);</w:t>
      </w:r>
    </w:p>
    <w:p w:rsidR="007E2816" w:rsidRPr="007E2816" w:rsidRDefault="007E2816" w:rsidP="007E2816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7E28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Федеральный </w:t>
      </w:r>
      <w:proofErr w:type="gramStart"/>
      <w:r w:rsidRPr="007E2816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закон  Российской</w:t>
      </w:r>
      <w:proofErr w:type="gramEnd"/>
      <w:r w:rsidRPr="007E28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Федерации от 27.07.2010 г.   № 210-ФЗ «Об организации предоставления государственных и муниципальных </w:t>
      </w:r>
      <w:proofErr w:type="gramStart"/>
      <w:r w:rsidRPr="007E2816">
        <w:rPr>
          <w:rFonts w:ascii="Times New Roman" w:eastAsia="Times New Roman" w:hAnsi="Times New Roman" w:cs="Times New Roman"/>
          <w:sz w:val="28"/>
          <w:szCs w:val="28"/>
          <w:lang w:eastAsia="zh-CN"/>
        </w:rPr>
        <w:t>услуг»  «</w:t>
      </w:r>
      <w:proofErr w:type="gramEnd"/>
      <w:r w:rsidRPr="007E2816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Российская  газета» от 30.07.2010 г.              № 168);</w:t>
      </w:r>
    </w:p>
    <w:p w:rsidR="007E2816" w:rsidRPr="007E2816" w:rsidRDefault="007E2816" w:rsidP="007E2816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7E28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Федеральный закон от 06.04.2011 </w:t>
      </w:r>
      <w:proofErr w:type="gramStart"/>
      <w:r w:rsidRPr="007E2816">
        <w:rPr>
          <w:rFonts w:ascii="Times New Roman" w:eastAsia="Times New Roman" w:hAnsi="Times New Roman" w:cs="Times New Roman"/>
          <w:sz w:val="28"/>
          <w:szCs w:val="28"/>
          <w:lang w:eastAsia="zh-CN"/>
        </w:rPr>
        <w:t>№  63</w:t>
      </w:r>
      <w:proofErr w:type="gramEnd"/>
      <w:r w:rsidRPr="007E2816">
        <w:rPr>
          <w:rFonts w:ascii="Times New Roman" w:eastAsia="Times New Roman" w:hAnsi="Times New Roman" w:cs="Times New Roman"/>
          <w:sz w:val="28"/>
          <w:szCs w:val="28"/>
          <w:lang w:eastAsia="zh-CN"/>
        </w:rPr>
        <w:t>-ФЗ «Об электронной подписи» («Собрание законодательства  Российской Федерации», 11.04.2011, №  15, ст. 2036)</w:t>
      </w:r>
    </w:p>
    <w:p w:rsidR="007E2816" w:rsidRPr="007E2816" w:rsidRDefault="007E2816" w:rsidP="007E2816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7E28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Постановление Правительства Российской Федерации от 25.06.2012 </w:t>
      </w:r>
      <w:proofErr w:type="gramStart"/>
      <w:r w:rsidRPr="007E2816">
        <w:rPr>
          <w:rFonts w:ascii="Times New Roman" w:eastAsia="Times New Roman" w:hAnsi="Times New Roman" w:cs="Times New Roman"/>
          <w:sz w:val="28"/>
          <w:szCs w:val="28"/>
          <w:lang w:eastAsia="zh-CN"/>
        </w:rPr>
        <w:t>№  634</w:t>
      </w:r>
      <w:proofErr w:type="gramEnd"/>
      <w:r w:rsidRPr="007E28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 видах электронной подписи, использование которых допускается при обращении за получением государственных и муниципальных услуг» («Собрание законодательства Российской Федерации», 2012, № 27, ст. 3744);</w:t>
      </w:r>
    </w:p>
    <w:p w:rsidR="007E2816" w:rsidRPr="007E2816" w:rsidRDefault="007E2816" w:rsidP="007E2816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7E28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Постановление Правительства РФ от 26.03.2016 </w:t>
      </w:r>
      <w:proofErr w:type="gramStart"/>
      <w:r w:rsidRPr="007E2816">
        <w:rPr>
          <w:rFonts w:ascii="Times New Roman" w:eastAsia="Times New Roman" w:hAnsi="Times New Roman" w:cs="Times New Roman"/>
          <w:sz w:val="28"/>
          <w:szCs w:val="28"/>
          <w:lang w:eastAsia="zh-CN"/>
        </w:rPr>
        <w:t>№  236</w:t>
      </w:r>
      <w:proofErr w:type="gramEnd"/>
      <w:r w:rsidRPr="007E28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 требованиях к предоставлению в электронной форме государственных и муниципальных </w:t>
      </w:r>
      <w:r w:rsidRPr="007E2816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услуг» («Собрание законодательства Российской Федерации», 2016, № 15, ст. 2084);</w:t>
      </w:r>
    </w:p>
    <w:p w:rsidR="007E2816" w:rsidRPr="007E2816" w:rsidRDefault="007E2816" w:rsidP="007E2816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7E28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Приказ Минстроя России от 19.09.2018 № 591/</w:t>
      </w:r>
      <w:proofErr w:type="spellStart"/>
      <w:r w:rsidRPr="007E2816">
        <w:rPr>
          <w:rFonts w:ascii="Times New Roman" w:eastAsia="Times New Roman" w:hAnsi="Times New Roman" w:cs="Times New Roman"/>
          <w:sz w:val="28"/>
          <w:szCs w:val="28"/>
          <w:lang w:eastAsia="zh-CN"/>
        </w:rPr>
        <w:t>пр</w:t>
      </w:r>
      <w:proofErr w:type="spellEnd"/>
      <w:r w:rsidRPr="007E28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(Официальный интернет-портал правовой информации http://www.pravo.gov.ru, 28.09.2018); </w:t>
      </w:r>
    </w:p>
    <w:p w:rsidR="007E2816" w:rsidRPr="007E2816" w:rsidRDefault="007E2816" w:rsidP="007E2816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7E28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Законом Курской области от 31.10.2006г. № 76-ЗКО «О градостроительной деятельности в Курской области» «Курская Правда» от </w:t>
      </w:r>
      <w:proofErr w:type="gramStart"/>
      <w:r w:rsidRPr="007E2816">
        <w:rPr>
          <w:rFonts w:ascii="Times New Roman" w:eastAsia="Times New Roman" w:hAnsi="Times New Roman" w:cs="Times New Roman"/>
          <w:sz w:val="28"/>
          <w:szCs w:val="28"/>
          <w:lang w:eastAsia="zh-CN"/>
        </w:rPr>
        <w:t>08.11.2006  №</w:t>
      </w:r>
      <w:proofErr w:type="gramEnd"/>
      <w:r w:rsidRPr="007E28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167); </w:t>
      </w:r>
    </w:p>
    <w:p w:rsidR="007E2816" w:rsidRPr="007E2816" w:rsidRDefault="007E2816" w:rsidP="007E2816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7E28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Закон Курской области от 4 января 2003 года № 1-ЗКО «Об </w:t>
      </w:r>
      <w:proofErr w:type="gramStart"/>
      <w:r w:rsidRPr="007E2816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административных  правонарушениях</w:t>
      </w:r>
      <w:proofErr w:type="gramEnd"/>
      <w:r w:rsidRPr="007E28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в  Курской  области»,  «Курская  правда» № 143 от 30.11.2013 года);</w:t>
      </w:r>
    </w:p>
    <w:p w:rsidR="007E2816" w:rsidRDefault="007E2816" w:rsidP="007E2816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7E28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Распоряжение Администрации Курской области от 18.05.2015 № 350-ра «Об утверждении типовых (рекомендуемых) </w:t>
      </w:r>
      <w:proofErr w:type="gramStart"/>
      <w:r w:rsidRPr="007E2816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перечней  муниципальных</w:t>
      </w:r>
      <w:proofErr w:type="gramEnd"/>
      <w:r w:rsidRPr="007E28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услуг органов местного самоуправления Курской области» (Официальный сайт Администрации Курской области http://adm.rkursk.ru, 06.04.); </w:t>
      </w:r>
    </w:p>
    <w:p w:rsidR="00EA46AE" w:rsidRPr="005A52B2" w:rsidRDefault="007172F1" w:rsidP="007E2816">
      <w:pPr>
        <w:spacing w:after="0" w:line="228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14EC7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EA46AE" w:rsidRPr="005A52B2">
        <w:rPr>
          <w:rFonts w:ascii="Times New Roman" w:eastAsia="Calibri" w:hAnsi="Times New Roman" w:cs="Times New Roman"/>
          <w:sz w:val="28"/>
          <w:szCs w:val="28"/>
        </w:rPr>
        <w:t xml:space="preserve">остановление Администрации </w:t>
      </w:r>
      <w:r w:rsidR="00EA46AE" w:rsidRPr="005C7136">
        <w:rPr>
          <w:rFonts w:ascii="Times New Roman" w:eastAsia="Calibri" w:hAnsi="Times New Roman" w:cs="Times New Roman"/>
          <w:sz w:val="28"/>
          <w:szCs w:val="28"/>
        </w:rPr>
        <w:t xml:space="preserve">Советского района </w:t>
      </w:r>
      <w:r w:rsidR="00EA46AE" w:rsidRPr="005A52B2">
        <w:rPr>
          <w:rFonts w:ascii="Times New Roman" w:eastAsia="Calibri" w:hAnsi="Times New Roman" w:cs="Times New Roman"/>
          <w:sz w:val="28"/>
          <w:szCs w:val="28"/>
        </w:rPr>
        <w:t xml:space="preserve">Курской области </w:t>
      </w:r>
      <w:proofErr w:type="gramStart"/>
      <w:r w:rsidR="00EA46AE" w:rsidRPr="005A52B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A46AE" w:rsidRPr="005C7136">
        <w:rPr>
          <w:rFonts w:ascii="Times New Roman" w:eastAsia="Calibri" w:hAnsi="Times New Roman" w:cs="Times New Roman"/>
          <w:sz w:val="28"/>
          <w:szCs w:val="28"/>
        </w:rPr>
        <w:t xml:space="preserve"> 29.10.2018</w:t>
      </w:r>
      <w:proofErr w:type="gramEnd"/>
      <w:r w:rsidR="00EA46AE" w:rsidRPr="005C7136">
        <w:rPr>
          <w:rFonts w:ascii="Times New Roman" w:eastAsia="Calibri" w:hAnsi="Times New Roman" w:cs="Times New Roman"/>
          <w:sz w:val="28"/>
          <w:szCs w:val="28"/>
        </w:rPr>
        <w:t xml:space="preserve"> года №683 «О разработке и утверждении административных регламентов предоставления муниципальных услуг»</w:t>
      </w:r>
      <w:r w:rsidR="00EA46AE" w:rsidRPr="005A52B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A46AE" w:rsidRPr="005C7136" w:rsidRDefault="007172F1" w:rsidP="00EA46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575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4EC7">
        <w:rPr>
          <w:rFonts w:ascii="Times New Roman" w:eastAsia="Calibri" w:hAnsi="Times New Roman" w:cs="Times New Roman"/>
          <w:sz w:val="28"/>
          <w:szCs w:val="28"/>
        </w:rPr>
        <w:t>П</w:t>
      </w:r>
      <w:r w:rsidR="00EA46AE" w:rsidRPr="005C7136">
        <w:rPr>
          <w:rFonts w:ascii="Times New Roman" w:eastAsia="Calibri" w:hAnsi="Times New Roman" w:cs="Times New Roman"/>
          <w:sz w:val="28"/>
          <w:szCs w:val="28"/>
        </w:rPr>
        <w:t>остановление Администрации Советского района Курской области от 04.04.2013г. №238 «Об утверждении Положения об особенностях подачи и рассмотрения жалоб на решения и действия (бездействия) органов местного самоуправления Советского района и их должностных лиц, муниципальных служащих органов местного самоуправления Советского района.</w:t>
      </w:r>
    </w:p>
    <w:p w:rsidR="00EA46AE" w:rsidRPr="005A52B2" w:rsidRDefault="007172F1" w:rsidP="00EA46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A46AE" w:rsidRPr="005C71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A46AE" w:rsidRPr="005C7136">
        <w:rPr>
          <w:rFonts w:ascii="Times New Roman" w:eastAsia="Calibri" w:hAnsi="Times New Roman" w:cs="Times New Roman"/>
          <w:sz w:val="28"/>
          <w:szCs w:val="28"/>
        </w:rPr>
        <w:t>Устав  муниципального</w:t>
      </w:r>
      <w:proofErr w:type="gramEnd"/>
      <w:r w:rsidR="00EA46AE" w:rsidRPr="005C7136">
        <w:rPr>
          <w:rFonts w:ascii="Times New Roman" w:eastAsia="Calibri" w:hAnsi="Times New Roman" w:cs="Times New Roman"/>
          <w:sz w:val="28"/>
          <w:szCs w:val="28"/>
        </w:rPr>
        <w:t xml:space="preserve"> района «Советский район» Курской области (утвержден решением Представительного собрания Советского района от 05.12.2005г. №7 и от 09.12.2005г. №8);</w:t>
      </w:r>
    </w:p>
    <w:p w:rsidR="00EA46AE" w:rsidRPr="005A52B2" w:rsidRDefault="007172F1" w:rsidP="00EA46AE">
      <w:pPr>
        <w:widowControl w:val="0"/>
        <w:tabs>
          <w:tab w:val="left" w:pos="426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</w:t>
      </w:r>
      <w:r w:rsidR="00EA46AE" w:rsidRPr="005A52B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Решение Представительного собрания </w:t>
      </w:r>
      <w:r w:rsidR="00EA46A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Советского района </w:t>
      </w:r>
      <w:r w:rsidR="00EA46AE" w:rsidRPr="005A52B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Курской области </w:t>
      </w:r>
      <w:r w:rsidR="00EA46A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от   22 октября 2014 года    №   66 «Об утверждении перечня </w:t>
      </w:r>
      <w:proofErr w:type="gramStart"/>
      <w:r w:rsidR="00EA46A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услуг,  которые</w:t>
      </w:r>
      <w:proofErr w:type="gramEnd"/>
      <w:r w:rsidR="00EA46A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являются необходимыми и  обязательными  для предоставления Администрацией Советского района  Курской области муниципальных услуг и предоставляются организациями, участвующими в предоставлении  муниципальных услуг».</w:t>
      </w:r>
    </w:p>
    <w:p w:rsidR="00EA46AE" w:rsidRPr="005A52B2" w:rsidRDefault="00EA46AE" w:rsidP="00EA46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439B" w:rsidRPr="005C7136" w:rsidRDefault="0093439B">
      <w:pPr>
        <w:rPr>
          <w:sz w:val="28"/>
          <w:szCs w:val="28"/>
        </w:rPr>
      </w:pPr>
    </w:p>
    <w:sectPr w:rsidR="0093439B" w:rsidRPr="005C7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B2"/>
    <w:rsid w:val="00196051"/>
    <w:rsid w:val="00204193"/>
    <w:rsid w:val="00264EE9"/>
    <w:rsid w:val="00281AE5"/>
    <w:rsid w:val="002B5659"/>
    <w:rsid w:val="00352014"/>
    <w:rsid w:val="003B4252"/>
    <w:rsid w:val="0044754A"/>
    <w:rsid w:val="005A52B2"/>
    <w:rsid w:val="005B06C8"/>
    <w:rsid w:val="005B1D71"/>
    <w:rsid w:val="005C4EB1"/>
    <w:rsid w:val="005C7136"/>
    <w:rsid w:val="005D1D17"/>
    <w:rsid w:val="005D773B"/>
    <w:rsid w:val="005E14B2"/>
    <w:rsid w:val="006D661F"/>
    <w:rsid w:val="007172F1"/>
    <w:rsid w:val="007E2816"/>
    <w:rsid w:val="008010A4"/>
    <w:rsid w:val="008365B1"/>
    <w:rsid w:val="009240CD"/>
    <w:rsid w:val="0093439B"/>
    <w:rsid w:val="00A16CA6"/>
    <w:rsid w:val="00AC12C1"/>
    <w:rsid w:val="00B14EC7"/>
    <w:rsid w:val="00BD248E"/>
    <w:rsid w:val="00BD750B"/>
    <w:rsid w:val="00C5759A"/>
    <w:rsid w:val="00C7616C"/>
    <w:rsid w:val="00E92C18"/>
    <w:rsid w:val="00EA46AE"/>
    <w:rsid w:val="00FC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0FA4F-56FB-485A-8E69-9682562D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нак Знак6 Знак Знак"/>
    <w:basedOn w:val="a"/>
    <w:rsid w:val="005A52B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ТВ</dc:creator>
  <cp:keywords/>
  <dc:description/>
  <cp:lastModifiedBy>Бондарева ТВ</cp:lastModifiedBy>
  <cp:revision>2</cp:revision>
  <dcterms:created xsi:type="dcterms:W3CDTF">2019-01-21T11:51:00Z</dcterms:created>
  <dcterms:modified xsi:type="dcterms:W3CDTF">2019-01-21T11:51:00Z</dcterms:modified>
</cp:coreProperties>
</file>