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29FC2" w14:textId="77777777" w:rsidR="0019600E" w:rsidRDefault="000B7773" w:rsidP="000B7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рассмотрения проекта распоряжения </w:t>
      </w:r>
    </w:p>
    <w:p w14:paraId="6A7EA649" w14:textId="77777777" w:rsidR="0019600E" w:rsidRDefault="000B7773" w:rsidP="000B7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Советского района Курской области «Об одобрении прогноза основных показателей социально-экономического развития Советского района Курской области на 20</w:t>
      </w:r>
      <w:r w:rsidR="00B44997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</w:t>
      </w:r>
    </w:p>
    <w:p w14:paraId="7FE850DF" w14:textId="0177C2F3" w:rsidR="000B7773" w:rsidRPr="000B7773" w:rsidRDefault="000B7773" w:rsidP="000B7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4499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B4499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годов»</w:t>
      </w:r>
    </w:p>
    <w:p w14:paraId="0E736796" w14:textId="63BB5CCC" w:rsidR="000B7773" w:rsidRPr="000B7773" w:rsidRDefault="000B7773" w:rsidP="000B77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рассмотрения проекта распоряжения Администрации Советского района Курской области «Об одобрении прогноза основных показателей социально-экономического развития Советского района Курской области на 20</w:t>
      </w:r>
      <w:r w:rsidR="00B44997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4499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B4499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749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годов»</w:t>
      </w:r>
    </w:p>
    <w:p w14:paraId="7C59AC25" w14:textId="798EFEB8" w:rsidR="000B7773" w:rsidRPr="000B7773" w:rsidRDefault="000B7773" w:rsidP="000B77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рассмотрения проекта принято распоряжение Администрации Советского района Курской области от </w:t>
      </w:r>
      <w:r w:rsidR="00774991">
        <w:rPr>
          <w:rFonts w:ascii="Times New Roman" w:eastAsia="Times New Roman" w:hAnsi="Times New Roman" w:cs="Times New Roman"/>
          <w:sz w:val="28"/>
          <w:szCs w:val="24"/>
          <w:lang w:eastAsia="ru-RU"/>
        </w:rPr>
        <w:t>17.09.</w:t>
      </w:r>
      <w:r w:rsidR="006D31B2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774991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</w:t>
      </w:r>
      <w:r w:rsidR="006D31B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774991">
        <w:rPr>
          <w:rFonts w:ascii="Times New Roman" w:eastAsia="Times New Roman" w:hAnsi="Times New Roman" w:cs="Times New Roman"/>
          <w:sz w:val="28"/>
          <w:szCs w:val="24"/>
          <w:lang w:eastAsia="ru-RU"/>
        </w:rPr>
        <w:t>98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>-р «Об одобрении прогноза основных показателей социально-экономического развития Советского района Курской области на 20</w:t>
      </w:r>
      <w:r w:rsidR="00774991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7499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77499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годов», которое </w:t>
      </w:r>
      <w:r w:rsidR="00774991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="00E5660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74991">
        <w:rPr>
          <w:rFonts w:ascii="Times New Roman" w:eastAsia="Times New Roman" w:hAnsi="Times New Roman" w:cs="Times New Roman"/>
          <w:sz w:val="28"/>
          <w:szCs w:val="24"/>
          <w:lang w:eastAsia="ru-RU"/>
        </w:rPr>
        <w:t>09</w:t>
      </w:r>
      <w:r w:rsidR="00E5660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774991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> г. размещено в информационно-телекоммуникационной сети «Интернет» на официальном сайте муниципального образования "Советский район" в разделе «Муниципальные правовые акты».</w:t>
      </w:r>
    </w:p>
    <w:p w14:paraId="291E0E83" w14:textId="77777777" w:rsidR="00482D1A" w:rsidRPr="000B7773" w:rsidRDefault="00482D1A" w:rsidP="000B7773">
      <w:pPr>
        <w:jc w:val="both"/>
        <w:rPr>
          <w:sz w:val="24"/>
        </w:rPr>
      </w:pPr>
    </w:p>
    <w:p w14:paraId="172E12A9" w14:textId="77777777" w:rsidR="000B7773" w:rsidRPr="000B7773" w:rsidRDefault="000B7773">
      <w:pPr>
        <w:jc w:val="both"/>
        <w:rPr>
          <w:sz w:val="24"/>
        </w:rPr>
      </w:pPr>
    </w:p>
    <w:sectPr w:rsidR="000B7773" w:rsidRPr="000B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DB"/>
    <w:rsid w:val="000B7773"/>
    <w:rsid w:val="0019600E"/>
    <w:rsid w:val="001F30DB"/>
    <w:rsid w:val="00482D1A"/>
    <w:rsid w:val="006D31B2"/>
    <w:rsid w:val="00774991"/>
    <w:rsid w:val="00B44997"/>
    <w:rsid w:val="00E5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3DB9"/>
  <w15:chartTrackingRefBased/>
  <w15:docId w15:val="{C6EBDCE3-14EC-488D-879C-A22E6395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2018-10-08T06:26:00Z</dcterms:created>
  <dcterms:modified xsi:type="dcterms:W3CDTF">2019-09-18T09:28:00Z</dcterms:modified>
</cp:coreProperties>
</file>