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444" w:rsidRPr="00C61B92" w:rsidRDefault="00967444" w:rsidP="0095286D">
      <w:pPr>
        <w:widowControl w:val="0"/>
        <w:autoSpaceDE w:val="0"/>
        <w:autoSpaceDN w:val="0"/>
        <w:adjustRightInd w:val="0"/>
        <w:ind w:left="-709"/>
        <w:jc w:val="center"/>
        <w:rPr>
          <w:b/>
          <w:sz w:val="18"/>
          <w:szCs w:val="18"/>
        </w:rPr>
      </w:pPr>
      <w:r w:rsidRPr="00C61B92">
        <w:rPr>
          <w:b/>
          <w:sz w:val="18"/>
          <w:szCs w:val="18"/>
        </w:rPr>
        <w:t>МУНИЦИПАЛЬНАЯ ПРОГРАММА</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w:t>
      </w:r>
    </w:p>
    <w:p w:rsidR="00417127" w:rsidRPr="00C61B92" w:rsidRDefault="00417127"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ПАСПОРТ</w:t>
      </w:r>
    </w:p>
    <w:p w:rsidR="00967444" w:rsidRPr="00C61B92" w:rsidRDefault="00967444" w:rsidP="0095286D">
      <w:pPr>
        <w:widowControl w:val="0"/>
        <w:autoSpaceDE w:val="0"/>
        <w:autoSpaceDN w:val="0"/>
        <w:adjustRightInd w:val="0"/>
        <w:jc w:val="center"/>
        <w:rPr>
          <w:b/>
          <w:sz w:val="18"/>
          <w:szCs w:val="18"/>
        </w:rPr>
      </w:pPr>
      <w:r w:rsidRPr="00C61B92">
        <w:rPr>
          <w:b/>
          <w:bCs/>
          <w:sz w:val="18"/>
          <w:szCs w:val="18"/>
        </w:rPr>
        <w:t xml:space="preserve">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 </w:t>
      </w:r>
      <w:r w:rsidRPr="00C61B92">
        <w:rPr>
          <w:b/>
          <w:sz w:val="18"/>
          <w:szCs w:val="18"/>
        </w:rPr>
        <w:t xml:space="preserve"> (далее -  Программа)</w:t>
      </w:r>
    </w:p>
    <w:p w:rsidR="00967444" w:rsidRPr="00C61B92" w:rsidRDefault="00967444" w:rsidP="0095286D">
      <w:pPr>
        <w:widowControl w:val="0"/>
        <w:autoSpaceDE w:val="0"/>
        <w:autoSpaceDN w:val="0"/>
        <w:adjustRightInd w:val="0"/>
        <w:jc w:val="center"/>
        <w:rPr>
          <w:sz w:val="18"/>
          <w:szCs w:val="18"/>
        </w:rPr>
      </w:pPr>
    </w:p>
    <w:p w:rsidR="00967444" w:rsidRPr="00C61B92" w:rsidRDefault="00967444" w:rsidP="0095286D">
      <w:pPr>
        <w:widowControl w:val="0"/>
        <w:autoSpaceDE w:val="0"/>
        <w:autoSpaceDN w:val="0"/>
        <w:adjustRightInd w:val="0"/>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770"/>
      </w:tblGrid>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Ответственный исполнитель Программы</w:t>
            </w:r>
          </w:p>
        </w:tc>
        <w:tc>
          <w:tcPr>
            <w:tcW w:w="6770" w:type="dxa"/>
            <w:tcBorders>
              <w:top w:val="single" w:sz="4" w:space="0" w:color="auto"/>
              <w:left w:val="single" w:sz="4" w:space="0" w:color="auto"/>
              <w:bottom w:val="single" w:sz="4" w:space="0" w:color="auto"/>
              <w:right w:val="single" w:sz="4" w:space="0" w:color="auto"/>
            </w:tcBorders>
          </w:tcPr>
          <w:p w:rsidR="00967444" w:rsidRPr="00C61B92" w:rsidRDefault="00967444" w:rsidP="005E3376">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Управление финансов Администрации   Советского района Курской области</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Соисполнители Программы</w:t>
            </w:r>
            <w:r w:rsidRPr="00C61B92">
              <w:rPr>
                <w:sz w:val="18"/>
                <w:szCs w:val="18"/>
              </w:rPr>
              <w:t xml:space="preserve">   </w:t>
            </w:r>
          </w:p>
        </w:tc>
        <w:tc>
          <w:tcPr>
            <w:tcW w:w="6770"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rPr>
                <w:sz w:val="18"/>
                <w:szCs w:val="18"/>
              </w:rPr>
            </w:pPr>
            <w:r w:rsidRPr="00C61B92">
              <w:rPr>
                <w:sz w:val="18"/>
                <w:szCs w:val="18"/>
              </w:rPr>
              <w:t>Администрация Советского района Курской области</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 xml:space="preserve">Участники Программы    </w:t>
            </w:r>
          </w:p>
        </w:tc>
        <w:tc>
          <w:tcPr>
            <w:tcW w:w="6770"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rPr>
                <w:sz w:val="18"/>
                <w:szCs w:val="18"/>
              </w:rPr>
            </w:pPr>
            <w:r w:rsidRPr="00C61B92">
              <w:rPr>
                <w:sz w:val="18"/>
                <w:szCs w:val="18"/>
              </w:rPr>
              <w:t>отсутствуют</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Подпрограммы Программы</w:t>
            </w:r>
          </w:p>
        </w:tc>
        <w:tc>
          <w:tcPr>
            <w:tcW w:w="6770"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widowControl w:val="0"/>
              <w:autoSpaceDE w:val="0"/>
              <w:autoSpaceDN w:val="0"/>
              <w:adjustRightInd w:val="0"/>
              <w:spacing w:line="276" w:lineRule="auto"/>
              <w:jc w:val="center"/>
              <w:rPr>
                <w:sz w:val="18"/>
                <w:szCs w:val="18"/>
              </w:rPr>
            </w:pP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sz w:val="18"/>
                <w:szCs w:val="18"/>
              </w:rPr>
              <w:t>-подпрограмма 1</w:t>
            </w:r>
          </w:p>
        </w:tc>
        <w:tc>
          <w:tcPr>
            <w:tcW w:w="6770" w:type="dxa"/>
            <w:tcBorders>
              <w:top w:val="single" w:sz="4" w:space="0" w:color="auto"/>
              <w:left w:val="single" w:sz="4" w:space="0" w:color="auto"/>
              <w:bottom w:val="single" w:sz="4" w:space="0" w:color="auto"/>
              <w:right w:val="single" w:sz="4" w:space="0" w:color="auto"/>
            </w:tcBorders>
          </w:tcPr>
          <w:p w:rsidR="00967444" w:rsidRPr="00C61B92" w:rsidRDefault="00967444" w:rsidP="005E3376">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«Управление муниципальным долгом муниципального района «Советский район» Курской области»</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sz w:val="18"/>
                <w:szCs w:val="18"/>
              </w:rPr>
              <w:t>-подпрограмма 2</w:t>
            </w:r>
          </w:p>
        </w:tc>
        <w:tc>
          <w:tcPr>
            <w:tcW w:w="6770"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«Эффективная  система  межбюджетных отношений в Советском районе»</w:t>
            </w:r>
          </w:p>
        </w:tc>
      </w:tr>
      <w:tr w:rsidR="00967444" w:rsidRPr="00C61B92" w:rsidTr="009F605F">
        <w:trPr>
          <w:trHeight w:val="914"/>
        </w:trPr>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sz w:val="18"/>
                <w:szCs w:val="18"/>
              </w:rPr>
              <w:t>-подпрограмма 3</w:t>
            </w:r>
          </w:p>
        </w:tc>
        <w:tc>
          <w:tcPr>
            <w:tcW w:w="6770" w:type="dxa"/>
            <w:tcBorders>
              <w:top w:val="single" w:sz="4" w:space="0" w:color="auto"/>
              <w:left w:val="single" w:sz="4" w:space="0" w:color="auto"/>
              <w:bottom w:val="single" w:sz="4" w:space="0" w:color="auto"/>
              <w:right w:val="single" w:sz="4" w:space="0" w:color="auto"/>
            </w:tcBorders>
          </w:tcPr>
          <w:p w:rsidR="00967444" w:rsidRPr="00C61B92" w:rsidRDefault="00E609C6"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 xml:space="preserve">«Обеспечение реализации муниципальной программы </w:t>
            </w:r>
            <w:r w:rsidR="00967444" w:rsidRPr="00C61B92">
              <w:rPr>
                <w:rFonts w:ascii="Times New Roman" w:hAnsi="Times New Roman" w:cs="Times New Roman"/>
                <w:sz w:val="18"/>
                <w:szCs w:val="18"/>
              </w:rPr>
              <w:t>Советского района  Курской области</w:t>
            </w:r>
            <w:r w:rsidR="00967444" w:rsidRPr="00C61B92">
              <w:rPr>
                <w:rFonts w:ascii="Times New Roman" w:hAnsi="Times New Roman" w:cs="Times New Roman"/>
                <w:bCs/>
                <w:sz w:val="18"/>
                <w:szCs w:val="18"/>
              </w:rPr>
              <w:t xml:space="preserve"> «Создание условий для эффективног</w:t>
            </w:r>
            <w:r w:rsidRPr="00C61B92">
              <w:rPr>
                <w:rFonts w:ascii="Times New Roman" w:hAnsi="Times New Roman" w:cs="Times New Roman"/>
                <w:bCs/>
                <w:sz w:val="18"/>
                <w:szCs w:val="18"/>
              </w:rPr>
              <w:t xml:space="preserve">о и ответственного  управления </w:t>
            </w:r>
            <w:r w:rsidR="00967444" w:rsidRPr="00C61B92">
              <w:rPr>
                <w:rFonts w:ascii="Times New Roman" w:hAnsi="Times New Roman" w:cs="Times New Roman"/>
                <w:bCs/>
                <w:sz w:val="18"/>
                <w:szCs w:val="18"/>
              </w:rPr>
              <w:t>муниципальными финансами, муниципальным долгом и повышения устойчивости бюджетов  Советского района Курской области»</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sz w:val="18"/>
                <w:szCs w:val="18"/>
              </w:rPr>
              <w:t>-подпрограмма 4</w:t>
            </w:r>
          </w:p>
        </w:tc>
        <w:tc>
          <w:tcPr>
            <w:tcW w:w="6770"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widowControl w:val="0"/>
              <w:autoSpaceDE w:val="0"/>
              <w:autoSpaceDN w:val="0"/>
              <w:adjustRightInd w:val="0"/>
              <w:spacing w:line="276" w:lineRule="auto"/>
              <w:jc w:val="both"/>
              <w:rPr>
                <w:bCs/>
                <w:sz w:val="18"/>
                <w:szCs w:val="18"/>
              </w:rPr>
            </w:pPr>
            <w:r w:rsidRPr="00C61B92">
              <w:rPr>
                <w:sz w:val="18"/>
                <w:szCs w:val="18"/>
              </w:rPr>
              <w:t>«Осуществление бюджетного процесса на территории                            Советского района» Курской области</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Программно-целевые инструменты Программы</w:t>
            </w:r>
            <w:r w:rsidRPr="00C61B92">
              <w:rPr>
                <w:sz w:val="18"/>
                <w:szCs w:val="18"/>
              </w:rPr>
              <w:t xml:space="preserve">  </w:t>
            </w:r>
          </w:p>
        </w:tc>
        <w:tc>
          <w:tcPr>
            <w:tcW w:w="6770"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rPr>
                <w:sz w:val="18"/>
                <w:szCs w:val="18"/>
              </w:rPr>
            </w:pPr>
            <w:r w:rsidRPr="00C61B92">
              <w:rPr>
                <w:sz w:val="18"/>
                <w:szCs w:val="18"/>
              </w:rPr>
              <w:t>отсутствуют</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Цели Программы</w:t>
            </w:r>
            <w:r w:rsidRPr="00C61B92">
              <w:rPr>
                <w:sz w:val="18"/>
                <w:szCs w:val="18"/>
              </w:rPr>
              <w:t xml:space="preserve">  </w:t>
            </w:r>
          </w:p>
        </w:tc>
        <w:tc>
          <w:tcPr>
            <w:tcW w:w="6770" w:type="dxa"/>
            <w:tcBorders>
              <w:top w:val="single" w:sz="4" w:space="0" w:color="auto"/>
              <w:left w:val="single" w:sz="4" w:space="0" w:color="auto"/>
              <w:bottom w:val="single" w:sz="4" w:space="0" w:color="auto"/>
              <w:right w:val="single" w:sz="4" w:space="0" w:color="auto"/>
            </w:tcBorders>
          </w:tcPr>
          <w:p w:rsidR="00967444" w:rsidRPr="00C61B92" w:rsidRDefault="00967444" w:rsidP="009F605F">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обеспечение исполнения расходных обязател</w:t>
            </w:r>
            <w:r w:rsidR="009F605F">
              <w:rPr>
                <w:rFonts w:ascii="Times New Roman" w:hAnsi="Times New Roman" w:cs="Times New Roman"/>
                <w:sz w:val="18"/>
                <w:szCs w:val="18"/>
              </w:rPr>
              <w:t>ьств</w:t>
            </w:r>
            <w:r w:rsidRPr="00C61B92">
              <w:rPr>
                <w:rFonts w:ascii="Times New Roman" w:hAnsi="Times New Roman" w:cs="Times New Roman"/>
                <w:sz w:val="18"/>
                <w:szCs w:val="18"/>
              </w:rPr>
              <w:t xml:space="preserve"> муниципального райо</w:t>
            </w:r>
            <w:r w:rsidR="009F605F">
              <w:rPr>
                <w:rFonts w:ascii="Times New Roman" w:hAnsi="Times New Roman" w:cs="Times New Roman"/>
                <w:sz w:val="18"/>
                <w:szCs w:val="18"/>
              </w:rPr>
              <w:t xml:space="preserve">на «Советский  район» Курской </w:t>
            </w:r>
            <w:r w:rsidRPr="00C61B92">
              <w:rPr>
                <w:rFonts w:ascii="Times New Roman" w:hAnsi="Times New Roman" w:cs="Times New Roman"/>
                <w:sz w:val="18"/>
                <w:szCs w:val="18"/>
              </w:rPr>
              <w:t xml:space="preserve">области </w:t>
            </w:r>
            <w:r w:rsidR="009F605F">
              <w:rPr>
                <w:rFonts w:ascii="Times New Roman" w:hAnsi="Times New Roman" w:cs="Times New Roman"/>
                <w:sz w:val="18"/>
                <w:szCs w:val="18"/>
              </w:rPr>
              <w:t xml:space="preserve">на основе </w:t>
            </w:r>
            <w:r w:rsidRPr="00C61B92">
              <w:rPr>
                <w:rFonts w:ascii="Times New Roman" w:hAnsi="Times New Roman" w:cs="Times New Roman"/>
                <w:sz w:val="18"/>
                <w:szCs w:val="18"/>
              </w:rPr>
              <w:t>д</w:t>
            </w:r>
            <w:r w:rsidR="009F605F">
              <w:rPr>
                <w:rFonts w:ascii="Times New Roman" w:hAnsi="Times New Roman" w:cs="Times New Roman"/>
                <w:sz w:val="18"/>
                <w:szCs w:val="18"/>
              </w:rPr>
              <w:t xml:space="preserve">олгосрочной сбалансированности и устойчивости </w:t>
            </w:r>
            <w:r w:rsidRPr="00C61B92">
              <w:rPr>
                <w:rFonts w:ascii="Times New Roman" w:hAnsi="Times New Roman" w:cs="Times New Roman"/>
                <w:sz w:val="18"/>
                <w:szCs w:val="18"/>
              </w:rPr>
              <w:t>бюджетной системы Советского района, оптимальной налоговой и долговой нагрузки и повышения  эффективности</w:t>
            </w:r>
            <w:r w:rsidR="009F605F">
              <w:rPr>
                <w:rFonts w:ascii="Times New Roman" w:hAnsi="Times New Roman" w:cs="Times New Roman"/>
                <w:sz w:val="18"/>
                <w:szCs w:val="18"/>
              </w:rPr>
              <w:t xml:space="preserve"> </w:t>
            </w:r>
            <w:r w:rsidRPr="00C61B92">
              <w:rPr>
                <w:rFonts w:ascii="Times New Roman" w:hAnsi="Times New Roman" w:cs="Times New Roman"/>
                <w:sz w:val="18"/>
                <w:szCs w:val="18"/>
              </w:rPr>
              <w:t>использования бюджетных сре</w:t>
            </w:r>
            <w:r w:rsidR="009F605F">
              <w:rPr>
                <w:rFonts w:ascii="Times New Roman" w:hAnsi="Times New Roman" w:cs="Times New Roman"/>
                <w:sz w:val="18"/>
                <w:szCs w:val="18"/>
              </w:rPr>
              <w:t xml:space="preserve">дств; </w:t>
            </w:r>
            <w:r w:rsidRPr="00C61B92">
              <w:rPr>
                <w:rFonts w:ascii="Times New Roman" w:hAnsi="Times New Roman" w:cs="Times New Roman"/>
                <w:sz w:val="18"/>
                <w:szCs w:val="18"/>
              </w:rPr>
              <w:t xml:space="preserve"> содействие муниципальным образованиям  Советского</w:t>
            </w:r>
          </w:p>
          <w:p w:rsidR="00967444" w:rsidRPr="00C61B92" w:rsidRDefault="00967444" w:rsidP="009F605F">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района в решении вопросов местного значения</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Задачи Программы</w:t>
            </w:r>
            <w:r w:rsidRPr="00C61B92">
              <w:rPr>
                <w:color w:val="FF0000"/>
                <w:sz w:val="18"/>
                <w:szCs w:val="18"/>
              </w:rPr>
              <w:t xml:space="preserve">       </w:t>
            </w:r>
          </w:p>
        </w:tc>
        <w:tc>
          <w:tcPr>
            <w:tcW w:w="6770" w:type="dxa"/>
            <w:tcBorders>
              <w:top w:val="single" w:sz="4" w:space="0" w:color="auto"/>
              <w:left w:val="single" w:sz="4" w:space="0" w:color="auto"/>
              <w:bottom w:val="single" w:sz="4" w:space="0" w:color="auto"/>
              <w:right w:val="single" w:sz="4" w:space="0" w:color="auto"/>
            </w:tcBorders>
          </w:tcPr>
          <w:p w:rsidR="00967444" w:rsidRPr="00C61B92" w:rsidRDefault="00E609C6"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 xml:space="preserve">совершенствование в </w:t>
            </w:r>
            <w:r w:rsidR="00967444" w:rsidRPr="00C61B92">
              <w:rPr>
                <w:rFonts w:ascii="Times New Roman" w:hAnsi="Times New Roman" w:cs="Times New Roman"/>
                <w:sz w:val="18"/>
                <w:szCs w:val="18"/>
              </w:rPr>
              <w:t>соответ</w:t>
            </w:r>
            <w:r w:rsidRPr="00C61B92">
              <w:rPr>
                <w:rFonts w:ascii="Times New Roman" w:hAnsi="Times New Roman" w:cs="Times New Roman"/>
                <w:sz w:val="18"/>
                <w:szCs w:val="18"/>
              </w:rPr>
              <w:t>ствии с</w:t>
            </w:r>
            <w:r w:rsidR="00967444" w:rsidRPr="00C61B92">
              <w:rPr>
                <w:rFonts w:ascii="Times New Roman" w:hAnsi="Times New Roman" w:cs="Times New Roman"/>
                <w:sz w:val="18"/>
                <w:szCs w:val="18"/>
              </w:rPr>
              <w:t xml:space="preserve"> б</w:t>
            </w:r>
            <w:r w:rsidRPr="00C61B92">
              <w:rPr>
                <w:rFonts w:ascii="Times New Roman" w:hAnsi="Times New Roman" w:cs="Times New Roman"/>
                <w:sz w:val="18"/>
                <w:szCs w:val="18"/>
              </w:rPr>
              <w:t xml:space="preserve">юджетным </w:t>
            </w:r>
            <w:r w:rsidR="00967444" w:rsidRPr="00C61B92">
              <w:rPr>
                <w:rFonts w:ascii="Times New Roman" w:hAnsi="Times New Roman" w:cs="Times New Roman"/>
                <w:sz w:val="18"/>
                <w:szCs w:val="18"/>
              </w:rPr>
              <w:t xml:space="preserve">  </w:t>
            </w:r>
            <w:r w:rsidRPr="00C61B92">
              <w:rPr>
                <w:rFonts w:ascii="Times New Roman" w:hAnsi="Times New Roman" w:cs="Times New Roman"/>
                <w:sz w:val="18"/>
                <w:szCs w:val="18"/>
              </w:rPr>
              <w:t xml:space="preserve">законодательством   бюджетного процесса на </w:t>
            </w:r>
            <w:r w:rsidR="00967444" w:rsidRPr="00C61B92">
              <w:rPr>
                <w:rFonts w:ascii="Times New Roman" w:hAnsi="Times New Roman" w:cs="Times New Roman"/>
                <w:sz w:val="18"/>
                <w:szCs w:val="18"/>
              </w:rPr>
              <w:t xml:space="preserve"> территории Советского района;</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по</w:t>
            </w:r>
            <w:r w:rsidRPr="00C61B92">
              <w:rPr>
                <w:rFonts w:ascii="Times New Roman" w:hAnsi="Times New Roman" w:cs="Times New Roman"/>
                <w:sz w:val="18"/>
                <w:szCs w:val="18"/>
              </w:rPr>
              <w:t>вышение       эффективности</w:t>
            </w:r>
            <w:r w:rsidR="00967444" w:rsidRPr="00C61B92">
              <w:rPr>
                <w:rFonts w:ascii="Times New Roman" w:hAnsi="Times New Roman" w:cs="Times New Roman"/>
                <w:sz w:val="18"/>
                <w:szCs w:val="18"/>
              </w:rPr>
              <w:t xml:space="preserve">  управления</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муниципальным долгом муниципального района «Советский район» Курской области;</w:t>
            </w:r>
            <w:r w:rsidR="00967444"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 xml:space="preserve">совершенствование системы </w:t>
            </w:r>
            <w:r w:rsidR="00967444" w:rsidRPr="00C61B92">
              <w:rPr>
                <w:rFonts w:ascii="Times New Roman" w:hAnsi="Times New Roman" w:cs="Times New Roman"/>
                <w:sz w:val="18"/>
                <w:szCs w:val="18"/>
              </w:rPr>
              <w:t xml:space="preserve"> межбюджетных</w:t>
            </w:r>
            <w:r w:rsidR="00B84BCC" w:rsidRPr="00C61B92">
              <w:rPr>
                <w:rFonts w:ascii="Times New Roman" w:hAnsi="Times New Roman" w:cs="Times New Roman"/>
                <w:sz w:val="18"/>
                <w:szCs w:val="18"/>
              </w:rPr>
              <w:t xml:space="preserve"> </w:t>
            </w:r>
            <w:r w:rsidR="00967444" w:rsidRPr="00C61B92">
              <w:rPr>
                <w:rFonts w:ascii="Times New Roman" w:hAnsi="Times New Roman" w:cs="Times New Roman"/>
                <w:sz w:val="18"/>
                <w:szCs w:val="18"/>
              </w:rPr>
              <w:t>отношений в Советском районе</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Целевые индикаторы и  показатели Программы</w:t>
            </w:r>
            <w:r w:rsidRPr="00C61B92">
              <w:rPr>
                <w:sz w:val="18"/>
                <w:szCs w:val="18"/>
              </w:rPr>
              <w:t xml:space="preserve">     </w:t>
            </w:r>
          </w:p>
        </w:tc>
        <w:tc>
          <w:tcPr>
            <w:tcW w:w="6770" w:type="dxa"/>
            <w:tcBorders>
              <w:top w:val="single" w:sz="4" w:space="0" w:color="auto"/>
              <w:left w:val="single" w:sz="4" w:space="0" w:color="auto"/>
              <w:bottom w:val="single" w:sz="4" w:space="0" w:color="auto"/>
              <w:right w:val="single" w:sz="4" w:space="0" w:color="auto"/>
            </w:tcBorders>
          </w:tcPr>
          <w:p w:rsidR="00967444" w:rsidRPr="00C61B92" w:rsidRDefault="00E609C6" w:rsidP="00E609C6">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 xml:space="preserve">охват  бюджетных  ассигнований </w:t>
            </w:r>
            <w:r w:rsidR="00967444" w:rsidRPr="00C61B92">
              <w:rPr>
                <w:rFonts w:ascii="Times New Roman" w:hAnsi="Times New Roman" w:cs="Times New Roman"/>
                <w:sz w:val="18"/>
                <w:szCs w:val="18"/>
              </w:rPr>
              <w:t>бюджета показателями, характеризующими цели  и результаты их использования, %</w:t>
            </w: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sz w:val="18"/>
                <w:szCs w:val="18"/>
              </w:rPr>
            </w:pPr>
            <w:r w:rsidRPr="00C61B92">
              <w:rPr>
                <w:b/>
                <w:sz w:val="18"/>
                <w:szCs w:val="18"/>
              </w:rPr>
              <w:t>Этапы и сроки реализации Программы</w:t>
            </w:r>
            <w:r w:rsidRPr="00C61B92">
              <w:rPr>
                <w:color w:val="FF0000"/>
                <w:sz w:val="18"/>
                <w:szCs w:val="18"/>
              </w:rPr>
              <w:t xml:space="preserve">         </w:t>
            </w:r>
          </w:p>
        </w:tc>
        <w:tc>
          <w:tcPr>
            <w:tcW w:w="6770" w:type="dxa"/>
            <w:tcBorders>
              <w:top w:val="single" w:sz="4" w:space="0" w:color="auto"/>
              <w:left w:val="single" w:sz="4" w:space="0" w:color="auto"/>
              <w:bottom w:val="single" w:sz="4" w:space="0" w:color="auto"/>
              <w:right w:val="single" w:sz="4" w:space="0" w:color="auto"/>
            </w:tcBorders>
          </w:tcPr>
          <w:tbl>
            <w:tblPr>
              <w:tblW w:w="0" w:type="auto"/>
              <w:tblLook w:val="04A0"/>
            </w:tblPr>
            <w:tblGrid>
              <w:gridCol w:w="2452"/>
            </w:tblGrid>
            <w:tr w:rsidR="00967444" w:rsidRPr="00C61B92">
              <w:trPr>
                <w:trHeight w:val="127"/>
              </w:trPr>
              <w:tc>
                <w:tcPr>
                  <w:tcW w:w="0" w:type="auto"/>
                  <w:tcBorders>
                    <w:top w:val="nil"/>
                    <w:left w:val="nil"/>
                    <w:bottom w:val="nil"/>
                    <w:right w:val="nil"/>
                  </w:tcBorders>
                  <w:hideMark/>
                </w:tcPr>
                <w:p w:rsidR="00967444" w:rsidRPr="00C61B92" w:rsidRDefault="00274C0A" w:rsidP="0095286D">
                  <w:pPr>
                    <w:pStyle w:val="Default"/>
                    <w:spacing w:line="276" w:lineRule="auto"/>
                    <w:rPr>
                      <w:sz w:val="18"/>
                      <w:szCs w:val="18"/>
                    </w:rPr>
                  </w:pPr>
                  <w:r w:rsidRPr="00C61B92">
                    <w:rPr>
                      <w:sz w:val="18"/>
                      <w:szCs w:val="18"/>
                    </w:rPr>
                    <w:t>2014-2024</w:t>
                  </w:r>
                  <w:r w:rsidR="005862D1" w:rsidRPr="00C61B92">
                    <w:rPr>
                      <w:sz w:val="18"/>
                      <w:szCs w:val="18"/>
                    </w:rPr>
                    <w:t xml:space="preserve"> годы, в том числе:</w:t>
                  </w:r>
                </w:p>
                <w:p w:rsidR="005862D1" w:rsidRPr="00C61B92" w:rsidRDefault="005862D1" w:rsidP="0095286D">
                  <w:pPr>
                    <w:pStyle w:val="Default"/>
                    <w:spacing w:line="276" w:lineRule="auto"/>
                    <w:rPr>
                      <w:sz w:val="18"/>
                      <w:szCs w:val="18"/>
                    </w:rPr>
                  </w:pPr>
                  <w:r w:rsidRPr="00C61B92">
                    <w:rPr>
                      <w:sz w:val="18"/>
                      <w:szCs w:val="18"/>
                      <w:lang w:val="en-US"/>
                    </w:rPr>
                    <w:t>I</w:t>
                  </w:r>
                  <w:r w:rsidRPr="00C61B92">
                    <w:rPr>
                      <w:sz w:val="18"/>
                      <w:szCs w:val="18"/>
                    </w:rPr>
                    <w:t xml:space="preserve"> этап – 2014-2020 годы;</w:t>
                  </w:r>
                </w:p>
                <w:p w:rsidR="005862D1" w:rsidRPr="00C61B92" w:rsidRDefault="005862D1" w:rsidP="0095286D">
                  <w:pPr>
                    <w:pStyle w:val="Default"/>
                    <w:spacing w:line="276" w:lineRule="auto"/>
                    <w:rPr>
                      <w:sz w:val="18"/>
                      <w:szCs w:val="18"/>
                    </w:rPr>
                  </w:pPr>
                  <w:r w:rsidRPr="00C61B92">
                    <w:rPr>
                      <w:sz w:val="18"/>
                      <w:szCs w:val="18"/>
                      <w:lang w:val="en-US"/>
                    </w:rPr>
                    <w:t>II</w:t>
                  </w:r>
                  <w:r w:rsidRPr="00C61B92">
                    <w:rPr>
                      <w:sz w:val="18"/>
                      <w:szCs w:val="18"/>
                    </w:rPr>
                    <w:t xml:space="preserve"> этап – 2021-2024 годы.</w:t>
                  </w:r>
                </w:p>
              </w:tc>
            </w:tr>
          </w:tbl>
          <w:p w:rsidR="00967444" w:rsidRPr="00C61B92" w:rsidRDefault="00967444" w:rsidP="0095286D">
            <w:pPr>
              <w:widowControl w:val="0"/>
              <w:autoSpaceDE w:val="0"/>
              <w:autoSpaceDN w:val="0"/>
              <w:adjustRightInd w:val="0"/>
              <w:spacing w:line="276" w:lineRule="auto"/>
              <w:rPr>
                <w:sz w:val="18"/>
                <w:szCs w:val="18"/>
              </w:rPr>
            </w:pPr>
          </w:p>
        </w:tc>
      </w:tr>
      <w:tr w:rsidR="00967444" w:rsidRPr="00C61B92" w:rsidTr="00967444">
        <w:tc>
          <w:tcPr>
            <w:tcW w:w="308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widowControl w:val="0"/>
              <w:autoSpaceDE w:val="0"/>
              <w:autoSpaceDN w:val="0"/>
              <w:adjustRightInd w:val="0"/>
              <w:spacing w:line="276" w:lineRule="auto"/>
              <w:jc w:val="center"/>
              <w:rPr>
                <w:b/>
                <w:sz w:val="18"/>
                <w:szCs w:val="18"/>
              </w:rPr>
            </w:pPr>
            <w:r w:rsidRPr="00C61B92">
              <w:rPr>
                <w:b/>
                <w:sz w:val="18"/>
                <w:szCs w:val="18"/>
              </w:rPr>
              <w:t>Ожидаемые результаты реализации Программы</w:t>
            </w:r>
          </w:p>
        </w:tc>
        <w:tc>
          <w:tcPr>
            <w:tcW w:w="6770" w:type="dxa"/>
            <w:tcBorders>
              <w:top w:val="single" w:sz="4" w:space="0" w:color="auto"/>
              <w:left w:val="single" w:sz="4" w:space="0" w:color="auto"/>
              <w:bottom w:val="single" w:sz="4" w:space="0" w:color="auto"/>
              <w:right w:val="single" w:sz="4" w:space="0" w:color="auto"/>
            </w:tcBorders>
          </w:tcPr>
          <w:p w:rsidR="00967444" w:rsidRPr="00C61B92" w:rsidRDefault="00E609C6" w:rsidP="009F605F">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создание финансовых условий для </w:t>
            </w:r>
            <w:r w:rsidR="00967444" w:rsidRPr="00C61B92">
              <w:rPr>
                <w:rFonts w:ascii="Times New Roman" w:hAnsi="Times New Roman" w:cs="Times New Roman"/>
                <w:sz w:val="18"/>
                <w:szCs w:val="18"/>
              </w:rPr>
              <w:t>устойчивого эко</w:t>
            </w:r>
            <w:r w:rsidRPr="00C61B92">
              <w:rPr>
                <w:rFonts w:ascii="Times New Roman" w:hAnsi="Times New Roman" w:cs="Times New Roman"/>
                <w:sz w:val="18"/>
                <w:szCs w:val="18"/>
              </w:rPr>
              <w:t>номического роста и поступления</w:t>
            </w:r>
            <w:r w:rsidR="00967444" w:rsidRPr="00C61B92">
              <w:rPr>
                <w:rFonts w:ascii="Times New Roman" w:hAnsi="Times New Roman" w:cs="Times New Roman"/>
                <w:sz w:val="18"/>
                <w:szCs w:val="18"/>
              </w:rPr>
              <w:t xml:space="preserve"> доходо</w:t>
            </w:r>
            <w:r w:rsidRPr="00C61B92">
              <w:rPr>
                <w:rFonts w:ascii="Times New Roman" w:hAnsi="Times New Roman" w:cs="Times New Roman"/>
                <w:sz w:val="18"/>
                <w:szCs w:val="18"/>
              </w:rPr>
              <w:t xml:space="preserve">в в консолидированный бюджет Советского района Курской области, повышения уровня и качества жизни населения  Советского района; повышение эффективности </w:t>
            </w:r>
            <w:r w:rsidR="00967444" w:rsidRPr="00C61B92">
              <w:rPr>
                <w:rFonts w:ascii="Times New Roman" w:hAnsi="Times New Roman" w:cs="Times New Roman"/>
                <w:sz w:val="18"/>
                <w:szCs w:val="18"/>
              </w:rPr>
              <w:t>финансового упра</w:t>
            </w:r>
            <w:r w:rsidRPr="00C61B92">
              <w:rPr>
                <w:rFonts w:ascii="Times New Roman" w:hAnsi="Times New Roman" w:cs="Times New Roman"/>
                <w:sz w:val="18"/>
                <w:szCs w:val="18"/>
              </w:rPr>
              <w:t xml:space="preserve">вления; перевод большей части средств бюджета муниципального района на   принципы </w:t>
            </w:r>
            <w:r w:rsidR="00967444" w:rsidRPr="00C61B92">
              <w:rPr>
                <w:rFonts w:ascii="Times New Roman" w:hAnsi="Times New Roman" w:cs="Times New Roman"/>
                <w:sz w:val="18"/>
                <w:szCs w:val="18"/>
              </w:rPr>
              <w:t>программно-целевого планирования, ко</w:t>
            </w:r>
            <w:r w:rsidR="00C17474" w:rsidRPr="00C61B92">
              <w:rPr>
                <w:rFonts w:ascii="Times New Roman" w:hAnsi="Times New Roman" w:cs="Times New Roman"/>
                <w:sz w:val="18"/>
                <w:szCs w:val="18"/>
              </w:rPr>
              <w:t xml:space="preserve">нтроля и последующей оценки </w:t>
            </w:r>
            <w:r w:rsidR="00967444" w:rsidRPr="00C61B92">
              <w:rPr>
                <w:rFonts w:ascii="Times New Roman" w:hAnsi="Times New Roman" w:cs="Times New Roman"/>
                <w:sz w:val="18"/>
                <w:szCs w:val="18"/>
              </w:rPr>
              <w:t>эффективности их использования;</w:t>
            </w:r>
          </w:p>
          <w:p w:rsidR="00967444" w:rsidRPr="00C61B92" w:rsidRDefault="00C17474" w:rsidP="009F605F">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сохранение объема муниципального </w:t>
            </w:r>
            <w:r w:rsidR="00967444" w:rsidRPr="00C61B92">
              <w:rPr>
                <w:rFonts w:ascii="Times New Roman" w:hAnsi="Times New Roman" w:cs="Times New Roman"/>
                <w:sz w:val="18"/>
                <w:szCs w:val="18"/>
              </w:rPr>
              <w:t>долга муниципального ра</w:t>
            </w:r>
            <w:r w:rsidRPr="00C61B92">
              <w:rPr>
                <w:rFonts w:ascii="Times New Roman" w:hAnsi="Times New Roman" w:cs="Times New Roman"/>
                <w:sz w:val="18"/>
                <w:szCs w:val="18"/>
              </w:rPr>
              <w:t>йона «Советский район» Курской области в пределах не выше</w:t>
            </w:r>
            <w:r w:rsidR="00967444" w:rsidRPr="00C61B92">
              <w:rPr>
                <w:rFonts w:ascii="Times New Roman" w:hAnsi="Times New Roman" w:cs="Times New Roman"/>
                <w:sz w:val="18"/>
                <w:szCs w:val="18"/>
              </w:rPr>
              <w:t xml:space="preserve"> 30% </w:t>
            </w:r>
            <w:r w:rsidRPr="00C61B92">
              <w:rPr>
                <w:rFonts w:ascii="Times New Roman" w:hAnsi="Times New Roman" w:cs="Times New Roman"/>
                <w:sz w:val="18"/>
                <w:szCs w:val="18"/>
              </w:rPr>
              <w:t xml:space="preserve"> утвержденного общего годового объема </w:t>
            </w:r>
            <w:r w:rsidR="00967444" w:rsidRPr="00C61B92">
              <w:rPr>
                <w:rFonts w:ascii="Times New Roman" w:hAnsi="Times New Roman" w:cs="Times New Roman"/>
                <w:sz w:val="18"/>
                <w:szCs w:val="18"/>
              </w:rPr>
              <w:t>доходов</w:t>
            </w:r>
          </w:p>
          <w:p w:rsidR="00967444" w:rsidRPr="00C61B92" w:rsidRDefault="00C17474" w:rsidP="009F605F">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бюджета</w:t>
            </w:r>
            <w:r w:rsidR="00967444" w:rsidRPr="00C61B92">
              <w:rPr>
                <w:rFonts w:ascii="Times New Roman" w:hAnsi="Times New Roman" w:cs="Times New Roman"/>
                <w:sz w:val="18"/>
                <w:szCs w:val="18"/>
              </w:rPr>
              <w:t xml:space="preserve"> </w:t>
            </w:r>
            <w:r w:rsidRPr="00C61B92">
              <w:rPr>
                <w:rFonts w:ascii="Times New Roman" w:hAnsi="Times New Roman" w:cs="Times New Roman"/>
                <w:sz w:val="18"/>
                <w:szCs w:val="18"/>
              </w:rPr>
              <w:t xml:space="preserve">без учета </w:t>
            </w:r>
            <w:r w:rsidR="00967444" w:rsidRPr="00C61B92">
              <w:rPr>
                <w:rFonts w:ascii="Times New Roman" w:hAnsi="Times New Roman" w:cs="Times New Roman"/>
                <w:sz w:val="18"/>
                <w:szCs w:val="18"/>
              </w:rPr>
              <w:t xml:space="preserve">утвержденного объема безвозмездных </w:t>
            </w:r>
            <w:r w:rsidRPr="00C61B92">
              <w:rPr>
                <w:rFonts w:ascii="Times New Roman" w:hAnsi="Times New Roman" w:cs="Times New Roman"/>
                <w:sz w:val="18"/>
                <w:szCs w:val="18"/>
              </w:rPr>
              <w:t xml:space="preserve">поступлений; создание долгосрочного </w:t>
            </w:r>
            <w:r w:rsidR="00967444" w:rsidRPr="00C61B92">
              <w:rPr>
                <w:rFonts w:ascii="Times New Roman" w:hAnsi="Times New Roman" w:cs="Times New Roman"/>
                <w:sz w:val="18"/>
                <w:szCs w:val="18"/>
              </w:rPr>
              <w:t>источника финансировани</w:t>
            </w:r>
            <w:r w:rsidRPr="00C61B92">
              <w:rPr>
                <w:rFonts w:ascii="Times New Roman" w:hAnsi="Times New Roman" w:cs="Times New Roman"/>
                <w:sz w:val="18"/>
                <w:szCs w:val="18"/>
              </w:rPr>
              <w:t xml:space="preserve">я дефицита бюджета; укрепление финансовых возможностей органов </w:t>
            </w:r>
            <w:r w:rsidR="00967444" w:rsidRPr="00C61B92">
              <w:rPr>
                <w:rFonts w:ascii="Times New Roman" w:hAnsi="Times New Roman" w:cs="Times New Roman"/>
                <w:sz w:val="18"/>
                <w:szCs w:val="18"/>
              </w:rPr>
              <w:t xml:space="preserve">местного самоуправления  по </w:t>
            </w:r>
            <w:r w:rsidR="00E609C6" w:rsidRPr="00C61B92">
              <w:rPr>
                <w:rFonts w:ascii="Times New Roman" w:hAnsi="Times New Roman" w:cs="Times New Roman"/>
                <w:sz w:val="18"/>
                <w:szCs w:val="18"/>
              </w:rPr>
              <w:t>решению</w:t>
            </w:r>
            <w:r w:rsidR="00967444" w:rsidRPr="00C61B92">
              <w:rPr>
                <w:rFonts w:ascii="Times New Roman" w:hAnsi="Times New Roman" w:cs="Times New Roman"/>
                <w:sz w:val="18"/>
                <w:szCs w:val="18"/>
              </w:rPr>
              <w:t xml:space="preserve"> в</w:t>
            </w:r>
            <w:r w:rsidR="00E609C6" w:rsidRPr="00C61B92">
              <w:rPr>
                <w:rFonts w:ascii="Times New Roman" w:hAnsi="Times New Roman" w:cs="Times New Roman"/>
                <w:sz w:val="18"/>
                <w:szCs w:val="18"/>
              </w:rPr>
              <w:t xml:space="preserve">опросов местного значения и повышение прозрачности  процедур предоставления финансовой помощи </w:t>
            </w:r>
            <w:r w:rsidR="00967444" w:rsidRPr="00C61B92">
              <w:rPr>
                <w:rFonts w:ascii="Times New Roman" w:hAnsi="Times New Roman" w:cs="Times New Roman"/>
                <w:sz w:val="18"/>
                <w:szCs w:val="18"/>
              </w:rPr>
              <w:t>местным бюджетам</w:t>
            </w:r>
          </w:p>
        </w:tc>
      </w:tr>
    </w:tbl>
    <w:p w:rsidR="00967444" w:rsidRPr="00C61B92" w:rsidRDefault="00967444" w:rsidP="0095286D">
      <w:pPr>
        <w:widowControl w:val="0"/>
        <w:autoSpaceDE w:val="0"/>
        <w:autoSpaceDN w:val="0"/>
        <w:adjustRightInd w:val="0"/>
        <w:jc w:val="center"/>
        <w:rPr>
          <w:sz w:val="18"/>
          <w:szCs w:val="18"/>
        </w:rPr>
      </w:pPr>
    </w:p>
    <w:p w:rsidR="00967444" w:rsidRPr="00C61B92" w:rsidRDefault="00967444" w:rsidP="0095286D">
      <w:pPr>
        <w:pStyle w:val="ConsPlusCell"/>
        <w:rPr>
          <w:rFonts w:ascii="Times New Roman" w:hAnsi="Times New Roman" w:cs="Times New Roman"/>
          <w:sz w:val="18"/>
          <w:szCs w:val="18"/>
        </w:rPr>
      </w:pPr>
      <w:r w:rsidRPr="00C61B92">
        <w:rPr>
          <w:rFonts w:ascii="Times New Roman" w:hAnsi="Times New Roman" w:cs="Times New Roman"/>
          <w:sz w:val="18"/>
          <w:szCs w:val="18"/>
        </w:rPr>
        <w:t xml:space="preserve">     Общий о</w:t>
      </w:r>
      <w:r w:rsidR="00C17474" w:rsidRPr="00C61B92">
        <w:rPr>
          <w:rFonts w:ascii="Times New Roman" w:hAnsi="Times New Roman" w:cs="Times New Roman"/>
          <w:b/>
          <w:sz w:val="18"/>
          <w:szCs w:val="18"/>
        </w:rPr>
        <w:t>бъем бюджетных</w:t>
      </w:r>
      <w:r w:rsidRPr="00C61B92">
        <w:rPr>
          <w:rFonts w:ascii="Times New Roman" w:hAnsi="Times New Roman" w:cs="Times New Roman"/>
          <w:b/>
          <w:sz w:val="18"/>
          <w:szCs w:val="18"/>
        </w:rPr>
        <w:t xml:space="preserve"> ассигнований Программы</w:t>
      </w:r>
      <w:r w:rsidR="00C17474" w:rsidRPr="00C61B92">
        <w:rPr>
          <w:rFonts w:ascii="Times New Roman" w:hAnsi="Times New Roman" w:cs="Times New Roman"/>
          <w:sz w:val="18"/>
          <w:szCs w:val="18"/>
        </w:rPr>
        <w:t xml:space="preserve"> на реализацию муниципальной программы за </w:t>
      </w:r>
      <w:r w:rsidRPr="00C61B92">
        <w:rPr>
          <w:rFonts w:ascii="Times New Roman" w:hAnsi="Times New Roman" w:cs="Times New Roman"/>
          <w:sz w:val="18"/>
          <w:szCs w:val="18"/>
        </w:rPr>
        <w:t>весь период</w:t>
      </w:r>
      <w:proofErr w:type="gramStart"/>
      <w:r w:rsidRPr="00C61B92">
        <w:rPr>
          <w:rFonts w:ascii="Times New Roman" w:hAnsi="Times New Roman" w:cs="Times New Roman"/>
          <w:sz w:val="18"/>
          <w:szCs w:val="18"/>
        </w:rPr>
        <w:t xml:space="preserve"> </w:t>
      </w:r>
      <w:r w:rsidRPr="00C61B92">
        <w:rPr>
          <w:rFonts w:ascii="Times New Roman" w:hAnsi="Times New Roman" w:cs="Times New Roman"/>
          <w:b/>
          <w:sz w:val="18"/>
          <w:szCs w:val="18"/>
        </w:rPr>
        <w:t>,</w:t>
      </w:r>
      <w:proofErr w:type="gramEnd"/>
      <w:r w:rsidR="00C17474" w:rsidRPr="00C61B92">
        <w:rPr>
          <w:rFonts w:ascii="Times New Roman" w:hAnsi="Times New Roman" w:cs="Times New Roman"/>
          <w:sz w:val="18"/>
          <w:szCs w:val="18"/>
        </w:rPr>
        <w:t xml:space="preserve"> составляет </w:t>
      </w:r>
      <w:r w:rsidR="00597390" w:rsidRPr="00C61B92">
        <w:rPr>
          <w:rFonts w:ascii="Times New Roman" w:hAnsi="Times New Roman" w:cs="Times New Roman"/>
          <w:sz w:val="18"/>
          <w:szCs w:val="18"/>
        </w:rPr>
        <w:t>122</w:t>
      </w:r>
      <w:r w:rsidR="00AB0CA6" w:rsidRPr="00C61B92">
        <w:rPr>
          <w:rFonts w:ascii="Times New Roman" w:hAnsi="Times New Roman" w:cs="Times New Roman"/>
          <w:sz w:val="18"/>
          <w:szCs w:val="18"/>
        </w:rPr>
        <w:t>621,75312</w:t>
      </w:r>
      <w:r w:rsidRPr="00C61B92">
        <w:rPr>
          <w:rFonts w:ascii="Times New Roman" w:hAnsi="Times New Roman" w:cs="Times New Roman"/>
          <w:b/>
          <w:sz w:val="18"/>
          <w:szCs w:val="18"/>
        </w:rPr>
        <w:t xml:space="preserve"> </w:t>
      </w:r>
      <w:r w:rsidRPr="00C61B92">
        <w:rPr>
          <w:rFonts w:ascii="Times New Roman" w:hAnsi="Times New Roman" w:cs="Times New Roman"/>
          <w:sz w:val="18"/>
          <w:szCs w:val="18"/>
        </w:rPr>
        <w:t xml:space="preserve"> тыс. рублей, в том числе по годам:</w:t>
      </w:r>
    </w:p>
    <w:p w:rsidR="00967444" w:rsidRPr="00C61B92" w:rsidRDefault="00967444" w:rsidP="0095286D">
      <w:pPr>
        <w:pStyle w:val="ConsPlusCell"/>
        <w:rPr>
          <w:rFonts w:ascii="Times New Roman" w:hAnsi="Times New Roman" w:cs="Times New Roman"/>
          <w:b/>
          <w:sz w:val="18"/>
          <w:szCs w:val="18"/>
        </w:rPr>
      </w:pPr>
    </w:p>
    <w:p w:rsidR="00967444" w:rsidRPr="00C61B92" w:rsidRDefault="00967444" w:rsidP="0095286D">
      <w:pPr>
        <w:pStyle w:val="ConsPlusCell"/>
        <w:rPr>
          <w:rFonts w:ascii="Times New Roman" w:hAnsi="Times New Roman" w:cs="Times New Roman"/>
          <w:b/>
          <w:sz w:val="18"/>
          <w:szCs w:val="18"/>
        </w:rPr>
      </w:pPr>
      <w:r w:rsidRPr="00C61B92">
        <w:rPr>
          <w:rFonts w:ascii="Times New Roman" w:hAnsi="Times New Roman" w:cs="Times New Roman"/>
          <w:b/>
          <w:sz w:val="18"/>
          <w:szCs w:val="18"/>
        </w:rPr>
        <w:t xml:space="preserve">в  тысячах с десятичными знаками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Год</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2014</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 xml:space="preserve">15999,0073  </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 xml:space="preserve">2215,05730  </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13783,950</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2015</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eastAsia="Arial Unicode MS" w:hAnsi="Times New Roman" w:cs="Times New Roman"/>
                <w:kern w:val="2"/>
                <w:sz w:val="18"/>
                <w:szCs w:val="18"/>
              </w:rPr>
              <w:t>9172,76321</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 xml:space="preserve">2227,54021  </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6945,223</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2016</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8879,52693</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2431,29276</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6448,234117</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2017</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9335,72001</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2450,81601</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6884,904</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2018</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692937"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9551,50072</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w:t>
            </w:r>
            <w:r w:rsidR="00692937" w:rsidRPr="00C61B92">
              <w:rPr>
                <w:rFonts w:ascii="Times New Roman" w:hAnsi="Times New Roman" w:cs="Times New Roman"/>
                <w:sz w:val="18"/>
                <w:szCs w:val="18"/>
              </w:rPr>
              <w:t>736,94672</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6814,554</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2019</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5E3376"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9715,40558</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5E3376"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2881,43358</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6833,972</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lastRenderedPageBreak/>
              <w:t>2020</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F3551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13</w:t>
            </w:r>
            <w:r w:rsidR="00AB0CA6" w:rsidRPr="00C61B92">
              <w:rPr>
                <w:rFonts w:ascii="Times New Roman" w:hAnsi="Times New Roman" w:cs="Times New Roman"/>
                <w:sz w:val="18"/>
                <w:szCs w:val="18"/>
              </w:rPr>
              <w:t>487,74637</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AB0CA6"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3187,99737</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F3551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10299,749</w:t>
            </w:r>
          </w:p>
        </w:tc>
      </w:tr>
      <w:tr w:rsidR="00967444" w:rsidRPr="00C61B92" w:rsidTr="005862D1">
        <w:trPr>
          <w:trHeight w:val="315"/>
        </w:trPr>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2021</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ED0E4B"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12044,754</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ED0E4B"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2965,942</w:t>
            </w:r>
          </w:p>
        </w:tc>
        <w:tc>
          <w:tcPr>
            <w:tcW w:w="2464" w:type="dxa"/>
            <w:tcBorders>
              <w:top w:val="single" w:sz="4" w:space="0" w:color="auto"/>
              <w:left w:val="single" w:sz="4" w:space="0" w:color="auto"/>
              <w:bottom w:val="single" w:sz="4" w:space="0" w:color="auto"/>
              <w:right w:val="single" w:sz="4" w:space="0" w:color="auto"/>
            </w:tcBorders>
            <w:hideMark/>
          </w:tcPr>
          <w:p w:rsidR="005862D1" w:rsidRPr="00C61B92" w:rsidRDefault="00ED0E4B" w:rsidP="0095286D">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9078,812</w:t>
            </w:r>
          </w:p>
        </w:tc>
      </w:tr>
      <w:tr w:rsidR="002860F6" w:rsidRPr="00C61B92" w:rsidTr="005862D1">
        <w:trPr>
          <w:trHeight w:val="315"/>
        </w:trPr>
        <w:tc>
          <w:tcPr>
            <w:tcW w:w="2463" w:type="dxa"/>
            <w:tcBorders>
              <w:top w:val="single" w:sz="4" w:space="0" w:color="auto"/>
              <w:left w:val="single" w:sz="4" w:space="0" w:color="auto"/>
              <w:bottom w:val="single" w:sz="4" w:space="0" w:color="auto"/>
              <w:right w:val="single" w:sz="4" w:space="0" w:color="auto"/>
            </w:tcBorders>
            <w:hideMark/>
          </w:tcPr>
          <w:p w:rsidR="002860F6" w:rsidRPr="00C61B92" w:rsidRDefault="002860F6" w:rsidP="0095286D">
            <w:pPr>
              <w:pStyle w:val="ConsPlusCell"/>
              <w:rPr>
                <w:rFonts w:ascii="Times New Roman" w:hAnsi="Times New Roman" w:cs="Times New Roman"/>
                <w:sz w:val="18"/>
                <w:szCs w:val="18"/>
              </w:rPr>
            </w:pPr>
            <w:r w:rsidRPr="00C61B92">
              <w:rPr>
                <w:rFonts w:ascii="Times New Roman" w:hAnsi="Times New Roman" w:cs="Times New Roman"/>
                <w:sz w:val="18"/>
                <w:szCs w:val="18"/>
              </w:rPr>
              <w:t>2022</w:t>
            </w:r>
          </w:p>
        </w:tc>
        <w:tc>
          <w:tcPr>
            <w:tcW w:w="2464" w:type="dxa"/>
            <w:tcBorders>
              <w:top w:val="single" w:sz="4" w:space="0" w:color="auto"/>
              <w:left w:val="single" w:sz="4" w:space="0" w:color="auto"/>
              <w:bottom w:val="single" w:sz="4" w:space="0" w:color="auto"/>
              <w:right w:val="single" w:sz="4" w:space="0" w:color="auto"/>
            </w:tcBorders>
            <w:hideMark/>
          </w:tcPr>
          <w:p w:rsidR="002860F6" w:rsidRPr="00C61B92" w:rsidRDefault="00735B61"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12027,637</w:t>
            </w:r>
          </w:p>
        </w:tc>
        <w:tc>
          <w:tcPr>
            <w:tcW w:w="2464" w:type="dxa"/>
            <w:tcBorders>
              <w:top w:val="single" w:sz="4" w:space="0" w:color="auto"/>
              <w:left w:val="single" w:sz="4" w:space="0" w:color="auto"/>
              <w:bottom w:val="single" w:sz="4" w:space="0" w:color="auto"/>
              <w:right w:val="single" w:sz="4" w:space="0" w:color="auto"/>
            </w:tcBorders>
            <w:hideMark/>
          </w:tcPr>
          <w:p w:rsidR="002860F6" w:rsidRPr="00C61B92" w:rsidRDefault="00735B61"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2965,942</w:t>
            </w:r>
          </w:p>
        </w:tc>
        <w:tc>
          <w:tcPr>
            <w:tcW w:w="2464" w:type="dxa"/>
            <w:tcBorders>
              <w:top w:val="single" w:sz="4" w:space="0" w:color="auto"/>
              <w:left w:val="single" w:sz="4" w:space="0" w:color="auto"/>
              <w:bottom w:val="single" w:sz="4" w:space="0" w:color="auto"/>
              <w:right w:val="single" w:sz="4" w:space="0" w:color="auto"/>
            </w:tcBorders>
            <w:hideMark/>
          </w:tcPr>
          <w:p w:rsidR="002860F6" w:rsidRPr="00C61B92" w:rsidRDefault="00735B61" w:rsidP="0095286D">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9061,695</w:t>
            </w:r>
          </w:p>
        </w:tc>
      </w:tr>
      <w:tr w:rsidR="00F35514" w:rsidRPr="00C61B92" w:rsidTr="005862D1">
        <w:trPr>
          <w:trHeight w:val="330"/>
        </w:trPr>
        <w:tc>
          <w:tcPr>
            <w:tcW w:w="2463" w:type="dxa"/>
            <w:tcBorders>
              <w:top w:val="single" w:sz="4" w:space="0" w:color="auto"/>
              <w:left w:val="single" w:sz="4" w:space="0" w:color="auto"/>
              <w:bottom w:val="single" w:sz="4" w:space="0" w:color="auto"/>
              <w:right w:val="single" w:sz="4" w:space="0" w:color="auto"/>
            </w:tcBorders>
            <w:hideMark/>
          </w:tcPr>
          <w:p w:rsidR="00F35514" w:rsidRPr="00C61B92" w:rsidRDefault="00F35514" w:rsidP="0095286D">
            <w:pPr>
              <w:pStyle w:val="ConsPlusCell"/>
              <w:rPr>
                <w:rFonts w:ascii="Times New Roman" w:hAnsi="Times New Roman" w:cs="Times New Roman"/>
                <w:sz w:val="18"/>
                <w:szCs w:val="18"/>
              </w:rPr>
            </w:pPr>
            <w:r w:rsidRPr="00C61B92">
              <w:rPr>
                <w:rFonts w:ascii="Times New Roman" w:hAnsi="Times New Roman" w:cs="Times New Roman"/>
                <w:sz w:val="18"/>
                <w:szCs w:val="18"/>
              </w:rPr>
              <w:t>2023</w:t>
            </w:r>
          </w:p>
        </w:tc>
        <w:tc>
          <w:tcPr>
            <w:tcW w:w="2464" w:type="dxa"/>
            <w:tcBorders>
              <w:top w:val="single" w:sz="4" w:space="0" w:color="auto"/>
              <w:left w:val="single" w:sz="4" w:space="0" w:color="auto"/>
              <w:bottom w:val="single" w:sz="4" w:space="0" w:color="auto"/>
              <w:right w:val="single" w:sz="4" w:space="0" w:color="auto"/>
            </w:tcBorders>
            <w:hideMark/>
          </w:tcPr>
          <w:p w:rsidR="00F35514" w:rsidRPr="00C61B92" w:rsidRDefault="003467A9"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11203,846</w:t>
            </w:r>
          </w:p>
        </w:tc>
        <w:tc>
          <w:tcPr>
            <w:tcW w:w="2464" w:type="dxa"/>
            <w:tcBorders>
              <w:top w:val="single" w:sz="4" w:space="0" w:color="auto"/>
              <w:left w:val="single" w:sz="4" w:space="0" w:color="auto"/>
              <w:bottom w:val="single" w:sz="4" w:space="0" w:color="auto"/>
              <w:right w:val="single" w:sz="4" w:space="0" w:color="auto"/>
            </w:tcBorders>
            <w:hideMark/>
          </w:tcPr>
          <w:p w:rsidR="00F35514" w:rsidRPr="00C61B92" w:rsidRDefault="003467A9" w:rsidP="004E730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2965,942</w:t>
            </w:r>
          </w:p>
        </w:tc>
        <w:tc>
          <w:tcPr>
            <w:tcW w:w="2464" w:type="dxa"/>
            <w:tcBorders>
              <w:top w:val="single" w:sz="4" w:space="0" w:color="auto"/>
              <w:left w:val="single" w:sz="4" w:space="0" w:color="auto"/>
              <w:bottom w:val="single" w:sz="4" w:space="0" w:color="auto"/>
              <w:right w:val="single" w:sz="4" w:space="0" w:color="auto"/>
            </w:tcBorders>
            <w:hideMark/>
          </w:tcPr>
          <w:p w:rsidR="00F35514" w:rsidRPr="00C61B92" w:rsidRDefault="003467A9" w:rsidP="004E730D">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8237,904</w:t>
            </w:r>
          </w:p>
        </w:tc>
      </w:tr>
      <w:tr w:rsidR="00F35514" w:rsidRPr="00C61B92" w:rsidTr="00967444">
        <w:trPr>
          <w:trHeight w:val="495"/>
        </w:trPr>
        <w:tc>
          <w:tcPr>
            <w:tcW w:w="2463" w:type="dxa"/>
            <w:tcBorders>
              <w:top w:val="single" w:sz="4" w:space="0" w:color="auto"/>
              <w:left w:val="single" w:sz="4" w:space="0" w:color="auto"/>
              <w:bottom w:val="single" w:sz="4" w:space="0" w:color="auto"/>
              <w:right w:val="single" w:sz="4" w:space="0" w:color="auto"/>
            </w:tcBorders>
            <w:hideMark/>
          </w:tcPr>
          <w:p w:rsidR="00F35514" w:rsidRPr="00C61B92" w:rsidRDefault="00F35514" w:rsidP="0095286D">
            <w:pPr>
              <w:pStyle w:val="ConsPlusCell"/>
              <w:rPr>
                <w:rFonts w:ascii="Times New Roman" w:hAnsi="Times New Roman" w:cs="Times New Roman"/>
                <w:sz w:val="18"/>
                <w:szCs w:val="18"/>
              </w:rPr>
            </w:pPr>
            <w:r w:rsidRPr="00C61B92">
              <w:rPr>
                <w:rFonts w:ascii="Times New Roman" w:hAnsi="Times New Roman" w:cs="Times New Roman"/>
                <w:sz w:val="18"/>
                <w:szCs w:val="18"/>
              </w:rPr>
              <w:t>2024</w:t>
            </w:r>
          </w:p>
        </w:tc>
        <w:tc>
          <w:tcPr>
            <w:tcW w:w="2464" w:type="dxa"/>
            <w:tcBorders>
              <w:top w:val="single" w:sz="4" w:space="0" w:color="auto"/>
              <w:left w:val="single" w:sz="4" w:space="0" w:color="auto"/>
              <w:bottom w:val="single" w:sz="4" w:space="0" w:color="auto"/>
              <w:right w:val="single" w:sz="4" w:space="0" w:color="auto"/>
            </w:tcBorders>
            <w:hideMark/>
          </w:tcPr>
          <w:p w:rsidR="00F35514" w:rsidRPr="00C61B92" w:rsidRDefault="003467A9"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11203,846</w:t>
            </w:r>
          </w:p>
        </w:tc>
        <w:tc>
          <w:tcPr>
            <w:tcW w:w="2464" w:type="dxa"/>
            <w:tcBorders>
              <w:top w:val="single" w:sz="4" w:space="0" w:color="auto"/>
              <w:left w:val="single" w:sz="4" w:space="0" w:color="auto"/>
              <w:bottom w:val="single" w:sz="4" w:space="0" w:color="auto"/>
              <w:right w:val="single" w:sz="4" w:space="0" w:color="auto"/>
            </w:tcBorders>
            <w:hideMark/>
          </w:tcPr>
          <w:p w:rsidR="00F35514" w:rsidRPr="00C61B92" w:rsidRDefault="003467A9" w:rsidP="004E730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2965,942</w:t>
            </w:r>
          </w:p>
        </w:tc>
        <w:tc>
          <w:tcPr>
            <w:tcW w:w="2464" w:type="dxa"/>
            <w:tcBorders>
              <w:top w:val="single" w:sz="4" w:space="0" w:color="auto"/>
              <w:left w:val="single" w:sz="4" w:space="0" w:color="auto"/>
              <w:bottom w:val="single" w:sz="4" w:space="0" w:color="auto"/>
              <w:right w:val="single" w:sz="4" w:space="0" w:color="auto"/>
            </w:tcBorders>
            <w:hideMark/>
          </w:tcPr>
          <w:p w:rsidR="00F35514" w:rsidRPr="00C61B92" w:rsidRDefault="003467A9" w:rsidP="004E730D">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8237,904</w:t>
            </w:r>
          </w:p>
        </w:tc>
      </w:tr>
      <w:tr w:rsidR="005862D1"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5862D1" w:rsidRPr="00C61B92" w:rsidRDefault="005862D1" w:rsidP="0095286D">
            <w:pPr>
              <w:pStyle w:val="ConsPlusCell"/>
              <w:spacing w:line="276" w:lineRule="auto"/>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5862D1" w:rsidRPr="00C61B92" w:rsidRDefault="005862D1" w:rsidP="0095286D">
            <w:pPr>
              <w:pStyle w:val="ConsPlusCell"/>
              <w:spacing w:line="276" w:lineRule="auto"/>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5862D1" w:rsidRPr="00C61B92" w:rsidRDefault="005862D1"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5862D1" w:rsidRPr="00C61B92" w:rsidRDefault="005862D1" w:rsidP="0095286D">
            <w:pPr>
              <w:pStyle w:val="ConsPlusCell"/>
              <w:spacing w:line="276" w:lineRule="auto"/>
              <w:jc w:val="both"/>
              <w:rPr>
                <w:rFonts w:ascii="Times New Roman" w:hAnsi="Times New Roman" w:cs="Times New Roman"/>
                <w:sz w:val="18"/>
                <w:szCs w:val="18"/>
              </w:rPr>
            </w:pPr>
          </w:p>
        </w:tc>
      </w:tr>
    </w:tbl>
    <w:p w:rsidR="00967444" w:rsidRPr="00C61B92" w:rsidRDefault="00967444" w:rsidP="0095286D">
      <w:pPr>
        <w:pStyle w:val="ConsPlusCell"/>
        <w:rPr>
          <w:rFonts w:ascii="Times New Roman" w:hAnsi="Times New Roman" w:cs="Times New Roman"/>
          <w:sz w:val="18"/>
          <w:szCs w:val="18"/>
        </w:rPr>
      </w:pPr>
      <w:r w:rsidRPr="00C61B92">
        <w:rPr>
          <w:rFonts w:ascii="Times New Roman" w:hAnsi="Times New Roman" w:cs="Times New Roman"/>
          <w:sz w:val="18"/>
          <w:szCs w:val="18"/>
        </w:rPr>
        <w:t xml:space="preserve">                        </w:t>
      </w:r>
    </w:p>
    <w:p w:rsidR="00967444" w:rsidRPr="00C61B92" w:rsidRDefault="00C17474" w:rsidP="0095286D">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Объем бюджетных </w:t>
      </w:r>
      <w:r w:rsidR="00967444" w:rsidRPr="00C61B92">
        <w:rPr>
          <w:rFonts w:ascii="Times New Roman" w:hAnsi="Times New Roman" w:cs="Times New Roman"/>
          <w:sz w:val="18"/>
          <w:szCs w:val="18"/>
        </w:rPr>
        <w:t>ассигнований</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бюджета муниципального района                                                                                                  «Советский район» Курской области</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 xml:space="preserve">на реализацию </w:t>
      </w:r>
      <w:hyperlink r:id="rId6" w:anchor="Par651" w:history="1">
        <w:r w:rsidR="00967444" w:rsidRPr="00C61B92">
          <w:rPr>
            <w:rStyle w:val="a3"/>
            <w:rFonts w:ascii="Times New Roman" w:hAnsi="Times New Roman" w:cs="Times New Roman"/>
            <w:b/>
            <w:i/>
            <w:color w:val="auto"/>
            <w:sz w:val="18"/>
            <w:szCs w:val="18"/>
            <w:u w:val="none"/>
          </w:rPr>
          <w:t>подпрограммы 1</w:t>
        </w:r>
      </w:hyperlink>
      <w:r w:rsidR="00967444"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 xml:space="preserve">«Управление муниципальным </w:t>
      </w:r>
      <w:r w:rsidR="005E3376" w:rsidRPr="00C61B92">
        <w:rPr>
          <w:rFonts w:ascii="Times New Roman" w:hAnsi="Times New Roman" w:cs="Times New Roman"/>
          <w:sz w:val="18"/>
          <w:szCs w:val="18"/>
        </w:rPr>
        <w:t>д</w:t>
      </w:r>
      <w:r w:rsidR="00967444" w:rsidRPr="00C61B92">
        <w:rPr>
          <w:rFonts w:ascii="Times New Roman" w:hAnsi="Times New Roman" w:cs="Times New Roman"/>
          <w:sz w:val="18"/>
          <w:szCs w:val="18"/>
        </w:rPr>
        <w:t>олгом муниципального района «Советский ра</w:t>
      </w:r>
      <w:r w:rsidR="002860F6" w:rsidRPr="00C61B92">
        <w:rPr>
          <w:rFonts w:ascii="Times New Roman" w:hAnsi="Times New Roman" w:cs="Times New Roman"/>
          <w:sz w:val="18"/>
          <w:szCs w:val="18"/>
        </w:rPr>
        <w:t xml:space="preserve">йон» Курской области» - </w:t>
      </w:r>
      <w:r w:rsidR="00967444" w:rsidRPr="00C61B92">
        <w:rPr>
          <w:rFonts w:ascii="Times New Roman" w:hAnsi="Times New Roman" w:cs="Times New Roman"/>
          <w:sz w:val="18"/>
          <w:szCs w:val="18"/>
        </w:rPr>
        <w:t>156,42877 тыс.</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рублей, в том числе по годам составит:</w:t>
      </w:r>
    </w:p>
    <w:p w:rsidR="00967444" w:rsidRPr="00C61B92" w:rsidRDefault="00967444" w:rsidP="0095286D">
      <w:pPr>
        <w:pStyle w:val="ConsPlusCell"/>
        <w:rPr>
          <w:rFonts w:ascii="Times New Roman" w:hAnsi="Times New Roman" w:cs="Times New Roman"/>
          <w:sz w:val="18"/>
          <w:szCs w:val="18"/>
        </w:rPr>
      </w:pPr>
      <w:r w:rsidRPr="00C61B92">
        <w:rPr>
          <w:rFonts w:ascii="Times New Roman" w:hAnsi="Times New Roman" w:cs="Times New Roman"/>
          <w:color w:val="FF000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5"/>
        <w:gridCol w:w="2463"/>
        <w:gridCol w:w="2464"/>
      </w:tblGrid>
      <w:tr w:rsidR="00967444" w:rsidRPr="00C61B92" w:rsidTr="00EC139F">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Год</w:t>
            </w:r>
          </w:p>
        </w:tc>
        <w:tc>
          <w:tcPr>
            <w:tcW w:w="2465"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r>
    </w:tbl>
    <w:p w:rsidR="00967444" w:rsidRPr="00C61B92" w:rsidRDefault="00967444" w:rsidP="0095286D">
      <w:pPr>
        <w:rPr>
          <w:vanish/>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2014</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145,70660</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145,70660</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EC139F"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0</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2015</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10,72217</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10,72217</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EC139F"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0</w:t>
            </w:r>
          </w:p>
        </w:tc>
      </w:tr>
      <w:tr w:rsidR="004E730D"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4E730D" w:rsidRPr="00C61B92" w:rsidRDefault="004E730D"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2016</w:t>
            </w:r>
            <w:r w:rsidR="00EC139F" w:rsidRPr="00C61B92">
              <w:rPr>
                <w:rFonts w:ascii="Times New Roman" w:hAnsi="Times New Roman" w:cs="Times New Roman"/>
                <w:sz w:val="18"/>
                <w:szCs w:val="18"/>
              </w:rPr>
              <w:t>-2024</w:t>
            </w:r>
          </w:p>
        </w:tc>
        <w:tc>
          <w:tcPr>
            <w:tcW w:w="2464" w:type="dxa"/>
            <w:tcBorders>
              <w:top w:val="single" w:sz="4" w:space="0" w:color="auto"/>
              <w:left w:val="single" w:sz="4" w:space="0" w:color="auto"/>
              <w:bottom w:val="single" w:sz="4" w:space="0" w:color="auto"/>
              <w:right w:val="single" w:sz="4" w:space="0" w:color="auto"/>
            </w:tcBorders>
          </w:tcPr>
          <w:p w:rsidR="004E730D" w:rsidRPr="00C61B92" w:rsidRDefault="004E730D"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0</w:t>
            </w:r>
          </w:p>
        </w:tc>
        <w:tc>
          <w:tcPr>
            <w:tcW w:w="2464" w:type="dxa"/>
            <w:tcBorders>
              <w:top w:val="single" w:sz="4" w:space="0" w:color="auto"/>
              <w:left w:val="single" w:sz="4" w:space="0" w:color="auto"/>
              <w:bottom w:val="single" w:sz="4" w:space="0" w:color="auto"/>
              <w:right w:val="single" w:sz="4" w:space="0" w:color="auto"/>
            </w:tcBorders>
          </w:tcPr>
          <w:p w:rsidR="004E730D" w:rsidRPr="00C61B92" w:rsidRDefault="004E730D">
            <w:pPr>
              <w:rPr>
                <w:sz w:val="18"/>
                <w:szCs w:val="18"/>
              </w:rPr>
            </w:pPr>
            <w:r w:rsidRPr="00C61B92">
              <w:rPr>
                <w:sz w:val="18"/>
                <w:szCs w:val="18"/>
              </w:rPr>
              <w:t>0</w:t>
            </w:r>
          </w:p>
        </w:tc>
        <w:tc>
          <w:tcPr>
            <w:tcW w:w="2464" w:type="dxa"/>
            <w:tcBorders>
              <w:top w:val="single" w:sz="4" w:space="0" w:color="auto"/>
              <w:left w:val="single" w:sz="4" w:space="0" w:color="auto"/>
              <w:bottom w:val="single" w:sz="4" w:space="0" w:color="auto"/>
              <w:right w:val="single" w:sz="4" w:space="0" w:color="auto"/>
            </w:tcBorders>
          </w:tcPr>
          <w:p w:rsidR="004E730D" w:rsidRPr="00C61B92" w:rsidRDefault="004E730D">
            <w:pPr>
              <w:rPr>
                <w:sz w:val="18"/>
                <w:szCs w:val="18"/>
              </w:rPr>
            </w:pPr>
            <w:r w:rsidRPr="00C61B92">
              <w:rPr>
                <w:sz w:val="18"/>
                <w:szCs w:val="18"/>
              </w:rPr>
              <w:t>0</w:t>
            </w:r>
          </w:p>
        </w:tc>
      </w:tr>
    </w:tbl>
    <w:p w:rsidR="00967444" w:rsidRPr="00C61B92" w:rsidRDefault="00967444" w:rsidP="0095286D">
      <w:pPr>
        <w:pStyle w:val="ConsPlusCell"/>
        <w:jc w:val="both"/>
        <w:rPr>
          <w:rFonts w:ascii="Times New Roman" w:hAnsi="Times New Roman" w:cs="Times New Roman"/>
          <w:sz w:val="18"/>
          <w:szCs w:val="18"/>
        </w:rPr>
      </w:pPr>
    </w:p>
    <w:p w:rsidR="00967444" w:rsidRPr="00C61B92" w:rsidRDefault="00C17474" w:rsidP="0095286D">
      <w:pPr>
        <w:pStyle w:val="ConsPlusCell"/>
        <w:rPr>
          <w:rFonts w:ascii="Times New Roman" w:hAnsi="Times New Roman" w:cs="Times New Roman"/>
          <w:color w:val="FF0000"/>
          <w:sz w:val="18"/>
          <w:szCs w:val="18"/>
        </w:rPr>
      </w:pPr>
      <w:r w:rsidRPr="00C61B92">
        <w:rPr>
          <w:rFonts w:ascii="Times New Roman" w:hAnsi="Times New Roman" w:cs="Times New Roman"/>
          <w:sz w:val="18"/>
          <w:szCs w:val="18"/>
        </w:rPr>
        <w:t xml:space="preserve">Объем бюджетных </w:t>
      </w:r>
      <w:r w:rsidR="00967444" w:rsidRPr="00C61B92">
        <w:rPr>
          <w:rFonts w:ascii="Times New Roman" w:hAnsi="Times New Roman" w:cs="Times New Roman"/>
          <w:sz w:val="18"/>
          <w:szCs w:val="18"/>
        </w:rPr>
        <w:t>ассигнований</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бюджета муниципального района                                                                                                  «Советский район» Курской области</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 xml:space="preserve">на реализацию </w:t>
      </w:r>
      <w:hyperlink r:id="rId7" w:anchor="Par651" w:history="1">
        <w:r w:rsidR="00967444" w:rsidRPr="00C61B92">
          <w:rPr>
            <w:rStyle w:val="a3"/>
            <w:rFonts w:ascii="Times New Roman" w:hAnsi="Times New Roman" w:cs="Times New Roman"/>
            <w:b/>
            <w:i/>
            <w:color w:val="auto"/>
            <w:sz w:val="18"/>
            <w:szCs w:val="18"/>
            <w:u w:val="none"/>
          </w:rPr>
          <w:t>подпрограммы 2</w:t>
        </w:r>
      </w:hyperlink>
      <w:r w:rsidR="00967444"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«Эффективная</w:t>
      </w:r>
      <w:r w:rsidR="00967444" w:rsidRPr="00C61B92">
        <w:rPr>
          <w:rFonts w:ascii="Times New Roman" w:hAnsi="Times New Roman" w:cs="Times New Roman"/>
          <w:sz w:val="18"/>
          <w:szCs w:val="18"/>
        </w:rPr>
        <w:t xml:space="preserve"> система межбюджетных отношений в Советском районе»</w:t>
      </w:r>
      <w:r w:rsidR="002860F6" w:rsidRPr="00C61B92">
        <w:rPr>
          <w:rFonts w:ascii="Times New Roman" w:hAnsi="Times New Roman" w:cs="Times New Roman"/>
          <w:color w:val="FF0000"/>
          <w:sz w:val="18"/>
          <w:szCs w:val="18"/>
        </w:rPr>
        <w:t xml:space="preserve"> </w:t>
      </w:r>
      <w:r w:rsidR="00325EBC" w:rsidRPr="00C61B92">
        <w:rPr>
          <w:rFonts w:ascii="Times New Roman" w:hAnsi="Times New Roman" w:cs="Times New Roman"/>
          <w:color w:val="FF0000"/>
          <w:sz w:val="18"/>
          <w:szCs w:val="18"/>
        </w:rPr>
        <w:t xml:space="preserve">    </w:t>
      </w:r>
      <w:r w:rsidR="00325EBC" w:rsidRPr="00C61B92">
        <w:rPr>
          <w:rFonts w:ascii="Times New Roman" w:hAnsi="Times New Roman" w:cs="Times New Roman"/>
          <w:sz w:val="18"/>
          <w:szCs w:val="18"/>
        </w:rPr>
        <w:t>92626,90117</w:t>
      </w:r>
      <w:bookmarkStart w:id="0" w:name="_GoBack"/>
      <w:bookmarkEnd w:id="0"/>
      <w:r w:rsidR="00967444" w:rsidRPr="00C61B92">
        <w:rPr>
          <w:rFonts w:ascii="Times New Roman" w:hAnsi="Times New Roman" w:cs="Times New Roman"/>
          <w:sz w:val="18"/>
          <w:szCs w:val="18"/>
        </w:rPr>
        <w:t xml:space="preserve"> тыс</w:t>
      </w:r>
      <w:r w:rsidR="00967444" w:rsidRPr="00C61B92">
        <w:rPr>
          <w:rFonts w:ascii="Times New Roman" w:hAnsi="Times New Roman" w:cs="Times New Roman"/>
          <w:color w:val="FF0000"/>
          <w:sz w:val="18"/>
          <w:szCs w:val="18"/>
        </w:rPr>
        <w:t xml:space="preserve">. </w:t>
      </w:r>
      <w:r w:rsidR="00967444" w:rsidRPr="00C61B92">
        <w:rPr>
          <w:rFonts w:ascii="Times New Roman" w:hAnsi="Times New Roman" w:cs="Times New Roman"/>
          <w:sz w:val="18"/>
          <w:szCs w:val="18"/>
        </w:rPr>
        <w:t>рублей, в том числе по годам составит:</w:t>
      </w:r>
      <w:r w:rsidR="00967444" w:rsidRPr="00C61B92">
        <w:rPr>
          <w:rFonts w:ascii="Times New Roman" w:hAnsi="Times New Roman" w:cs="Times New Roman"/>
          <w:color w:val="FF0000"/>
          <w:sz w:val="18"/>
          <w:szCs w:val="18"/>
        </w:rPr>
        <w:t xml:space="preserve"> </w:t>
      </w:r>
    </w:p>
    <w:p w:rsidR="00967444" w:rsidRPr="00C61B92" w:rsidRDefault="00967444" w:rsidP="0095286D">
      <w:pPr>
        <w:pStyle w:val="ConsPlusCell"/>
        <w:rPr>
          <w:rFonts w:ascii="Times New Roman" w:hAnsi="Times New Roman" w:cs="Times New Roman"/>
          <w:sz w:val="18"/>
          <w:szCs w:val="18"/>
        </w:rPr>
      </w:pPr>
      <w:r w:rsidRPr="00C61B92">
        <w:rPr>
          <w:rFonts w:ascii="Times New Roman" w:hAnsi="Times New Roman" w:cs="Times New Roman"/>
          <w:color w:val="FF000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Год</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r>
    </w:tbl>
    <w:p w:rsidR="00967444" w:rsidRPr="00C61B92" w:rsidRDefault="00967444" w:rsidP="0095286D">
      <w:pPr>
        <w:rPr>
          <w:vanish/>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2014</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13783,950</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13783,950</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2015</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6945,223</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6945,223</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2016</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6448,23417</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6448,23417</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2017</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6884,904</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6884,904</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2018</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6814,554</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6814,554</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2019</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6833,972</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6833</w:t>
            </w:r>
            <w:r w:rsidR="00550550" w:rsidRPr="00C61B92">
              <w:rPr>
                <w:rFonts w:ascii="Times New Roman" w:hAnsi="Times New Roman" w:cs="Times New Roman"/>
                <w:sz w:val="18"/>
                <w:szCs w:val="18"/>
              </w:rPr>
              <w:t>,</w:t>
            </w:r>
            <w:r w:rsidRPr="00C61B92">
              <w:rPr>
                <w:rFonts w:ascii="Times New Roman" w:hAnsi="Times New Roman" w:cs="Times New Roman"/>
                <w:sz w:val="18"/>
                <w:szCs w:val="18"/>
              </w:rPr>
              <w:t>972</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2020</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4E730D"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10299,749</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4E730D" w:rsidP="004E730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10299,749</w:t>
            </w: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2021</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FD5CB9"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9078,812</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401C39"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9078,812</w:t>
            </w:r>
          </w:p>
        </w:tc>
      </w:tr>
      <w:tr w:rsidR="004E730D" w:rsidRPr="00C61B92" w:rsidTr="00967444">
        <w:tc>
          <w:tcPr>
            <w:tcW w:w="2463" w:type="dxa"/>
            <w:tcBorders>
              <w:top w:val="single" w:sz="4" w:space="0" w:color="auto"/>
              <w:left w:val="single" w:sz="4" w:space="0" w:color="auto"/>
              <w:bottom w:val="single" w:sz="4" w:space="0" w:color="auto"/>
              <w:right w:val="single" w:sz="4" w:space="0" w:color="auto"/>
            </w:tcBorders>
          </w:tcPr>
          <w:p w:rsidR="004E730D" w:rsidRPr="00C61B92" w:rsidRDefault="004E730D"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2022</w:t>
            </w:r>
          </w:p>
        </w:tc>
        <w:tc>
          <w:tcPr>
            <w:tcW w:w="2464" w:type="dxa"/>
            <w:tcBorders>
              <w:top w:val="single" w:sz="4" w:space="0" w:color="auto"/>
              <w:left w:val="single" w:sz="4" w:space="0" w:color="auto"/>
              <w:bottom w:val="single" w:sz="4" w:space="0" w:color="auto"/>
              <w:right w:val="single" w:sz="4" w:space="0" w:color="auto"/>
            </w:tcBorders>
          </w:tcPr>
          <w:p w:rsidR="004E730D" w:rsidRPr="00C61B92" w:rsidRDefault="00325EBC">
            <w:pPr>
              <w:rPr>
                <w:sz w:val="18"/>
                <w:szCs w:val="18"/>
              </w:rPr>
            </w:pPr>
            <w:r w:rsidRPr="00C61B92">
              <w:rPr>
                <w:sz w:val="18"/>
                <w:szCs w:val="18"/>
              </w:rPr>
              <w:t>9061,695</w:t>
            </w:r>
          </w:p>
        </w:tc>
        <w:tc>
          <w:tcPr>
            <w:tcW w:w="2464" w:type="dxa"/>
            <w:tcBorders>
              <w:top w:val="single" w:sz="4" w:space="0" w:color="auto"/>
              <w:left w:val="single" w:sz="4" w:space="0" w:color="auto"/>
              <w:bottom w:val="single" w:sz="4" w:space="0" w:color="auto"/>
              <w:right w:val="single" w:sz="4" w:space="0" w:color="auto"/>
            </w:tcBorders>
          </w:tcPr>
          <w:p w:rsidR="004E730D" w:rsidRPr="00C61B92" w:rsidRDefault="004E730D"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tcPr>
          <w:p w:rsidR="004E730D" w:rsidRPr="00C61B92" w:rsidRDefault="00325EBC">
            <w:pPr>
              <w:rPr>
                <w:sz w:val="18"/>
                <w:szCs w:val="18"/>
              </w:rPr>
            </w:pPr>
            <w:r w:rsidRPr="00C61B92">
              <w:rPr>
                <w:sz w:val="18"/>
                <w:szCs w:val="18"/>
              </w:rPr>
              <w:t>9061,695</w:t>
            </w:r>
          </w:p>
        </w:tc>
      </w:tr>
      <w:tr w:rsidR="004E730D" w:rsidRPr="00C61B92" w:rsidTr="00967444">
        <w:tc>
          <w:tcPr>
            <w:tcW w:w="2463" w:type="dxa"/>
            <w:tcBorders>
              <w:top w:val="single" w:sz="4" w:space="0" w:color="auto"/>
              <w:left w:val="single" w:sz="4" w:space="0" w:color="auto"/>
              <w:bottom w:val="single" w:sz="4" w:space="0" w:color="auto"/>
              <w:right w:val="single" w:sz="4" w:space="0" w:color="auto"/>
            </w:tcBorders>
          </w:tcPr>
          <w:p w:rsidR="004E730D" w:rsidRPr="00C61B92" w:rsidRDefault="004E730D"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2023</w:t>
            </w:r>
          </w:p>
        </w:tc>
        <w:tc>
          <w:tcPr>
            <w:tcW w:w="2464" w:type="dxa"/>
            <w:tcBorders>
              <w:top w:val="single" w:sz="4" w:space="0" w:color="auto"/>
              <w:left w:val="single" w:sz="4" w:space="0" w:color="auto"/>
              <w:bottom w:val="single" w:sz="4" w:space="0" w:color="auto"/>
              <w:right w:val="single" w:sz="4" w:space="0" w:color="auto"/>
            </w:tcBorders>
          </w:tcPr>
          <w:p w:rsidR="004E730D" w:rsidRPr="00C61B92" w:rsidRDefault="00401C39">
            <w:pPr>
              <w:rPr>
                <w:sz w:val="18"/>
                <w:szCs w:val="18"/>
              </w:rPr>
            </w:pPr>
            <w:r w:rsidRPr="00C61B92">
              <w:rPr>
                <w:sz w:val="18"/>
                <w:szCs w:val="18"/>
              </w:rPr>
              <w:t>8237,904</w:t>
            </w:r>
          </w:p>
        </w:tc>
        <w:tc>
          <w:tcPr>
            <w:tcW w:w="2464" w:type="dxa"/>
            <w:tcBorders>
              <w:top w:val="single" w:sz="4" w:space="0" w:color="auto"/>
              <w:left w:val="single" w:sz="4" w:space="0" w:color="auto"/>
              <w:bottom w:val="single" w:sz="4" w:space="0" w:color="auto"/>
              <w:right w:val="single" w:sz="4" w:space="0" w:color="auto"/>
            </w:tcBorders>
          </w:tcPr>
          <w:p w:rsidR="004E730D" w:rsidRPr="00C61B92" w:rsidRDefault="004E730D"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tcPr>
          <w:p w:rsidR="004E730D" w:rsidRPr="00C61B92" w:rsidRDefault="00401C39">
            <w:pPr>
              <w:rPr>
                <w:sz w:val="18"/>
                <w:szCs w:val="18"/>
              </w:rPr>
            </w:pPr>
            <w:r w:rsidRPr="00C61B92">
              <w:rPr>
                <w:sz w:val="18"/>
                <w:szCs w:val="18"/>
              </w:rPr>
              <w:t>8237,904</w:t>
            </w:r>
          </w:p>
        </w:tc>
      </w:tr>
      <w:tr w:rsidR="004E730D" w:rsidRPr="00C61B92" w:rsidTr="00967444">
        <w:tc>
          <w:tcPr>
            <w:tcW w:w="2463" w:type="dxa"/>
            <w:tcBorders>
              <w:top w:val="single" w:sz="4" w:space="0" w:color="auto"/>
              <w:left w:val="single" w:sz="4" w:space="0" w:color="auto"/>
              <w:bottom w:val="single" w:sz="4" w:space="0" w:color="auto"/>
              <w:right w:val="single" w:sz="4" w:space="0" w:color="auto"/>
            </w:tcBorders>
          </w:tcPr>
          <w:p w:rsidR="004E730D" w:rsidRPr="00C61B92" w:rsidRDefault="004E730D"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2024</w:t>
            </w:r>
          </w:p>
        </w:tc>
        <w:tc>
          <w:tcPr>
            <w:tcW w:w="2464" w:type="dxa"/>
            <w:tcBorders>
              <w:top w:val="single" w:sz="4" w:space="0" w:color="auto"/>
              <w:left w:val="single" w:sz="4" w:space="0" w:color="auto"/>
              <w:bottom w:val="single" w:sz="4" w:space="0" w:color="auto"/>
              <w:right w:val="single" w:sz="4" w:space="0" w:color="auto"/>
            </w:tcBorders>
          </w:tcPr>
          <w:p w:rsidR="004E730D" w:rsidRPr="00C61B92" w:rsidRDefault="00401C39">
            <w:pPr>
              <w:rPr>
                <w:sz w:val="18"/>
                <w:szCs w:val="18"/>
              </w:rPr>
            </w:pPr>
            <w:r w:rsidRPr="00C61B92">
              <w:rPr>
                <w:sz w:val="18"/>
                <w:szCs w:val="18"/>
              </w:rPr>
              <w:t>8237,904</w:t>
            </w:r>
          </w:p>
        </w:tc>
        <w:tc>
          <w:tcPr>
            <w:tcW w:w="2464" w:type="dxa"/>
            <w:tcBorders>
              <w:top w:val="single" w:sz="4" w:space="0" w:color="auto"/>
              <w:left w:val="single" w:sz="4" w:space="0" w:color="auto"/>
              <w:bottom w:val="single" w:sz="4" w:space="0" w:color="auto"/>
              <w:right w:val="single" w:sz="4" w:space="0" w:color="auto"/>
            </w:tcBorders>
          </w:tcPr>
          <w:p w:rsidR="004E730D" w:rsidRPr="00C61B92" w:rsidRDefault="004E730D" w:rsidP="0095286D">
            <w:pPr>
              <w:pStyle w:val="ConsPlusCell"/>
              <w:spacing w:line="276" w:lineRule="auto"/>
              <w:jc w:val="both"/>
              <w:rPr>
                <w:rFonts w:ascii="Times New Roman" w:hAnsi="Times New Roman" w:cs="Times New Roman"/>
                <w:sz w:val="18"/>
                <w:szCs w:val="18"/>
              </w:rPr>
            </w:pPr>
          </w:p>
        </w:tc>
        <w:tc>
          <w:tcPr>
            <w:tcW w:w="2464" w:type="dxa"/>
            <w:tcBorders>
              <w:top w:val="single" w:sz="4" w:space="0" w:color="auto"/>
              <w:left w:val="single" w:sz="4" w:space="0" w:color="auto"/>
              <w:bottom w:val="single" w:sz="4" w:space="0" w:color="auto"/>
              <w:right w:val="single" w:sz="4" w:space="0" w:color="auto"/>
            </w:tcBorders>
          </w:tcPr>
          <w:p w:rsidR="004E730D" w:rsidRPr="00C61B92" w:rsidRDefault="00401C39">
            <w:pPr>
              <w:rPr>
                <w:sz w:val="18"/>
                <w:szCs w:val="18"/>
              </w:rPr>
            </w:pPr>
            <w:r w:rsidRPr="00C61B92">
              <w:rPr>
                <w:sz w:val="18"/>
                <w:szCs w:val="18"/>
              </w:rPr>
              <w:t>8237,904</w:t>
            </w:r>
          </w:p>
        </w:tc>
      </w:tr>
    </w:tbl>
    <w:p w:rsidR="00967444" w:rsidRPr="00C61B92" w:rsidRDefault="00967444" w:rsidP="0095286D">
      <w:pPr>
        <w:pStyle w:val="ConsPlusCell"/>
        <w:jc w:val="both"/>
        <w:rPr>
          <w:rFonts w:ascii="Times New Roman" w:hAnsi="Times New Roman" w:cs="Times New Roman"/>
          <w:sz w:val="18"/>
          <w:szCs w:val="18"/>
        </w:rPr>
      </w:pPr>
    </w:p>
    <w:p w:rsidR="00967444" w:rsidRPr="00C61B92" w:rsidRDefault="00D01049" w:rsidP="0095286D">
      <w:pPr>
        <w:widowControl w:val="0"/>
        <w:autoSpaceDE w:val="0"/>
        <w:autoSpaceDN w:val="0"/>
        <w:adjustRightInd w:val="0"/>
        <w:jc w:val="both"/>
        <w:rPr>
          <w:sz w:val="18"/>
          <w:szCs w:val="18"/>
        </w:rPr>
      </w:pPr>
      <w:proofErr w:type="gramStart"/>
      <w:r w:rsidRPr="00C61B92">
        <w:rPr>
          <w:sz w:val="18"/>
          <w:szCs w:val="18"/>
        </w:rPr>
        <w:t xml:space="preserve">Объем бюджетных </w:t>
      </w:r>
      <w:r w:rsidR="00967444" w:rsidRPr="00C61B92">
        <w:rPr>
          <w:sz w:val="18"/>
          <w:szCs w:val="18"/>
        </w:rPr>
        <w:t>ассигнований</w:t>
      </w:r>
      <w:r w:rsidR="00967444" w:rsidRPr="00C61B92">
        <w:rPr>
          <w:color w:val="FF0000"/>
          <w:sz w:val="18"/>
          <w:szCs w:val="18"/>
        </w:rPr>
        <w:t xml:space="preserve"> </w:t>
      </w:r>
      <w:r w:rsidR="00967444" w:rsidRPr="00C61B92">
        <w:rPr>
          <w:sz w:val="18"/>
          <w:szCs w:val="18"/>
        </w:rPr>
        <w:t>бюджета муниципального района                                                                                            «Советский район» Курской области</w:t>
      </w:r>
      <w:r w:rsidR="00967444" w:rsidRPr="00C61B92">
        <w:rPr>
          <w:color w:val="FF0000"/>
          <w:sz w:val="18"/>
          <w:szCs w:val="18"/>
        </w:rPr>
        <w:t xml:space="preserve"> </w:t>
      </w:r>
      <w:r w:rsidR="00967444" w:rsidRPr="00C61B92">
        <w:rPr>
          <w:sz w:val="18"/>
          <w:szCs w:val="18"/>
        </w:rPr>
        <w:t xml:space="preserve">на реализацию </w:t>
      </w:r>
      <w:hyperlink r:id="rId8" w:anchor="Par651" w:history="1">
        <w:r w:rsidR="00967444" w:rsidRPr="00C61B92">
          <w:rPr>
            <w:rStyle w:val="a3"/>
            <w:i/>
            <w:color w:val="auto"/>
            <w:sz w:val="18"/>
            <w:szCs w:val="18"/>
            <w:u w:val="none"/>
          </w:rPr>
          <w:t xml:space="preserve">подпрограммы </w:t>
        </w:r>
      </w:hyperlink>
      <w:r w:rsidR="00967444" w:rsidRPr="00C61B92">
        <w:rPr>
          <w:i/>
          <w:sz w:val="18"/>
          <w:szCs w:val="18"/>
        </w:rPr>
        <w:t>3</w:t>
      </w:r>
      <w:r w:rsidR="00967444" w:rsidRPr="00C61B92">
        <w:rPr>
          <w:color w:val="FF0000"/>
          <w:sz w:val="18"/>
          <w:szCs w:val="18"/>
        </w:rPr>
        <w:t xml:space="preserve"> </w:t>
      </w:r>
      <w:r w:rsidR="00967444" w:rsidRPr="00C61B92">
        <w:rPr>
          <w:sz w:val="18"/>
          <w:szCs w:val="18"/>
        </w:rPr>
        <w:t>«Обеспечение реализации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w:t>
      </w:r>
      <w:r w:rsidR="002860F6" w:rsidRPr="00C61B92">
        <w:rPr>
          <w:sz w:val="18"/>
          <w:szCs w:val="18"/>
        </w:rPr>
        <w:t>сти»</w:t>
      </w:r>
      <w:r w:rsidR="00F40737" w:rsidRPr="00C61B92">
        <w:rPr>
          <w:sz w:val="18"/>
          <w:szCs w:val="18"/>
        </w:rPr>
        <w:t xml:space="preserve"> Курской области» - 29838,42318</w:t>
      </w:r>
      <w:r w:rsidR="00967444" w:rsidRPr="00C61B92">
        <w:rPr>
          <w:sz w:val="18"/>
          <w:szCs w:val="18"/>
        </w:rPr>
        <w:t xml:space="preserve">  тыс.</w:t>
      </w:r>
      <w:r w:rsidR="00967444" w:rsidRPr="00C61B92">
        <w:rPr>
          <w:color w:val="FF0000"/>
          <w:sz w:val="18"/>
          <w:szCs w:val="18"/>
        </w:rPr>
        <w:t xml:space="preserve"> </w:t>
      </w:r>
      <w:r w:rsidR="00967444" w:rsidRPr="00C61B92">
        <w:rPr>
          <w:sz w:val="18"/>
          <w:szCs w:val="18"/>
        </w:rPr>
        <w:t>рублей, в том числе по годам составит:</w:t>
      </w:r>
      <w:proofErr w:type="gramEnd"/>
    </w:p>
    <w:p w:rsidR="00967444" w:rsidRPr="00C61B92" w:rsidRDefault="00967444" w:rsidP="0095286D">
      <w:pPr>
        <w:pStyle w:val="ConsPlusCell"/>
        <w:rPr>
          <w:rFonts w:ascii="Times New Roman" w:hAnsi="Times New Roman" w:cs="Times New Roman"/>
          <w:sz w:val="18"/>
          <w:szCs w:val="18"/>
        </w:rPr>
      </w:pPr>
      <w:r w:rsidRPr="00C61B92">
        <w:rPr>
          <w:rFonts w:ascii="Times New Roman" w:hAnsi="Times New Roman" w:cs="Times New Roman"/>
          <w:color w:val="FF000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Год</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r>
    </w:tbl>
    <w:p w:rsidR="00967444" w:rsidRPr="00C61B92" w:rsidRDefault="00967444" w:rsidP="0095286D">
      <w:pPr>
        <w:rPr>
          <w:vanish/>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967444" w:rsidRPr="00C61B92" w:rsidTr="00967444">
        <w:trPr>
          <w:trHeight w:val="329"/>
        </w:trPr>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2014</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2069,35070</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spacing w:line="276" w:lineRule="auto"/>
              <w:rPr>
                <w:sz w:val="18"/>
                <w:szCs w:val="18"/>
              </w:rPr>
            </w:pPr>
            <w:r w:rsidRPr="00C61B92">
              <w:rPr>
                <w:sz w:val="18"/>
                <w:szCs w:val="18"/>
              </w:rPr>
              <w:t>2069,35070</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r>
      <w:tr w:rsidR="00967444" w:rsidRPr="00C61B92" w:rsidTr="00967444">
        <w:trPr>
          <w:trHeight w:val="365"/>
        </w:trPr>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2015</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2216,81804</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spacing w:line="276" w:lineRule="auto"/>
              <w:rPr>
                <w:sz w:val="18"/>
                <w:szCs w:val="18"/>
              </w:rPr>
            </w:pPr>
            <w:r w:rsidRPr="00C61B92">
              <w:rPr>
                <w:sz w:val="18"/>
                <w:szCs w:val="18"/>
              </w:rPr>
              <w:t>2216,81804</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2016</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2431,29276</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spacing w:line="276" w:lineRule="auto"/>
              <w:rPr>
                <w:sz w:val="18"/>
                <w:szCs w:val="18"/>
              </w:rPr>
            </w:pPr>
            <w:r w:rsidRPr="00C61B92">
              <w:rPr>
                <w:sz w:val="18"/>
                <w:szCs w:val="18"/>
              </w:rPr>
              <w:t>2431,29276</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2017</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2450,81601</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spacing w:line="276" w:lineRule="auto"/>
              <w:rPr>
                <w:sz w:val="18"/>
                <w:szCs w:val="18"/>
              </w:rPr>
            </w:pPr>
            <w:r w:rsidRPr="00C61B92">
              <w:rPr>
                <w:sz w:val="18"/>
                <w:szCs w:val="18"/>
              </w:rPr>
              <w:t>2450,81601</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2018</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spacing w:line="276" w:lineRule="auto"/>
              <w:rPr>
                <w:sz w:val="18"/>
                <w:szCs w:val="18"/>
              </w:rPr>
            </w:pPr>
            <w:r w:rsidRPr="00C61B92">
              <w:rPr>
                <w:sz w:val="18"/>
                <w:szCs w:val="18"/>
              </w:rPr>
              <w:t>2</w:t>
            </w:r>
            <w:r w:rsidR="00692937" w:rsidRPr="00C61B92">
              <w:rPr>
                <w:sz w:val="18"/>
                <w:szCs w:val="18"/>
              </w:rPr>
              <w:t>736,94672</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spacing w:line="276" w:lineRule="auto"/>
              <w:rPr>
                <w:sz w:val="18"/>
                <w:szCs w:val="18"/>
              </w:rPr>
            </w:pPr>
            <w:r w:rsidRPr="00C61B92">
              <w:rPr>
                <w:sz w:val="18"/>
                <w:szCs w:val="18"/>
              </w:rPr>
              <w:t>2</w:t>
            </w:r>
            <w:r w:rsidR="00692937" w:rsidRPr="00C61B92">
              <w:rPr>
                <w:sz w:val="18"/>
                <w:szCs w:val="18"/>
              </w:rPr>
              <w:t>736,94672</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2019</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417127" w:rsidP="0095286D">
            <w:pPr>
              <w:spacing w:line="276" w:lineRule="auto"/>
              <w:rPr>
                <w:sz w:val="18"/>
                <w:szCs w:val="18"/>
              </w:rPr>
            </w:pPr>
            <w:r w:rsidRPr="00C61B92">
              <w:rPr>
                <w:sz w:val="18"/>
                <w:szCs w:val="18"/>
              </w:rPr>
              <w:t>2</w:t>
            </w:r>
            <w:r w:rsidR="005E3376" w:rsidRPr="00C61B92">
              <w:rPr>
                <w:sz w:val="18"/>
                <w:szCs w:val="18"/>
              </w:rPr>
              <w:t>881,43358</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967444" w:rsidP="00550550">
            <w:pPr>
              <w:spacing w:line="276" w:lineRule="auto"/>
              <w:rPr>
                <w:sz w:val="18"/>
                <w:szCs w:val="18"/>
              </w:rPr>
            </w:pPr>
            <w:r w:rsidRPr="00C61B92">
              <w:rPr>
                <w:sz w:val="18"/>
                <w:szCs w:val="18"/>
              </w:rPr>
              <w:t>2</w:t>
            </w:r>
            <w:r w:rsidR="005E3376" w:rsidRPr="00C61B92">
              <w:rPr>
                <w:sz w:val="18"/>
                <w:szCs w:val="18"/>
              </w:rPr>
              <w:t>881,43358</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2020</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F40737" w:rsidP="0095286D">
            <w:pPr>
              <w:spacing w:line="276" w:lineRule="auto"/>
              <w:rPr>
                <w:sz w:val="18"/>
                <w:szCs w:val="18"/>
              </w:rPr>
            </w:pPr>
            <w:r w:rsidRPr="00C61B92">
              <w:rPr>
                <w:sz w:val="18"/>
                <w:szCs w:val="18"/>
              </w:rPr>
              <w:t>3187,99737</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F40737" w:rsidP="0095286D">
            <w:pPr>
              <w:spacing w:line="276" w:lineRule="auto"/>
              <w:rPr>
                <w:sz w:val="18"/>
                <w:szCs w:val="18"/>
              </w:rPr>
            </w:pPr>
            <w:r w:rsidRPr="00C61B92">
              <w:rPr>
                <w:sz w:val="18"/>
                <w:szCs w:val="18"/>
              </w:rPr>
              <w:t>3187,99737</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r>
      <w:tr w:rsidR="00967444" w:rsidRPr="00C61B92" w:rsidTr="00967444">
        <w:tc>
          <w:tcPr>
            <w:tcW w:w="2463" w:type="dxa"/>
            <w:tcBorders>
              <w:top w:val="single" w:sz="4" w:space="0" w:color="auto"/>
              <w:left w:val="single" w:sz="4" w:space="0" w:color="auto"/>
              <w:bottom w:val="single" w:sz="4" w:space="0" w:color="auto"/>
              <w:right w:val="single" w:sz="4" w:space="0" w:color="auto"/>
            </w:tcBorders>
            <w:hideMark/>
          </w:tcPr>
          <w:p w:rsidR="00967444" w:rsidRPr="00C61B92" w:rsidRDefault="00967444"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2021</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02698F" w:rsidP="0095286D">
            <w:pPr>
              <w:spacing w:line="276" w:lineRule="auto"/>
              <w:rPr>
                <w:sz w:val="18"/>
                <w:szCs w:val="18"/>
              </w:rPr>
            </w:pPr>
            <w:r w:rsidRPr="00C61B92">
              <w:rPr>
                <w:sz w:val="18"/>
                <w:szCs w:val="18"/>
              </w:rPr>
              <w:t>2965,942</w:t>
            </w:r>
          </w:p>
        </w:tc>
        <w:tc>
          <w:tcPr>
            <w:tcW w:w="2464" w:type="dxa"/>
            <w:tcBorders>
              <w:top w:val="single" w:sz="4" w:space="0" w:color="auto"/>
              <w:left w:val="single" w:sz="4" w:space="0" w:color="auto"/>
              <w:bottom w:val="single" w:sz="4" w:space="0" w:color="auto"/>
              <w:right w:val="single" w:sz="4" w:space="0" w:color="auto"/>
            </w:tcBorders>
            <w:hideMark/>
          </w:tcPr>
          <w:p w:rsidR="00967444" w:rsidRPr="00C61B92" w:rsidRDefault="0002698F" w:rsidP="0095286D">
            <w:pPr>
              <w:spacing w:line="276" w:lineRule="auto"/>
              <w:rPr>
                <w:sz w:val="18"/>
                <w:szCs w:val="18"/>
              </w:rPr>
            </w:pPr>
            <w:r w:rsidRPr="00C61B92">
              <w:rPr>
                <w:sz w:val="18"/>
                <w:szCs w:val="18"/>
              </w:rPr>
              <w:t>2965,942</w:t>
            </w:r>
          </w:p>
        </w:tc>
        <w:tc>
          <w:tcPr>
            <w:tcW w:w="2464" w:type="dxa"/>
            <w:tcBorders>
              <w:top w:val="single" w:sz="4" w:space="0" w:color="auto"/>
              <w:left w:val="single" w:sz="4" w:space="0" w:color="auto"/>
              <w:bottom w:val="single" w:sz="4" w:space="0" w:color="auto"/>
              <w:right w:val="single" w:sz="4" w:space="0" w:color="auto"/>
            </w:tcBorders>
          </w:tcPr>
          <w:p w:rsidR="00967444" w:rsidRPr="00C61B92" w:rsidRDefault="00967444" w:rsidP="0095286D">
            <w:pPr>
              <w:pStyle w:val="ConsPlusCell"/>
              <w:spacing w:line="276" w:lineRule="auto"/>
              <w:jc w:val="both"/>
              <w:rPr>
                <w:rFonts w:ascii="Times New Roman" w:hAnsi="Times New Roman" w:cs="Times New Roman"/>
                <w:sz w:val="18"/>
                <w:szCs w:val="18"/>
              </w:rPr>
            </w:pPr>
          </w:p>
        </w:tc>
      </w:tr>
      <w:tr w:rsidR="004459C2" w:rsidRPr="00C61B92" w:rsidTr="00967444">
        <w:tc>
          <w:tcPr>
            <w:tcW w:w="2463" w:type="dxa"/>
            <w:tcBorders>
              <w:top w:val="single" w:sz="4" w:space="0" w:color="auto"/>
              <w:left w:val="single" w:sz="4" w:space="0" w:color="auto"/>
              <w:bottom w:val="single" w:sz="4" w:space="0" w:color="auto"/>
              <w:right w:val="single" w:sz="4" w:space="0" w:color="auto"/>
            </w:tcBorders>
          </w:tcPr>
          <w:p w:rsidR="004459C2" w:rsidRPr="00C61B92" w:rsidRDefault="004459C2"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2022</w:t>
            </w:r>
          </w:p>
        </w:tc>
        <w:tc>
          <w:tcPr>
            <w:tcW w:w="2464" w:type="dxa"/>
            <w:tcBorders>
              <w:top w:val="single" w:sz="4" w:space="0" w:color="auto"/>
              <w:left w:val="single" w:sz="4" w:space="0" w:color="auto"/>
              <w:bottom w:val="single" w:sz="4" w:space="0" w:color="auto"/>
              <w:right w:val="single" w:sz="4" w:space="0" w:color="auto"/>
            </w:tcBorders>
          </w:tcPr>
          <w:p w:rsidR="004459C2" w:rsidRPr="00C61B92" w:rsidRDefault="0002698F">
            <w:pPr>
              <w:rPr>
                <w:sz w:val="18"/>
                <w:szCs w:val="18"/>
              </w:rPr>
            </w:pPr>
            <w:r w:rsidRPr="00C61B92">
              <w:rPr>
                <w:sz w:val="18"/>
                <w:szCs w:val="18"/>
              </w:rPr>
              <w:t>2965,942</w:t>
            </w:r>
          </w:p>
        </w:tc>
        <w:tc>
          <w:tcPr>
            <w:tcW w:w="2464" w:type="dxa"/>
            <w:tcBorders>
              <w:top w:val="single" w:sz="4" w:space="0" w:color="auto"/>
              <w:left w:val="single" w:sz="4" w:space="0" w:color="auto"/>
              <w:bottom w:val="single" w:sz="4" w:space="0" w:color="auto"/>
              <w:right w:val="single" w:sz="4" w:space="0" w:color="auto"/>
            </w:tcBorders>
          </w:tcPr>
          <w:p w:rsidR="004459C2" w:rsidRPr="00C61B92" w:rsidRDefault="0002698F">
            <w:pPr>
              <w:rPr>
                <w:sz w:val="18"/>
                <w:szCs w:val="18"/>
              </w:rPr>
            </w:pPr>
            <w:r w:rsidRPr="00C61B92">
              <w:rPr>
                <w:sz w:val="18"/>
                <w:szCs w:val="18"/>
              </w:rPr>
              <w:t>2965,942</w:t>
            </w:r>
          </w:p>
        </w:tc>
        <w:tc>
          <w:tcPr>
            <w:tcW w:w="2464" w:type="dxa"/>
            <w:tcBorders>
              <w:top w:val="single" w:sz="4" w:space="0" w:color="auto"/>
              <w:left w:val="single" w:sz="4" w:space="0" w:color="auto"/>
              <w:bottom w:val="single" w:sz="4" w:space="0" w:color="auto"/>
              <w:right w:val="single" w:sz="4" w:space="0" w:color="auto"/>
            </w:tcBorders>
          </w:tcPr>
          <w:p w:rsidR="004459C2" w:rsidRPr="00C61B92" w:rsidRDefault="004459C2" w:rsidP="0095286D">
            <w:pPr>
              <w:pStyle w:val="ConsPlusCell"/>
              <w:spacing w:line="276" w:lineRule="auto"/>
              <w:jc w:val="both"/>
              <w:rPr>
                <w:rFonts w:ascii="Times New Roman" w:hAnsi="Times New Roman" w:cs="Times New Roman"/>
                <w:sz w:val="18"/>
                <w:szCs w:val="18"/>
              </w:rPr>
            </w:pPr>
          </w:p>
        </w:tc>
      </w:tr>
      <w:tr w:rsidR="004459C2" w:rsidRPr="00C61B92" w:rsidTr="00967444">
        <w:tc>
          <w:tcPr>
            <w:tcW w:w="2463" w:type="dxa"/>
            <w:tcBorders>
              <w:top w:val="single" w:sz="4" w:space="0" w:color="auto"/>
              <w:left w:val="single" w:sz="4" w:space="0" w:color="auto"/>
              <w:bottom w:val="single" w:sz="4" w:space="0" w:color="auto"/>
              <w:right w:val="single" w:sz="4" w:space="0" w:color="auto"/>
            </w:tcBorders>
          </w:tcPr>
          <w:p w:rsidR="004459C2" w:rsidRPr="00C61B92" w:rsidRDefault="004459C2"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2023</w:t>
            </w:r>
          </w:p>
        </w:tc>
        <w:tc>
          <w:tcPr>
            <w:tcW w:w="2464" w:type="dxa"/>
            <w:tcBorders>
              <w:top w:val="single" w:sz="4" w:space="0" w:color="auto"/>
              <w:left w:val="single" w:sz="4" w:space="0" w:color="auto"/>
              <w:bottom w:val="single" w:sz="4" w:space="0" w:color="auto"/>
              <w:right w:val="single" w:sz="4" w:space="0" w:color="auto"/>
            </w:tcBorders>
          </w:tcPr>
          <w:p w:rsidR="004459C2" w:rsidRPr="00C61B92" w:rsidRDefault="0002698F">
            <w:pPr>
              <w:rPr>
                <w:sz w:val="18"/>
                <w:szCs w:val="18"/>
              </w:rPr>
            </w:pPr>
            <w:r w:rsidRPr="00C61B92">
              <w:rPr>
                <w:sz w:val="18"/>
                <w:szCs w:val="18"/>
              </w:rPr>
              <w:t>2965,942</w:t>
            </w:r>
          </w:p>
        </w:tc>
        <w:tc>
          <w:tcPr>
            <w:tcW w:w="2464" w:type="dxa"/>
            <w:tcBorders>
              <w:top w:val="single" w:sz="4" w:space="0" w:color="auto"/>
              <w:left w:val="single" w:sz="4" w:space="0" w:color="auto"/>
              <w:bottom w:val="single" w:sz="4" w:space="0" w:color="auto"/>
              <w:right w:val="single" w:sz="4" w:space="0" w:color="auto"/>
            </w:tcBorders>
          </w:tcPr>
          <w:p w:rsidR="004459C2" w:rsidRPr="00C61B92" w:rsidRDefault="0002698F">
            <w:pPr>
              <w:rPr>
                <w:sz w:val="18"/>
                <w:szCs w:val="18"/>
              </w:rPr>
            </w:pPr>
            <w:r w:rsidRPr="00C61B92">
              <w:rPr>
                <w:sz w:val="18"/>
                <w:szCs w:val="18"/>
              </w:rPr>
              <w:t>2965,942</w:t>
            </w:r>
          </w:p>
        </w:tc>
        <w:tc>
          <w:tcPr>
            <w:tcW w:w="2464" w:type="dxa"/>
            <w:tcBorders>
              <w:top w:val="single" w:sz="4" w:space="0" w:color="auto"/>
              <w:left w:val="single" w:sz="4" w:space="0" w:color="auto"/>
              <w:bottom w:val="single" w:sz="4" w:space="0" w:color="auto"/>
              <w:right w:val="single" w:sz="4" w:space="0" w:color="auto"/>
            </w:tcBorders>
          </w:tcPr>
          <w:p w:rsidR="004459C2" w:rsidRPr="00C61B92" w:rsidRDefault="004459C2" w:rsidP="0095286D">
            <w:pPr>
              <w:pStyle w:val="ConsPlusCell"/>
              <w:spacing w:line="276" w:lineRule="auto"/>
              <w:jc w:val="both"/>
              <w:rPr>
                <w:rFonts w:ascii="Times New Roman" w:hAnsi="Times New Roman" w:cs="Times New Roman"/>
                <w:sz w:val="18"/>
                <w:szCs w:val="18"/>
              </w:rPr>
            </w:pPr>
          </w:p>
        </w:tc>
      </w:tr>
      <w:tr w:rsidR="004459C2" w:rsidRPr="00C61B92" w:rsidTr="00967444">
        <w:tc>
          <w:tcPr>
            <w:tcW w:w="2463" w:type="dxa"/>
            <w:tcBorders>
              <w:top w:val="single" w:sz="4" w:space="0" w:color="auto"/>
              <w:left w:val="single" w:sz="4" w:space="0" w:color="auto"/>
              <w:bottom w:val="single" w:sz="4" w:space="0" w:color="auto"/>
              <w:right w:val="single" w:sz="4" w:space="0" w:color="auto"/>
            </w:tcBorders>
          </w:tcPr>
          <w:p w:rsidR="004459C2" w:rsidRPr="00C61B92" w:rsidRDefault="004459C2" w:rsidP="0095286D">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2024</w:t>
            </w:r>
          </w:p>
        </w:tc>
        <w:tc>
          <w:tcPr>
            <w:tcW w:w="2464" w:type="dxa"/>
            <w:tcBorders>
              <w:top w:val="single" w:sz="4" w:space="0" w:color="auto"/>
              <w:left w:val="single" w:sz="4" w:space="0" w:color="auto"/>
              <w:bottom w:val="single" w:sz="4" w:space="0" w:color="auto"/>
              <w:right w:val="single" w:sz="4" w:space="0" w:color="auto"/>
            </w:tcBorders>
          </w:tcPr>
          <w:p w:rsidR="004459C2" w:rsidRPr="00C61B92" w:rsidRDefault="0002698F">
            <w:pPr>
              <w:rPr>
                <w:sz w:val="18"/>
                <w:szCs w:val="18"/>
              </w:rPr>
            </w:pPr>
            <w:r w:rsidRPr="00C61B92">
              <w:rPr>
                <w:sz w:val="18"/>
                <w:szCs w:val="18"/>
              </w:rPr>
              <w:t>2965,942</w:t>
            </w:r>
          </w:p>
        </w:tc>
        <w:tc>
          <w:tcPr>
            <w:tcW w:w="2464" w:type="dxa"/>
            <w:tcBorders>
              <w:top w:val="single" w:sz="4" w:space="0" w:color="auto"/>
              <w:left w:val="single" w:sz="4" w:space="0" w:color="auto"/>
              <w:bottom w:val="single" w:sz="4" w:space="0" w:color="auto"/>
              <w:right w:val="single" w:sz="4" w:space="0" w:color="auto"/>
            </w:tcBorders>
          </w:tcPr>
          <w:p w:rsidR="004459C2" w:rsidRPr="00C61B92" w:rsidRDefault="0002698F">
            <w:pPr>
              <w:rPr>
                <w:sz w:val="18"/>
                <w:szCs w:val="18"/>
              </w:rPr>
            </w:pPr>
            <w:r w:rsidRPr="00C61B92">
              <w:rPr>
                <w:sz w:val="18"/>
                <w:szCs w:val="18"/>
              </w:rPr>
              <w:t>2965,942</w:t>
            </w:r>
          </w:p>
        </w:tc>
        <w:tc>
          <w:tcPr>
            <w:tcW w:w="2464" w:type="dxa"/>
            <w:tcBorders>
              <w:top w:val="single" w:sz="4" w:space="0" w:color="auto"/>
              <w:left w:val="single" w:sz="4" w:space="0" w:color="auto"/>
              <w:bottom w:val="single" w:sz="4" w:space="0" w:color="auto"/>
              <w:right w:val="single" w:sz="4" w:space="0" w:color="auto"/>
            </w:tcBorders>
          </w:tcPr>
          <w:p w:rsidR="004459C2" w:rsidRPr="00C61B92" w:rsidRDefault="004459C2" w:rsidP="0095286D">
            <w:pPr>
              <w:pStyle w:val="ConsPlusCell"/>
              <w:spacing w:line="276" w:lineRule="auto"/>
              <w:jc w:val="both"/>
              <w:rPr>
                <w:rFonts w:ascii="Times New Roman" w:hAnsi="Times New Roman" w:cs="Times New Roman"/>
                <w:sz w:val="18"/>
                <w:szCs w:val="18"/>
              </w:rPr>
            </w:pPr>
          </w:p>
        </w:tc>
      </w:tr>
    </w:tbl>
    <w:p w:rsidR="00967444" w:rsidRPr="00C61B92" w:rsidRDefault="00967444" w:rsidP="0095286D">
      <w:pPr>
        <w:widowControl w:val="0"/>
        <w:autoSpaceDE w:val="0"/>
        <w:autoSpaceDN w:val="0"/>
        <w:adjustRightInd w:val="0"/>
        <w:rPr>
          <w:sz w:val="18"/>
          <w:szCs w:val="18"/>
        </w:rPr>
      </w:pPr>
    </w:p>
    <w:p w:rsidR="00967444" w:rsidRPr="00C61B92" w:rsidRDefault="00967444" w:rsidP="0095286D">
      <w:pPr>
        <w:widowControl w:val="0"/>
        <w:autoSpaceDE w:val="0"/>
        <w:autoSpaceDN w:val="0"/>
        <w:adjustRightInd w:val="0"/>
        <w:jc w:val="center"/>
        <w:rPr>
          <w:color w:val="FF0000"/>
          <w:sz w:val="18"/>
          <w:szCs w:val="18"/>
        </w:rPr>
      </w:pPr>
      <w:r w:rsidRPr="00C61B92">
        <w:rPr>
          <w:b/>
          <w:sz w:val="18"/>
          <w:szCs w:val="18"/>
        </w:rPr>
        <w:t>по подпрограмме 4 «Осуществление бюджетного процесса</w:t>
      </w:r>
      <w:r w:rsidR="00173E17">
        <w:rPr>
          <w:b/>
          <w:sz w:val="18"/>
          <w:szCs w:val="18"/>
        </w:rPr>
        <w:t xml:space="preserve"> </w:t>
      </w:r>
      <w:r w:rsidRPr="00C61B92">
        <w:rPr>
          <w:b/>
          <w:sz w:val="18"/>
          <w:szCs w:val="18"/>
        </w:rPr>
        <w:t>на территории Советского района Курской области</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both"/>
        <w:rPr>
          <w:color w:val="FF0000"/>
          <w:sz w:val="18"/>
          <w:szCs w:val="18"/>
        </w:rPr>
      </w:pPr>
      <w:r w:rsidRPr="00C61B92">
        <w:rPr>
          <w:color w:val="FF0000"/>
          <w:sz w:val="18"/>
          <w:szCs w:val="18"/>
        </w:rPr>
        <w:t xml:space="preserve">    </w:t>
      </w:r>
      <w:r w:rsidR="002860F6" w:rsidRPr="00C61B92">
        <w:rPr>
          <w:b/>
          <w:sz w:val="18"/>
          <w:szCs w:val="18"/>
        </w:rPr>
        <w:t xml:space="preserve">Объемы бюджетных ассигнований </w:t>
      </w:r>
      <w:r w:rsidRPr="00C61B92">
        <w:rPr>
          <w:b/>
          <w:sz w:val="18"/>
          <w:szCs w:val="18"/>
        </w:rPr>
        <w:t>подпрограммы</w:t>
      </w:r>
      <w:r w:rsidR="002860F6" w:rsidRPr="00C61B92">
        <w:rPr>
          <w:sz w:val="18"/>
          <w:szCs w:val="18"/>
        </w:rPr>
        <w:t xml:space="preserve"> </w:t>
      </w:r>
      <w:r w:rsidRPr="00C61B92">
        <w:rPr>
          <w:b/>
          <w:sz w:val="18"/>
          <w:szCs w:val="18"/>
        </w:rPr>
        <w:t>4</w:t>
      </w:r>
      <w:r w:rsidR="002860F6" w:rsidRPr="00C61B92">
        <w:rPr>
          <w:sz w:val="18"/>
          <w:szCs w:val="18"/>
        </w:rPr>
        <w:t xml:space="preserve"> </w:t>
      </w:r>
      <w:r w:rsidRPr="00C61B92">
        <w:rPr>
          <w:b/>
          <w:sz w:val="18"/>
          <w:szCs w:val="18"/>
        </w:rPr>
        <w:t>«Осуществление бюджетного процесса на территории Советского района Курской област</w:t>
      </w:r>
      <w:proofErr w:type="gramStart"/>
      <w:r w:rsidRPr="00C61B92">
        <w:rPr>
          <w:b/>
          <w:sz w:val="18"/>
          <w:szCs w:val="18"/>
        </w:rPr>
        <w:t>и-</w:t>
      </w:r>
      <w:proofErr w:type="gramEnd"/>
      <w:r w:rsidRPr="00C61B92">
        <w:rPr>
          <w:sz w:val="18"/>
          <w:szCs w:val="18"/>
        </w:rPr>
        <w:t xml:space="preserve"> </w:t>
      </w:r>
      <w:r w:rsidR="00E609C6" w:rsidRPr="00C61B92">
        <w:rPr>
          <w:sz w:val="18"/>
          <w:szCs w:val="18"/>
        </w:rPr>
        <w:t xml:space="preserve">финансовое </w:t>
      </w:r>
      <w:r w:rsidR="002860F6" w:rsidRPr="00C61B92">
        <w:rPr>
          <w:sz w:val="18"/>
          <w:szCs w:val="18"/>
        </w:rPr>
        <w:t xml:space="preserve">обеспечение реализации подпрограммы осуществляется в </w:t>
      </w:r>
      <w:r w:rsidRPr="00C61B92">
        <w:rPr>
          <w:sz w:val="18"/>
          <w:szCs w:val="18"/>
        </w:rPr>
        <w:t>рамках текущего     финансир</w:t>
      </w:r>
      <w:r w:rsidR="002860F6" w:rsidRPr="00C61B92">
        <w:rPr>
          <w:sz w:val="18"/>
          <w:szCs w:val="18"/>
        </w:rPr>
        <w:t>ования</w:t>
      </w:r>
      <w:r w:rsidRPr="00C61B92">
        <w:rPr>
          <w:sz w:val="18"/>
          <w:szCs w:val="18"/>
        </w:rPr>
        <w:t xml:space="preserve"> деятельности управления финансов Администрации Советского района.</w:t>
      </w:r>
      <w:r w:rsidRPr="00C61B92">
        <w:rPr>
          <w:color w:val="FF0000"/>
          <w:sz w:val="18"/>
          <w:szCs w:val="18"/>
        </w:rPr>
        <w:t xml:space="preserve">   </w:t>
      </w:r>
    </w:p>
    <w:p w:rsidR="00967444" w:rsidRPr="00C61B92" w:rsidRDefault="00967444" w:rsidP="0095286D">
      <w:pPr>
        <w:pStyle w:val="ConsPlusCell"/>
        <w:rPr>
          <w:rFonts w:ascii="Times New Roman" w:hAnsi="Times New Roman" w:cs="Times New Roman"/>
          <w:sz w:val="18"/>
          <w:szCs w:val="18"/>
        </w:rPr>
      </w:pPr>
    </w:p>
    <w:p w:rsidR="00967444" w:rsidRPr="00C61B92" w:rsidRDefault="00967444" w:rsidP="00173E17">
      <w:pPr>
        <w:pStyle w:val="ConsPlusCell"/>
        <w:jc w:val="both"/>
        <w:rPr>
          <w:b/>
          <w:sz w:val="18"/>
          <w:szCs w:val="18"/>
        </w:rPr>
      </w:pPr>
      <w:r w:rsidRPr="00C61B92">
        <w:rPr>
          <w:rFonts w:ascii="Times New Roman" w:hAnsi="Times New Roman" w:cs="Times New Roman"/>
          <w:sz w:val="18"/>
          <w:szCs w:val="18"/>
        </w:rPr>
        <w:lastRenderedPageBreak/>
        <w:t xml:space="preserve">                      </w:t>
      </w:r>
      <w:r w:rsidRPr="00C61B92">
        <w:rPr>
          <w:rFonts w:ascii="Times New Roman" w:hAnsi="Times New Roman" w:cs="Times New Roman"/>
          <w:b/>
          <w:sz w:val="18"/>
          <w:szCs w:val="18"/>
        </w:rPr>
        <w:t>I. Общая характеристика сферы реализации муниципальной</w:t>
      </w:r>
      <w:r w:rsidR="00173E17">
        <w:rPr>
          <w:rFonts w:ascii="Times New Roman" w:hAnsi="Times New Roman" w:cs="Times New Roman"/>
          <w:b/>
          <w:sz w:val="18"/>
          <w:szCs w:val="18"/>
        </w:rPr>
        <w:t xml:space="preserve"> </w:t>
      </w:r>
      <w:r w:rsidRPr="00C61B92">
        <w:rPr>
          <w:b/>
          <w:sz w:val="18"/>
          <w:szCs w:val="18"/>
        </w:rPr>
        <w:t>программы, основные проблемы в указанной сфере</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и прогноз ее развития</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Результатом проведенных в 2010 - 2012 годах преобразований стало формирование целостной системы управления муниципальными финансами Советского района Курской области путем:</w:t>
      </w:r>
    </w:p>
    <w:p w:rsidR="00967444" w:rsidRPr="00C61B92" w:rsidRDefault="00967444" w:rsidP="0095286D">
      <w:pPr>
        <w:widowControl w:val="0"/>
        <w:autoSpaceDE w:val="0"/>
        <w:autoSpaceDN w:val="0"/>
        <w:adjustRightInd w:val="0"/>
        <w:jc w:val="both"/>
        <w:rPr>
          <w:sz w:val="18"/>
          <w:szCs w:val="18"/>
        </w:rPr>
      </w:pPr>
      <w:r w:rsidRPr="00C61B92">
        <w:rPr>
          <w:sz w:val="18"/>
          <w:szCs w:val="18"/>
        </w:rPr>
        <w:t>остановки роста объема муниципального внутреннего долга бюджета муниципального района «Советский район» Курской области и бюджетов поселений Советского района и нацеленности на его планомерное снижение;</w:t>
      </w:r>
    </w:p>
    <w:p w:rsidR="00967444" w:rsidRPr="00C61B92" w:rsidRDefault="00967444" w:rsidP="0095286D">
      <w:pPr>
        <w:widowControl w:val="0"/>
        <w:autoSpaceDE w:val="0"/>
        <w:autoSpaceDN w:val="0"/>
        <w:adjustRightInd w:val="0"/>
        <w:jc w:val="both"/>
        <w:rPr>
          <w:sz w:val="18"/>
          <w:szCs w:val="18"/>
        </w:rPr>
      </w:pPr>
      <w:r w:rsidRPr="00C61B92">
        <w:rPr>
          <w:sz w:val="18"/>
          <w:szCs w:val="18"/>
        </w:rPr>
        <w:t>организации бюджетного планирования исходя из принципа безусловного исполнения действующих обязательств, оценки объемов принимаемых обязательств с учетом ресурсных возможностей местного бюджета;</w:t>
      </w:r>
    </w:p>
    <w:p w:rsidR="00967444" w:rsidRPr="00C61B92" w:rsidRDefault="00967444" w:rsidP="0095286D">
      <w:pPr>
        <w:widowControl w:val="0"/>
        <w:autoSpaceDE w:val="0"/>
        <w:autoSpaceDN w:val="0"/>
        <w:adjustRightInd w:val="0"/>
        <w:jc w:val="both"/>
        <w:rPr>
          <w:sz w:val="18"/>
          <w:szCs w:val="18"/>
        </w:rPr>
      </w:pPr>
      <w:r w:rsidRPr="00C61B92">
        <w:rPr>
          <w:sz w:val="18"/>
          <w:szCs w:val="18"/>
        </w:rPr>
        <w:t>ликвидации просроченной кредиторской задолженности местного бюджета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сокращения дефицита бюджета муниципального района и бюджетов поселений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расширения горизонта финансового планирования: переход от годового к среднесрочному финансовому планированию, в том числе утверждению бюджета на очередной финансовый год и на плановый период по принципу «скользящей трехлетки»;</w:t>
      </w:r>
    </w:p>
    <w:p w:rsidR="00967444" w:rsidRPr="00C61B92" w:rsidRDefault="00967444" w:rsidP="0095286D">
      <w:pPr>
        <w:widowControl w:val="0"/>
        <w:autoSpaceDE w:val="0"/>
        <w:autoSpaceDN w:val="0"/>
        <w:adjustRightInd w:val="0"/>
        <w:jc w:val="both"/>
        <w:rPr>
          <w:sz w:val="18"/>
          <w:szCs w:val="18"/>
        </w:rPr>
      </w:pPr>
      <w:r w:rsidRPr="00C61B92">
        <w:rPr>
          <w:sz w:val="18"/>
          <w:szCs w:val="18"/>
        </w:rPr>
        <w:t>поэтапного внедрения инструментов бюджетирования, ориентированного на результаты (докладов о результатах и основных направлениях деятельности ведомственных и долгосрочных целевых программ, обоснований бюджетных ассигнований, муниципальных заданий);</w:t>
      </w:r>
    </w:p>
    <w:p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создания нормативной базы развития новых форм финансового обеспечения муниципальных услуг.</w:t>
      </w:r>
    </w:p>
    <w:p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Вместе с тем, не все законодательно внедренные принципы и механизмы в полной мере удалось реализовать на практике, некоторые из перспективных мероприятий реализуются с недостаточной результативностью. Сохраняются условия и стимулы для неоправданного увеличения бюджетных расходов, на высоком уровне сохраняется доля неэффективных расходов консолидированного бюджета. Бюджетное планирование остается слабо увязанным со стратегическим планированием. Структура и динамика расходов недостаточно учитывают цели социально-экономического развития района.</w:t>
      </w:r>
    </w:p>
    <w:p w:rsidR="00967444" w:rsidRPr="00C61B92" w:rsidRDefault="00967444" w:rsidP="0095286D">
      <w:pPr>
        <w:widowControl w:val="0"/>
        <w:autoSpaceDE w:val="0"/>
        <w:autoSpaceDN w:val="0"/>
        <w:adjustRightInd w:val="0"/>
        <w:jc w:val="both"/>
        <w:rPr>
          <w:sz w:val="18"/>
          <w:szCs w:val="18"/>
        </w:rPr>
      </w:pPr>
      <w:proofErr w:type="gramStart"/>
      <w:r w:rsidRPr="00C61B92">
        <w:rPr>
          <w:sz w:val="18"/>
          <w:szCs w:val="18"/>
        </w:rPr>
        <w:t>Существующие инструменты целеполагания,  интегрированные на уровне района в бюджетный процесс (муниципальные программы, ведомственные программы, обоснования бюджетных ассигнований, доклады о результатах и основных направлениях деятельности) в недостаточной степени увязаны между собой, стратегией социально-экономического развития Советского района Курской области и продолжают рассматриваться некоторыми органами местного самоуправления в качестве декларативных документов, нежели планов реальных действий.</w:t>
      </w:r>
      <w:proofErr w:type="gramEnd"/>
    </w:p>
    <w:p w:rsidR="00967444" w:rsidRPr="00C61B92" w:rsidRDefault="00967444" w:rsidP="0095286D">
      <w:pPr>
        <w:widowControl w:val="0"/>
        <w:autoSpaceDE w:val="0"/>
        <w:autoSpaceDN w:val="0"/>
        <w:adjustRightInd w:val="0"/>
        <w:jc w:val="both"/>
        <w:rPr>
          <w:sz w:val="18"/>
          <w:szCs w:val="18"/>
        </w:rPr>
      </w:pPr>
      <w:r w:rsidRPr="00C61B92">
        <w:rPr>
          <w:sz w:val="18"/>
          <w:szCs w:val="18"/>
        </w:rPr>
        <w:t>Данная ситуация является следствием сложившейся годами практики сметного финансирования муниципальных учреждений, органов местного самоуправления вне зависимости от фактически достигнутых результатов. Кроме того, сложившаяся ситуация вызвана отсутствием механизмов мотивации главных распорядителей бюджетных сре</w:t>
      </w:r>
      <w:proofErr w:type="gramStart"/>
      <w:r w:rsidRPr="00C61B92">
        <w:rPr>
          <w:sz w:val="18"/>
          <w:szCs w:val="18"/>
        </w:rPr>
        <w:t>дств к п</w:t>
      </w:r>
      <w:proofErr w:type="gramEnd"/>
      <w:r w:rsidRPr="00C61B92">
        <w:rPr>
          <w:sz w:val="18"/>
          <w:szCs w:val="18"/>
        </w:rPr>
        <w:t>овышению качества финансово-экономического планирования, а также применения финансовых и иных санкций за некачественное бюджетное планирование, не достижение запланированных показателей программ.</w:t>
      </w:r>
    </w:p>
    <w:p w:rsidR="00967444" w:rsidRPr="00C61B92" w:rsidRDefault="00967444" w:rsidP="0095286D">
      <w:pPr>
        <w:widowControl w:val="0"/>
        <w:autoSpaceDE w:val="0"/>
        <w:autoSpaceDN w:val="0"/>
        <w:adjustRightInd w:val="0"/>
        <w:jc w:val="both"/>
        <w:rPr>
          <w:sz w:val="18"/>
          <w:szCs w:val="18"/>
        </w:rPr>
      </w:pPr>
      <w:r w:rsidRPr="00C61B92">
        <w:rPr>
          <w:sz w:val="18"/>
          <w:szCs w:val="18"/>
        </w:rPr>
        <w:t>В части обоснования конечных результатов бюджетных целевых программ очевидным является недостаток образцов лучшей практики подготовки и реализации муниципальных программ и ведомственных программ.</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В значительной степени формальным и недостаточно увязанным с бюджетным процессом остается применение инструментов бюджетирования, </w:t>
      </w:r>
      <w:proofErr w:type="gramStart"/>
      <w:r w:rsidRPr="00C61B92">
        <w:rPr>
          <w:sz w:val="18"/>
          <w:szCs w:val="18"/>
        </w:rPr>
        <w:t>ориентированного</w:t>
      </w:r>
      <w:proofErr w:type="gramEnd"/>
      <w:r w:rsidRPr="00C61B92">
        <w:rPr>
          <w:sz w:val="18"/>
          <w:szCs w:val="18"/>
        </w:rPr>
        <w:t xml:space="preserve"> на результат. Несмотря на определенные позитивные изменения в сфере организации планирования и исполнения бюджета, применение методов бюджетирования, ориентированного на результат, остается в значительной степени формальным и не увязанным с действенной методологией и процессом планирования бюджетных ассигнований.</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Недостаточно прозрачной остается деятельность участников сектора государственного управления, не в полной мере используются возможности общественного </w:t>
      </w:r>
      <w:proofErr w:type="gramStart"/>
      <w:r w:rsidRPr="00C61B92">
        <w:rPr>
          <w:sz w:val="18"/>
          <w:szCs w:val="18"/>
        </w:rPr>
        <w:t>контроля за</w:t>
      </w:r>
      <w:proofErr w:type="gramEnd"/>
      <w:r w:rsidRPr="00C61B92">
        <w:rPr>
          <w:sz w:val="18"/>
          <w:szCs w:val="18"/>
        </w:rPr>
        <w:t xml:space="preserve"> сферой муниципальных финансов ввиду отсутствия должного контроля и недостаточного технического обеспечения раскрытия органами местного самоуправления Советского района информации о своей деятельности.</w:t>
      </w:r>
    </w:p>
    <w:p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 xml:space="preserve">Решение задачи обеспечения общественного </w:t>
      </w:r>
      <w:proofErr w:type="gramStart"/>
      <w:r w:rsidRPr="00C61B92">
        <w:rPr>
          <w:sz w:val="18"/>
          <w:szCs w:val="18"/>
        </w:rPr>
        <w:t>контроля за</w:t>
      </w:r>
      <w:proofErr w:type="gramEnd"/>
      <w:r w:rsidRPr="00C61B92">
        <w:rPr>
          <w:sz w:val="18"/>
          <w:szCs w:val="18"/>
        </w:rPr>
        <w:t xml:space="preserve"> деятельностью органов местного самоуправления лишь отчасти может быть обеспечено путем публикации максимально возможного количества материалов на официальных сайтах органов местного самоуправления или официальном сайте Администрации Советского района Курской области в сети «Интернет». Формирование устойчивого интереса общества к системе управления муниципальными финансами требует активного вовлечения представителей общественности в каждый этап бюджетного процесса.</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173E17">
      <w:pPr>
        <w:widowControl w:val="0"/>
        <w:autoSpaceDE w:val="0"/>
        <w:autoSpaceDN w:val="0"/>
        <w:adjustRightInd w:val="0"/>
        <w:jc w:val="center"/>
        <w:outlineLvl w:val="1"/>
        <w:rPr>
          <w:b/>
          <w:sz w:val="18"/>
          <w:szCs w:val="18"/>
        </w:rPr>
      </w:pPr>
      <w:r w:rsidRPr="00C61B92">
        <w:rPr>
          <w:b/>
          <w:sz w:val="18"/>
          <w:szCs w:val="18"/>
        </w:rPr>
        <w:t>II. Приоритеты государственной политики в сфере реализации</w:t>
      </w:r>
      <w:r w:rsidR="00173E17">
        <w:rPr>
          <w:b/>
          <w:sz w:val="18"/>
          <w:szCs w:val="18"/>
        </w:rPr>
        <w:t xml:space="preserve"> </w:t>
      </w:r>
      <w:r w:rsidRPr="00C61B92">
        <w:rPr>
          <w:b/>
          <w:sz w:val="18"/>
          <w:szCs w:val="18"/>
        </w:rPr>
        <w:t>Программы, цели, задачи и показатели (индикаторы) достижения</w:t>
      </w:r>
      <w:r w:rsidR="00173E17">
        <w:rPr>
          <w:b/>
          <w:sz w:val="18"/>
          <w:szCs w:val="18"/>
        </w:rPr>
        <w:t xml:space="preserve"> </w:t>
      </w:r>
      <w:r w:rsidRPr="00C61B92">
        <w:rPr>
          <w:b/>
          <w:sz w:val="18"/>
          <w:szCs w:val="18"/>
        </w:rPr>
        <w:t>целей и решения задач, описание основных ожидаемых конечных</w:t>
      </w:r>
      <w:r w:rsidR="00173E17">
        <w:rPr>
          <w:b/>
          <w:sz w:val="18"/>
          <w:szCs w:val="18"/>
        </w:rPr>
        <w:t xml:space="preserve"> </w:t>
      </w:r>
      <w:r w:rsidRPr="00C61B92">
        <w:rPr>
          <w:b/>
          <w:sz w:val="18"/>
          <w:szCs w:val="18"/>
        </w:rPr>
        <w:t>результатов Программы, сроков и этапов реализации Программы</w:t>
      </w:r>
    </w:p>
    <w:p w:rsidR="00967444" w:rsidRPr="00C61B92" w:rsidRDefault="00967444" w:rsidP="0095286D">
      <w:pPr>
        <w:widowControl w:val="0"/>
        <w:autoSpaceDE w:val="0"/>
        <w:autoSpaceDN w:val="0"/>
        <w:adjustRightInd w:val="0"/>
        <w:jc w:val="both"/>
        <w:rPr>
          <w:sz w:val="18"/>
          <w:szCs w:val="18"/>
        </w:rPr>
      </w:pPr>
    </w:p>
    <w:p w:rsidR="00967444" w:rsidRPr="00C61B92" w:rsidRDefault="00967444" w:rsidP="0095286D">
      <w:pPr>
        <w:widowControl w:val="0"/>
        <w:autoSpaceDE w:val="0"/>
        <w:autoSpaceDN w:val="0"/>
        <w:adjustRightInd w:val="0"/>
        <w:jc w:val="both"/>
        <w:rPr>
          <w:color w:val="FF0000"/>
          <w:sz w:val="18"/>
          <w:szCs w:val="18"/>
        </w:rPr>
      </w:pPr>
      <w:proofErr w:type="gramStart"/>
      <w:r w:rsidRPr="00C61B92">
        <w:rPr>
          <w:sz w:val="18"/>
          <w:szCs w:val="18"/>
        </w:rPr>
        <w:t>Приоритетом государственной политики в сфере реализации муниципальной программы Советского района Курской области</w:t>
      </w:r>
      <w:r w:rsidRPr="00C61B92">
        <w:rPr>
          <w:color w:val="FF0000"/>
          <w:sz w:val="18"/>
          <w:szCs w:val="18"/>
        </w:rPr>
        <w:t xml:space="preserve"> </w:t>
      </w:r>
      <w:r w:rsidRPr="00C61B92">
        <w:rPr>
          <w:bCs/>
          <w:sz w:val="18"/>
          <w:szCs w:val="18"/>
        </w:rPr>
        <w:t>«Создание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w:t>
      </w:r>
      <w:r w:rsidRPr="00C61B92">
        <w:rPr>
          <w:color w:val="FF0000"/>
          <w:sz w:val="18"/>
          <w:szCs w:val="18"/>
        </w:rPr>
        <w:t xml:space="preserve"> </w:t>
      </w:r>
      <w:r w:rsidRPr="00C61B92">
        <w:rPr>
          <w:sz w:val="18"/>
          <w:szCs w:val="18"/>
        </w:rPr>
        <w:t>(далее – программа) является создание условий для поддержания устойчивости бюджетной системы, повышения эффективности деятельности публично-правовых образований Советского района Курской области по выполнению государственных функций и обеспечению потребностей населения Советского района</w:t>
      </w:r>
      <w:proofErr w:type="gramEnd"/>
      <w:r w:rsidRPr="00C61B92">
        <w:rPr>
          <w:sz w:val="18"/>
          <w:szCs w:val="18"/>
        </w:rPr>
        <w:t xml:space="preserve"> Курской области в муниципальных услугах, увеличению их доступности и качества, реализации долгосрочных приоритетов и целей социально-экономического развития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В период реализации программы необходимо создание механизмов, направленных </w:t>
      </w:r>
      <w:proofErr w:type="gramStart"/>
      <w:r w:rsidRPr="00C61B92">
        <w:rPr>
          <w:sz w:val="18"/>
          <w:szCs w:val="18"/>
        </w:rPr>
        <w:t>на</w:t>
      </w:r>
      <w:proofErr w:type="gramEnd"/>
      <w:r w:rsidRPr="00C61B92">
        <w:rPr>
          <w:sz w:val="18"/>
          <w:szCs w:val="18"/>
        </w:rPr>
        <w:t>:</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обеспечение более тесной увязки стратегического и бюджетного планирования и целеполагания бюджетных расходов с мониторингом достижения заявленных целей социально-экономического развития;</w:t>
      </w:r>
    </w:p>
    <w:p w:rsidR="00967444" w:rsidRPr="00C61B92" w:rsidRDefault="00967444" w:rsidP="0095286D">
      <w:pPr>
        <w:widowControl w:val="0"/>
        <w:autoSpaceDE w:val="0"/>
        <w:autoSpaceDN w:val="0"/>
        <w:adjustRightInd w:val="0"/>
        <w:jc w:val="both"/>
        <w:rPr>
          <w:sz w:val="18"/>
          <w:szCs w:val="18"/>
        </w:rPr>
      </w:pPr>
      <w:r w:rsidRPr="00C61B92">
        <w:rPr>
          <w:sz w:val="18"/>
          <w:szCs w:val="18"/>
        </w:rPr>
        <w:t>создание условий для повышения эффективности деятельности публично-правовых образований по обеспечению оказания муниципальных услуг;</w:t>
      </w:r>
    </w:p>
    <w:p w:rsidR="00967444" w:rsidRPr="00C61B92" w:rsidRDefault="00967444" w:rsidP="0095286D">
      <w:pPr>
        <w:widowControl w:val="0"/>
        <w:autoSpaceDE w:val="0"/>
        <w:autoSpaceDN w:val="0"/>
        <w:adjustRightInd w:val="0"/>
        <w:jc w:val="both"/>
        <w:rPr>
          <w:sz w:val="18"/>
          <w:szCs w:val="18"/>
        </w:rPr>
      </w:pPr>
      <w:r w:rsidRPr="00C61B92">
        <w:rPr>
          <w:sz w:val="18"/>
          <w:szCs w:val="18"/>
        </w:rPr>
        <w:t>создание механизмов стимулирования участников бюджетного процесса к повышению эффективности бюджетных расходов и проведению структурных реформ;</w:t>
      </w:r>
    </w:p>
    <w:p w:rsidR="00967444" w:rsidRPr="00C61B92" w:rsidRDefault="00967444" w:rsidP="0095286D">
      <w:pPr>
        <w:widowControl w:val="0"/>
        <w:autoSpaceDE w:val="0"/>
        <w:autoSpaceDN w:val="0"/>
        <w:adjustRightInd w:val="0"/>
        <w:jc w:val="both"/>
        <w:rPr>
          <w:sz w:val="18"/>
          <w:szCs w:val="18"/>
        </w:rPr>
      </w:pPr>
      <w:r w:rsidRPr="00C61B92">
        <w:rPr>
          <w:sz w:val="18"/>
          <w:szCs w:val="18"/>
        </w:rPr>
        <w:t>повышение качества управления финансами в общественном секторе;</w:t>
      </w:r>
    </w:p>
    <w:p w:rsidR="00967444" w:rsidRPr="00C61B92" w:rsidRDefault="00967444" w:rsidP="0095286D">
      <w:pPr>
        <w:widowControl w:val="0"/>
        <w:autoSpaceDE w:val="0"/>
        <w:autoSpaceDN w:val="0"/>
        <w:adjustRightInd w:val="0"/>
        <w:jc w:val="both"/>
        <w:rPr>
          <w:sz w:val="18"/>
          <w:szCs w:val="18"/>
        </w:rPr>
      </w:pPr>
      <w:r w:rsidRPr="00C61B92">
        <w:rPr>
          <w:sz w:val="18"/>
          <w:szCs w:val="18"/>
        </w:rPr>
        <w:t>повышение прозрачности деятельности органов местного самоуправления, в том числе за счет внедрения требований к публичности показателей их деятельности.</w:t>
      </w:r>
    </w:p>
    <w:p w:rsidR="00967444" w:rsidRPr="00C61B92" w:rsidRDefault="00967444" w:rsidP="0095286D">
      <w:pPr>
        <w:widowControl w:val="0"/>
        <w:autoSpaceDE w:val="0"/>
        <w:autoSpaceDN w:val="0"/>
        <w:adjustRightInd w:val="0"/>
        <w:jc w:val="both"/>
        <w:rPr>
          <w:color w:val="FF0000"/>
          <w:sz w:val="18"/>
          <w:szCs w:val="18"/>
        </w:rPr>
      </w:pPr>
      <w:r w:rsidRPr="00C61B92">
        <w:rPr>
          <w:b/>
          <w:sz w:val="18"/>
          <w:szCs w:val="18"/>
        </w:rPr>
        <w:t>Целями программы</w:t>
      </w:r>
      <w:r w:rsidRPr="00C61B92">
        <w:rPr>
          <w:sz w:val="18"/>
          <w:szCs w:val="18"/>
        </w:rPr>
        <w:t xml:space="preserve"> являются</w:t>
      </w:r>
      <w:r w:rsidRPr="00C61B92">
        <w:rPr>
          <w:color w:val="FF0000"/>
          <w:sz w:val="18"/>
          <w:szCs w:val="18"/>
        </w:rPr>
        <w:t>:</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обеспечение исполнения расходных обязательств Советского района Курской области на основе долгосрочной сбалансированности и устойчивости бюджетной системы Советского района, оптимальной налоговой и долговой нагрузки и повышения эффективности использования бюджетных средств;</w:t>
      </w:r>
    </w:p>
    <w:p w:rsidR="00967444" w:rsidRPr="00C61B92" w:rsidRDefault="00967444" w:rsidP="0095286D">
      <w:pPr>
        <w:widowControl w:val="0"/>
        <w:autoSpaceDE w:val="0"/>
        <w:autoSpaceDN w:val="0"/>
        <w:adjustRightInd w:val="0"/>
        <w:jc w:val="both"/>
        <w:rPr>
          <w:sz w:val="18"/>
          <w:szCs w:val="18"/>
        </w:rPr>
      </w:pPr>
      <w:r w:rsidRPr="00C61B92">
        <w:rPr>
          <w:sz w:val="18"/>
          <w:szCs w:val="18"/>
        </w:rPr>
        <w:t>содействие муниципальным образованиям-поселениям Советского района в решении вопросов местного значения.</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Для достижения поставленных целей в рамках реализации программы </w:t>
      </w:r>
      <w:r w:rsidRPr="00C61B92">
        <w:rPr>
          <w:b/>
          <w:sz w:val="18"/>
          <w:szCs w:val="18"/>
        </w:rPr>
        <w:t>планируется решение следующих</w:t>
      </w:r>
      <w:r w:rsidRPr="00C61B92">
        <w:rPr>
          <w:sz w:val="18"/>
          <w:szCs w:val="18"/>
        </w:rPr>
        <w:t xml:space="preserve"> </w:t>
      </w:r>
      <w:r w:rsidRPr="00C61B92">
        <w:rPr>
          <w:b/>
          <w:sz w:val="18"/>
          <w:szCs w:val="18"/>
        </w:rPr>
        <w:t>основных задач</w:t>
      </w:r>
      <w:r w:rsidRPr="00C61B92">
        <w:rPr>
          <w:sz w:val="18"/>
          <w:szCs w:val="18"/>
        </w:rPr>
        <w:t>:</w:t>
      </w:r>
    </w:p>
    <w:p w:rsidR="00967444" w:rsidRPr="00C61B92" w:rsidRDefault="00967444" w:rsidP="0095286D">
      <w:pPr>
        <w:widowControl w:val="0"/>
        <w:autoSpaceDE w:val="0"/>
        <w:autoSpaceDN w:val="0"/>
        <w:adjustRightInd w:val="0"/>
        <w:jc w:val="both"/>
        <w:rPr>
          <w:sz w:val="18"/>
          <w:szCs w:val="18"/>
        </w:rPr>
      </w:pPr>
      <w:r w:rsidRPr="00C61B92">
        <w:rPr>
          <w:sz w:val="18"/>
          <w:szCs w:val="18"/>
        </w:rPr>
        <w:lastRenderedPageBreak/>
        <w:t>совершенствование в соответствии с бюджетным законодательством бюджетного процесса на территории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повышение эффективности управления муниципальным долгом муниципального района «Советский район» Курской области;</w:t>
      </w:r>
    </w:p>
    <w:p w:rsidR="00967444" w:rsidRPr="00C61B92" w:rsidRDefault="00967444" w:rsidP="0095286D">
      <w:pPr>
        <w:widowControl w:val="0"/>
        <w:autoSpaceDE w:val="0"/>
        <w:autoSpaceDN w:val="0"/>
        <w:adjustRightInd w:val="0"/>
        <w:jc w:val="both"/>
        <w:rPr>
          <w:sz w:val="18"/>
          <w:szCs w:val="18"/>
        </w:rPr>
      </w:pPr>
      <w:r w:rsidRPr="00C61B92">
        <w:rPr>
          <w:sz w:val="18"/>
          <w:szCs w:val="18"/>
        </w:rPr>
        <w:t>совершенствование системы межбюджетных отношений в Советском районе.</w:t>
      </w:r>
    </w:p>
    <w:p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Показатели (индикаторы) реализации</w:t>
      </w:r>
      <w:r w:rsidRPr="00C61B92">
        <w:rPr>
          <w:color w:val="FF0000"/>
          <w:sz w:val="18"/>
          <w:szCs w:val="18"/>
        </w:rPr>
        <w:t xml:space="preserve"> </w:t>
      </w:r>
      <w:r w:rsidRPr="00C61B92">
        <w:rPr>
          <w:sz w:val="18"/>
          <w:szCs w:val="18"/>
        </w:rPr>
        <w:t>программы оцениваются в целом для всей программы и по каждой из подпрограмм.</w:t>
      </w:r>
    </w:p>
    <w:p w:rsidR="00967444" w:rsidRPr="00C61B92" w:rsidRDefault="00967444" w:rsidP="0095286D">
      <w:pPr>
        <w:widowControl w:val="0"/>
        <w:autoSpaceDE w:val="0"/>
        <w:autoSpaceDN w:val="0"/>
        <w:adjustRightInd w:val="0"/>
        <w:jc w:val="both"/>
        <w:rPr>
          <w:sz w:val="18"/>
          <w:szCs w:val="18"/>
        </w:rPr>
      </w:pPr>
      <w:r w:rsidRPr="00C61B92">
        <w:rPr>
          <w:sz w:val="18"/>
          <w:szCs w:val="18"/>
        </w:rPr>
        <w:t>Общим показателем (индикатором) реализации программы является охват бюджетных ассигнований</w:t>
      </w:r>
      <w:r w:rsidRPr="00C61B92">
        <w:rPr>
          <w:color w:val="FF0000"/>
          <w:sz w:val="18"/>
          <w:szCs w:val="18"/>
        </w:rPr>
        <w:t xml:space="preserve"> </w:t>
      </w:r>
      <w:r w:rsidRPr="00C61B92">
        <w:rPr>
          <w:sz w:val="18"/>
          <w:szCs w:val="18"/>
        </w:rPr>
        <w:t>местного бюджета Советского района показателями, характеризующими цели и результаты их использования.</w:t>
      </w:r>
    </w:p>
    <w:p w:rsidR="00967444" w:rsidRPr="00C61B92" w:rsidRDefault="00967444" w:rsidP="0095286D">
      <w:pPr>
        <w:widowControl w:val="0"/>
        <w:autoSpaceDE w:val="0"/>
        <w:autoSpaceDN w:val="0"/>
        <w:adjustRightInd w:val="0"/>
        <w:jc w:val="both"/>
        <w:rPr>
          <w:sz w:val="18"/>
          <w:szCs w:val="18"/>
        </w:rPr>
      </w:pPr>
      <w:r w:rsidRPr="00C61B92">
        <w:rPr>
          <w:sz w:val="18"/>
          <w:szCs w:val="18"/>
        </w:rPr>
        <w:t>Данный показатель увязан с целями и задачами программы, поскольку охват бюджетных ассигнований показателями, характеризующими цели и результаты их использования, определяет качество исполнения расходных обязательств Советского района.</w:t>
      </w:r>
    </w:p>
    <w:p w:rsidR="00967444" w:rsidRPr="00C61B92" w:rsidRDefault="00DC4BE5" w:rsidP="0095286D">
      <w:pPr>
        <w:widowControl w:val="0"/>
        <w:autoSpaceDE w:val="0"/>
        <w:autoSpaceDN w:val="0"/>
        <w:adjustRightInd w:val="0"/>
        <w:jc w:val="both"/>
        <w:rPr>
          <w:sz w:val="18"/>
          <w:szCs w:val="18"/>
        </w:rPr>
      </w:pPr>
      <w:hyperlink r:id="rId9" w:anchor="Par1237" w:history="1">
        <w:r w:rsidR="00967444" w:rsidRPr="00C61B92">
          <w:rPr>
            <w:rStyle w:val="a3"/>
            <w:color w:val="auto"/>
            <w:sz w:val="18"/>
            <w:szCs w:val="18"/>
            <w:u w:val="none"/>
          </w:rPr>
          <w:t>Сведения</w:t>
        </w:r>
      </w:hyperlink>
      <w:r w:rsidR="00967444" w:rsidRPr="00C61B92">
        <w:rPr>
          <w:sz w:val="18"/>
          <w:szCs w:val="18"/>
        </w:rPr>
        <w:t xml:space="preserve"> о показателях (индикаторах) муниципальной программы,</w:t>
      </w:r>
      <w:r w:rsidR="00967444" w:rsidRPr="00C61B92">
        <w:rPr>
          <w:color w:val="FF0000"/>
          <w:sz w:val="18"/>
          <w:szCs w:val="18"/>
        </w:rPr>
        <w:t xml:space="preserve"> </w:t>
      </w:r>
      <w:r w:rsidR="00967444" w:rsidRPr="00C61B92">
        <w:rPr>
          <w:sz w:val="18"/>
          <w:szCs w:val="18"/>
        </w:rPr>
        <w:t xml:space="preserve">подпрограмм программы и их значениях приведены </w:t>
      </w:r>
      <w:r w:rsidR="00967444" w:rsidRPr="00C61B92">
        <w:rPr>
          <w:b/>
          <w:sz w:val="18"/>
          <w:szCs w:val="18"/>
        </w:rPr>
        <w:t>в приложении N 1</w:t>
      </w:r>
      <w:r w:rsidR="00967444" w:rsidRPr="00C61B92">
        <w:rPr>
          <w:sz w:val="18"/>
          <w:szCs w:val="18"/>
        </w:rPr>
        <w:t xml:space="preserve"> к муниципальной программе.</w:t>
      </w:r>
    </w:p>
    <w:p w:rsidR="00967444" w:rsidRPr="00C61B92" w:rsidRDefault="00967444" w:rsidP="0095286D">
      <w:pPr>
        <w:widowControl w:val="0"/>
        <w:autoSpaceDE w:val="0"/>
        <w:autoSpaceDN w:val="0"/>
        <w:adjustRightInd w:val="0"/>
        <w:jc w:val="both"/>
        <w:rPr>
          <w:sz w:val="18"/>
          <w:szCs w:val="18"/>
        </w:rPr>
      </w:pPr>
      <w:r w:rsidRPr="00C61B92">
        <w:rPr>
          <w:sz w:val="18"/>
          <w:szCs w:val="18"/>
        </w:rPr>
        <w:t>Ожидаемыми конечными результатами муниципальной программы являются:</w:t>
      </w:r>
    </w:p>
    <w:p w:rsidR="00967444" w:rsidRPr="00C61B92" w:rsidRDefault="00967444" w:rsidP="0095286D">
      <w:pPr>
        <w:widowControl w:val="0"/>
        <w:autoSpaceDE w:val="0"/>
        <w:autoSpaceDN w:val="0"/>
        <w:adjustRightInd w:val="0"/>
        <w:jc w:val="both"/>
        <w:rPr>
          <w:sz w:val="18"/>
          <w:szCs w:val="18"/>
        </w:rPr>
      </w:pPr>
      <w:r w:rsidRPr="00C61B92">
        <w:rPr>
          <w:sz w:val="18"/>
          <w:szCs w:val="18"/>
        </w:rPr>
        <w:t>долгосрочная сбалансированность бюджета, усиление взаимосвязи стратегического и бюджетного планирования, повышение качества и объективности планирования бюджетных ассигнований;</w:t>
      </w:r>
    </w:p>
    <w:p w:rsidR="00967444" w:rsidRPr="00C61B92" w:rsidRDefault="00967444" w:rsidP="0095286D">
      <w:pPr>
        <w:widowControl w:val="0"/>
        <w:autoSpaceDE w:val="0"/>
        <w:autoSpaceDN w:val="0"/>
        <w:adjustRightInd w:val="0"/>
        <w:jc w:val="both"/>
        <w:rPr>
          <w:sz w:val="18"/>
          <w:szCs w:val="18"/>
        </w:rPr>
      </w:pPr>
      <w:r w:rsidRPr="00C61B92">
        <w:rPr>
          <w:sz w:val="18"/>
          <w:szCs w:val="18"/>
        </w:rPr>
        <w:t>улучшение качества прогнозирования основных параметров</w:t>
      </w:r>
      <w:r w:rsidRPr="00C61B92">
        <w:rPr>
          <w:color w:val="FF0000"/>
          <w:sz w:val="18"/>
          <w:szCs w:val="18"/>
        </w:rPr>
        <w:t xml:space="preserve"> </w:t>
      </w:r>
      <w:r w:rsidRPr="00C61B92">
        <w:rPr>
          <w:sz w:val="18"/>
          <w:szCs w:val="18"/>
        </w:rPr>
        <w:t>бюджета, соблюдение требований бюджетного законодательства;</w:t>
      </w:r>
    </w:p>
    <w:p w:rsidR="00967444" w:rsidRPr="00C61B92" w:rsidRDefault="00967444" w:rsidP="0095286D">
      <w:pPr>
        <w:widowControl w:val="0"/>
        <w:autoSpaceDE w:val="0"/>
        <w:autoSpaceDN w:val="0"/>
        <w:adjustRightInd w:val="0"/>
        <w:jc w:val="both"/>
        <w:rPr>
          <w:sz w:val="18"/>
          <w:szCs w:val="18"/>
        </w:rPr>
      </w:pPr>
      <w:r w:rsidRPr="00C61B92">
        <w:rPr>
          <w:sz w:val="18"/>
          <w:szCs w:val="18"/>
        </w:rPr>
        <w:t>приемлемый и экономически обоснованный объем и структура муниципального долга муниципального района «Советский район» Курской области;</w:t>
      </w:r>
    </w:p>
    <w:p w:rsidR="00967444" w:rsidRPr="00C61B92" w:rsidRDefault="00967444" w:rsidP="0095286D">
      <w:pPr>
        <w:widowControl w:val="0"/>
        <w:autoSpaceDE w:val="0"/>
        <w:autoSpaceDN w:val="0"/>
        <w:adjustRightInd w:val="0"/>
        <w:jc w:val="both"/>
        <w:rPr>
          <w:sz w:val="18"/>
          <w:szCs w:val="18"/>
        </w:rPr>
      </w:pPr>
      <w:r w:rsidRPr="00C61B92">
        <w:rPr>
          <w:sz w:val="18"/>
          <w:szCs w:val="18"/>
        </w:rPr>
        <w:t>создание стимулов для развития доходного потенциала муниципальных образований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сокращение разрыва в бюджетной обеспеченности муниципальных образований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повышение эффективности использования бюджетных средств;</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обеспечение качественного управления муниципальными финансами;</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обеспечение эффективной организации контроля за правомерным, целевым и эффективным использованием бюджетных средств.</w:t>
      </w:r>
    </w:p>
    <w:p w:rsidR="00967444" w:rsidRPr="00C61B92" w:rsidRDefault="00967444" w:rsidP="0095286D">
      <w:pPr>
        <w:widowControl w:val="0"/>
        <w:autoSpaceDE w:val="0"/>
        <w:autoSpaceDN w:val="0"/>
        <w:adjustRightInd w:val="0"/>
        <w:jc w:val="both"/>
        <w:rPr>
          <w:sz w:val="18"/>
          <w:szCs w:val="18"/>
        </w:rPr>
      </w:pPr>
      <w:r w:rsidRPr="00C61B92">
        <w:rPr>
          <w:sz w:val="18"/>
          <w:szCs w:val="18"/>
        </w:rPr>
        <w:t>Развернутая характеристика ожидаемых конечных результатов муниципальной программы приводится в подпрограммах, включенных в муниципальную программу.</w:t>
      </w:r>
    </w:p>
    <w:p w:rsidR="002860F6" w:rsidRPr="00C61B92" w:rsidRDefault="00967444" w:rsidP="0095286D">
      <w:pPr>
        <w:pStyle w:val="Default"/>
        <w:spacing w:line="276" w:lineRule="auto"/>
        <w:rPr>
          <w:sz w:val="18"/>
          <w:szCs w:val="18"/>
        </w:rPr>
      </w:pPr>
      <w:r w:rsidRPr="00C61B92">
        <w:rPr>
          <w:sz w:val="18"/>
          <w:szCs w:val="18"/>
        </w:rPr>
        <w:t xml:space="preserve">Муниципальную программу предполагается реализовывать в </w:t>
      </w:r>
      <w:r w:rsidR="002860F6" w:rsidRPr="00C61B92">
        <w:rPr>
          <w:sz w:val="18"/>
          <w:szCs w:val="18"/>
        </w:rPr>
        <w:t xml:space="preserve">два </w:t>
      </w:r>
      <w:r w:rsidRPr="00C61B92">
        <w:rPr>
          <w:sz w:val="18"/>
          <w:szCs w:val="18"/>
        </w:rPr>
        <w:t>этап</w:t>
      </w:r>
      <w:r w:rsidR="002860F6" w:rsidRPr="00C61B92">
        <w:rPr>
          <w:sz w:val="18"/>
          <w:szCs w:val="18"/>
        </w:rPr>
        <w:t>а:</w:t>
      </w:r>
    </w:p>
    <w:p w:rsidR="002860F6" w:rsidRPr="00C61B92" w:rsidRDefault="002860F6" w:rsidP="0095286D">
      <w:pPr>
        <w:pStyle w:val="Default"/>
        <w:spacing w:line="276" w:lineRule="auto"/>
        <w:rPr>
          <w:sz w:val="18"/>
          <w:szCs w:val="18"/>
        </w:rPr>
      </w:pPr>
      <w:r w:rsidRPr="00C61B92">
        <w:rPr>
          <w:sz w:val="18"/>
          <w:szCs w:val="18"/>
        </w:rPr>
        <w:t xml:space="preserve"> </w:t>
      </w:r>
      <w:r w:rsidRPr="00C61B92">
        <w:rPr>
          <w:sz w:val="18"/>
          <w:szCs w:val="18"/>
          <w:lang w:val="en-US"/>
        </w:rPr>
        <w:t>I</w:t>
      </w:r>
      <w:r w:rsidRPr="00C61B92">
        <w:rPr>
          <w:sz w:val="18"/>
          <w:szCs w:val="18"/>
        </w:rPr>
        <w:t xml:space="preserve"> этап – 2014-2020 годы;</w:t>
      </w:r>
    </w:p>
    <w:p w:rsidR="00967444" w:rsidRPr="00C61B92" w:rsidRDefault="002860F6" w:rsidP="0095286D">
      <w:pPr>
        <w:pStyle w:val="Default"/>
        <w:spacing w:line="276" w:lineRule="auto"/>
        <w:rPr>
          <w:sz w:val="18"/>
          <w:szCs w:val="18"/>
        </w:rPr>
      </w:pPr>
      <w:proofErr w:type="gramStart"/>
      <w:r w:rsidRPr="00C61B92">
        <w:rPr>
          <w:sz w:val="18"/>
          <w:szCs w:val="18"/>
          <w:lang w:val="en-US"/>
        </w:rPr>
        <w:t>II</w:t>
      </w:r>
      <w:r w:rsidRPr="00C61B92">
        <w:rPr>
          <w:sz w:val="18"/>
          <w:szCs w:val="18"/>
        </w:rPr>
        <w:t xml:space="preserve"> этап – 2021-2024 годы.</w:t>
      </w:r>
      <w:proofErr w:type="gramEnd"/>
    </w:p>
    <w:p w:rsidR="00967444" w:rsidRPr="00C61B92" w:rsidRDefault="00967444" w:rsidP="0095286D">
      <w:pPr>
        <w:widowControl w:val="0"/>
        <w:autoSpaceDE w:val="0"/>
        <w:autoSpaceDN w:val="0"/>
        <w:adjustRightInd w:val="0"/>
        <w:jc w:val="center"/>
        <w:outlineLvl w:val="1"/>
        <w:rPr>
          <w:sz w:val="18"/>
          <w:szCs w:val="18"/>
        </w:rPr>
      </w:pPr>
    </w:p>
    <w:p w:rsidR="00967444" w:rsidRPr="00C61B92" w:rsidRDefault="00967444" w:rsidP="00173E17">
      <w:pPr>
        <w:widowControl w:val="0"/>
        <w:autoSpaceDE w:val="0"/>
        <w:autoSpaceDN w:val="0"/>
        <w:adjustRightInd w:val="0"/>
        <w:jc w:val="center"/>
        <w:outlineLvl w:val="1"/>
        <w:rPr>
          <w:b/>
          <w:sz w:val="18"/>
          <w:szCs w:val="18"/>
        </w:rPr>
      </w:pPr>
      <w:r w:rsidRPr="00C61B92">
        <w:rPr>
          <w:b/>
          <w:sz w:val="18"/>
          <w:szCs w:val="18"/>
        </w:rPr>
        <w:t>III. Обобщенная характеристика основных мероприятий</w:t>
      </w:r>
      <w:r w:rsidR="00173E17">
        <w:rPr>
          <w:b/>
          <w:sz w:val="18"/>
          <w:szCs w:val="18"/>
        </w:rPr>
        <w:t xml:space="preserve"> </w:t>
      </w:r>
      <w:r w:rsidRPr="00C61B92">
        <w:rPr>
          <w:b/>
          <w:sz w:val="18"/>
          <w:szCs w:val="18"/>
        </w:rPr>
        <w:t>муниципальной программы, подпрограмм муниципальной</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программы</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Основные мероприятия муниципальной программы предусматривают комплекс взаимосвязанных мер, направленных на достижение целей программы, а также наиболее важных задач, обеспечивающих исполнение расходных обязательств Советского района при сохранении долгосрочной сбалансированности и устойчивости бюджетной системы Советского района, оптимальной налоговой и долговой нагрузки с учетом повышения эффективности использования бюджетных средств.</w:t>
      </w:r>
    </w:p>
    <w:p w:rsidR="00967444" w:rsidRPr="00C61B92" w:rsidRDefault="00DC4BE5" w:rsidP="0095286D">
      <w:pPr>
        <w:widowControl w:val="0"/>
        <w:autoSpaceDE w:val="0"/>
        <w:autoSpaceDN w:val="0"/>
        <w:adjustRightInd w:val="0"/>
        <w:jc w:val="both"/>
        <w:rPr>
          <w:sz w:val="18"/>
          <w:szCs w:val="18"/>
        </w:rPr>
      </w:pPr>
      <w:hyperlink r:id="rId10" w:anchor="Par651" w:history="1">
        <w:r w:rsidR="00967444" w:rsidRPr="00C61B92">
          <w:rPr>
            <w:rStyle w:val="a3"/>
            <w:b/>
            <w:color w:val="auto"/>
            <w:sz w:val="18"/>
            <w:szCs w:val="18"/>
            <w:u w:val="none"/>
          </w:rPr>
          <w:t>Подпрограмма 1</w:t>
        </w:r>
      </w:hyperlink>
      <w:r w:rsidR="00967444" w:rsidRPr="00C61B92">
        <w:rPr>
          <w:sz w:val="18"/>
          <w:szCs w:val="18"/>
        </w:rPr>
        <w:t xml:space="preserve"> «Управление муниципальным долгом муниципального района «Советский район» Курской области» включает следующие основные мероприятия:</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сокращение стоимости обслуживания долга путем обеспечения </w:t>
      </w:r>
      <w:proofErr w:type="gramStart"/>
      <w:r w:rsidRPr="00C61B92">
        <w:rPr>
          <w:sz w:val="18"/>
          <w:szCs w:val="18"/>
        </w:rPr>
        <w:t>приемлемых</w:t>
      </w:r>
      <w:proofErr w:type="gramEnd"/>
      <w:r w:rsidRPr="00C61B92">
        <w:rPr>
          <w:sz w:val="18"/>
          <w:szCs w:val="18"/>
        </w:rPr>
        <w:t xml:space="preserve"> и экономически обоснованных объема и структуры муниципального долга муниципального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организация и проведение </w:t>
      </w:r>
      <w:proofErr w:type="gramStart"/>
      <w:r w:rsidRPr="00C61B92">
        <w:rPr>
          <w:sz w:val="18"/>
          <w:szCs w:val="18"/>
        </w:rPr>
        <w:t>мониторинга состояния муниципального долга муниципальных образований Советского района</w:t>
      </w:r>
      <w:proofErr w:type="gramEnd"/>
      <w:r w:rsidRPr="00C61B92">
        <w:rPr>
          <w:sz w:val="18"/>
          <w:szCs w:val="18"/>
        </w:rPr>
        <w:t>.</w:t>
      </w:r>
    </w:p>
    <w:p w:rsidR="00967444" w:rsidRPr="00C61B92" w:rsidRDefault="00967444" w:rsidP="0095286D">
      <w:pPr>
        <w:widowControl w:val="0"/>
        <w:autoSpaceDE w:val="0"/>
        <w:autoSpaceDN w:val="0"/>
        <w:adjustRightInd w:val="0"/>
        <w:jc w:val="both"/>
        <w:rPr>
          <w:sz w:val="18"/>
          <w:szCs w:val="18"/>
        </w:rPr>
      </w:pPr>
      <w:r w:rsidRPr="00C61B92">
        <w:rPr>
          <w:b/>
          <w:i/>
          <w:sz w:val="18"/>
          <w:szCs w:val="18"/>
        </w:rPr>
        <w:t>Ожидаемыми результатами</w:t>
      </w:r>
      <w:r w:rsidRPr="00C61B92">
        <w:rPr>
          <w:sz w:val="18"/>
          <w:szCs w:val="18"/>
        </w:rPr>
        <w:t xml:space="preserve"> реализации указанной подпрограммы являются:</w:t>
      </w:r>
    </w:p>
    <w:p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сохранение объема</w:t>
      </w:r>
      <w:r w:rsidRPr="00C61B92">
        <w:rPr>
          <w:color w:val="FF0000"/>
          <w:sz w:val="18"/>
          <w:szCs w:val="18"/>
        </w:rPr>
        <w:t xml:space="preserve"> </w:t>
      </w:r>
      <w:r w:rsidRPr="00C61B92">
        <w:rPr>
          <w:sz w:val="18"/>
          <w:szCs w:val="18"/>
        </w:rPr>
        <w:t>муниципального долга муниципального района «Советский район» Курской области в пределах не выше утвержденного общего годового объема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967444" w:rsidRPr="00C61B92" w:rsidRDefault="00967444" w:rsidP="0095286D">
      <w:pPr>
        <w:widowControl w:val="0"/>
        <w:autoSpaceDE w:val="0"/>
        <w:autoSpaceDN w:val="0"/>
        <w:adjustRightInd w:val="0"/>
        <w:jc w:val="both"/>
        <w:rPr>
          <w:sz w:val="18"/>
          <w:szCs w:val="18"/>
        </w:rPr>
      </w:pPr>
      <w:r w:rsidRPr="00C61B92">
        <w:rPr>
          <w:sz w:val="18"/>
          <w:szCs w:val="18"/>
        </w:rPr>
        <w:t>создание долгосрочного источника финансирования дефицита бюджета.</w:t>
      </w:r>
    </w:p>
    <w:p w:rsidR="00967444" w:rsidRPr="00C61B92" w:rsidRDefault="00DC4BE5" w:rsidP="0095286D">
      <w:pPr>
        <w:widowControl w:val="0"/>
        <w:autoSpaceDE w:val="0"/>
        <w:autoSpaceDN w:val="0"/>
        <w:adjustRightInd w:val="0"/>
        <w:jc w:val="both"/>
        <w:rPr>
          <w:sz w:val="18"/>
          <w:szCs w:val="18"/>
        </w:rPr>
      </w:pPr>
      <w:hyperlink r:id="rId11" w:anchor="Par800" w:history="1">
        <w:r w:rsidR="00967444" w:rsidRPr="00C61B92">
          <w:rPr>
            <w:rStyle w:val="a3"/>
            <w:b/>
            <w:i/>
            <w:color w:val="auto"/>
            <w:sz w:val="18"/>
            <w:szCs w:val="18"/>
            <w:u w:val="none"/>
          </w:rPr>
          <w:t>Подпрограмма 2</w:t>
        </w:r>
      </w:hyperlink>
      <w:r w:rsidR="00967444" w:rsidRPr="00C61B92">
        <w:rPr>
          <w:color w:val="FF0000"/>
          <w:sz w:val="18"/>
          <w:szCs w:val="18"/>
        </w:rPr>
        <w:t xml:space="preserve"> </w:t>
      </w:r>
      <w:r w:rsidR="00967444" w:rsidRPr="00C61B92">
        <w:rPr>
          <w:sz w:val="18"/>
          <w:szCs w:val="18"/>
        </w:rPr>
        <w:t>«Эффективная система межбюджетных</w:t>
      </w:r>
      <w:r w:rsidR="00E609C6" w:rsidRPr="00C61B92">
        <w:rPr>
          <w:sz w:val="18"/>
          <w:szCs w:val="18"/>
        </w:rPr>
        <w:t xml:space="preserve"> отношений в Советском районе» </w:t>
      </w:r>
      <w:r w:rsidR="00967444" w:rsidRPr="00C61B92">
        <w:rPr>
          <w:sz w:val="18"/>
          <w:szCs w:val="18"/>
        </w:rPr>
        <w:t>включает следующие основные мероприятия:</w:t>
      </w:r>
    </w:p>
    <w:p w:rsidR="00967444" w:rsidRPr="00C61B92" w:rsidRDefault="00967444" w:rsidP="0095286D">
      <w:pPr>
        <w:widowControl w:val="0"/>
        <w:autoSpaceDE w:val="0"/>
        <w:autoSpaceDN w:val="0"/>
        <w:adjustRightInd w:val="0"/>
        <w:jc w:val="both"/>
        <w:rPr>
          <w:sz w:val="18"/>
          <w:szCs w:val="18"/>
        </w:rPr>
      </w:pPr>
      <w:r w:rsidRPr="00C61B92">
        <w:rPr>
          <w:sz w:val="18"/>
          <w:szCs w:val="18"/>
        </w:rPr>
        <w:t>нормативное правовое регулирование по вопросам межбюджетных отношений, в том числе совершенствование подходов к предоставлению межбюджетных трансфертов;</w:t>
      </w:r>
    </w:p>
    <w:p w:rsidR="00967444" w:rsidRPr="00C61B92" w:rsidRDefault="00967444" w:rsidP="0095286D">
      <w:pPr>
        <w:widowControl w:val="0"/>
        <w:autoSpaceDE w:val="0"/>
        <w:autoSpaceDN w:val="0"/>
        <w:adjustRightInd w:val="0"/>
        <w:jc w:val="both"/>
        <w:rPr>
          <w:sz w:val="18"/>
          <w:szCs w:val="18"/>
        </w:rPr>
      </w:pPr>
      <w:r w:rsidRPr="00C61B92">
        <w:rPr>
          <w:sz w:val="18"/>
          <w:szCs w:val="18"/>
        </w:rPr>
        <w:t>выравнивание бюджетной обеспеченности муниципальных образований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предоставление бюджетных кредитов из бюджета муниципального района бюджетам поселений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осуществление мониторинга и оценка качества управления муниципальными финансами в муниципальных образованиях Советского района.</w:t>
      </w:r>
    </w:p>
    <w:p w:rsidR="00967444" w:rsidRPr="00C61B92" w:rsidRDefault="00967444" w:rsidP="0095286D">
      <w:pPr>
        <w:widowControl w:val="0"/>
        <w:autoSpaceDE w:val="0"/>
        <w:autoSpaceDN w:val="0"/>
        <w:adjustRightInd w:val="0"/>
        <w:jc w:val="both"/>
        <w:rPr>
          <w:sz w:val="18"/>
          <w:szCs w:val="18"/>
        </w:rPr>
      </w:pPr>
      <w:r w:rsidRPr="00C61B92">
        <w:rPr>
          <w:b/>
          <w:sz w:val="18"/>
          <w:szCs w:val="18"/>
        </w:rPr>
        <w:t>Ожидаемыми результатами</w:t>
      </w:r>
      <w:r w:rsidRPr="00C61B92">
        <w:rPr>
          <w:sz w:val="18"/>
          <w:szCs w:val="18"/>
        </w:rPr>
        <w:t xml:space="preserve"> реализации указанной подпрограммы являются:</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распределение 100% средств, предусмотренных в бюджете муниципального района, направляемых на выравнивание бюджетной обеспеченности муниципальных образований </w:t>
      </w:r>
    </w:p>
    <w:p w:rsidR="00967444" w:rsidRPr="00C61B92" w:rsidRDefault="00967444" w:rsidP="0095286D">
      <w:pPr>
        <w:widowControl w:val="0"/>
        <w:autoSpaceDE w:val="0"/>
        <w:autoSpaceDN w:val="0"/>
        <w:adjustRightInd w:val="0"/>
        <w:jc w:val="both"/>
        <w:rPr>
          <w:sz w:val="18"/>
          <w:szCs w:val="18"/>
        </w:rPr>
      </w:pPr>
      <w:r w:rsidRPr="00C61B92">
        <w:rPr>
          <w:sz w:val="18"/>
          <w:szCs w:val="18"/>
        </w:rPr>
        <w:t>(поселений) Советского района, а также на  оказание финансовой поддержки бюджетам поселений по решению вопросов местного значения;</w:t>
      </w:r>
    </w:p>
    <w:p w:rsidR="00967444" w:rsidRPr="00C61B92" w:rsidRDefault="00967444" w:rsidP="0095286D">
      <w:pPr>
        <w:widowControl w:val="0"/>
        <w:autoSpaceDE w:val="0"/>
        <w:autoSpaceDN w:val="0"/>
        <w:adjustRightInd w:val="0"/>
        <w:jc w:val="both"/>
        <w:rPr>
          <w:sz w:val="18"/>
          <w:szCs w:val="18"/>
        </w:rPr>
      </w:pPr>
      <w:r w:rsidRPr="00C61B92">
        <w:rPr>
          <w:sz w:val="18"/>
          <w:szCs w:val="18"/>
        </w:rPr>
        <w:t>сокращение дифференциации муниципальных образований Советского района по уровню расчетной бюджетной обеспеченности;</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обеспечение </w:t>
      </w:r>
      <w:proofErr w:type="gramStart"/>
      <w:r w:rsidRPr="00C61B92">
        <w:rPr>
          <w:sz w:val="18"/>
          <w:szCs w:val="18"/>
        </w:rPr>
        <w:t>прозрачности процедуры выравнивания бюджетной обеспеченности муниципальных образований Советского района</w:t>
      </w:r>
      <w:proofErr w:type="gramEnd"/>
      <w:r w:rsidRPr="00C61B92">
        <w:rPr>
          <w:sz w:val="18"/>
          <w:szCs w:val="18"/>
        </w:rPr>
        <w:t>.</w:t>
      </w:r>
    </w:p>
    <w:p w:rsidR="00967444" w:rsidRPr="00C61B92" w:rsidRDefault="00DC4BE5" w:rsidP="0095286D">
      <w:pPr>
        <w:widowControl w:val="0"/>
        <w:autoSpaceDE w:val="0"/>
        <w:autoSpaceDN w:val="0"/>
        <w:adjustRightInd w:val="0"/>
        <w:jc w:val="both"/>
        <w:rPr>
          <w:sz w:val="18"/>
          <w:szCs w:val="18"/>
        </w:rPr>
      </w:pPr>
      <w:hyperlink r:id="rId12" w:anchor="Par1087" w:history="1">
        <w:r w:rsidR="00967444" w:rsidRPr="00C61B92">
          <w:rPr>
            <w:rStyle w:val="a3"/>
            <w:b/>
            <w:color w:val="auto"/>
            <w:sz w:val="18"/>
            <w:szCs w:val="18"/>
            <w:u w:val="none"/>
          </w:rPr>
          <w:t>Подпрограмма 3</w:t>
        </w:r>
      </w:hyperlink>
      <w:r w:rsidR="00967444" w:rsidRPr="00C61B92">
        <w:rPr>
          <w:sz w:val="18"/>
          <w:szCs w:val="18"/>
        </w:rPr>
        <w:t xml:space="preserve"> «Обеспечение реализации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 включает следующее основное мероприятие:</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обеспечение деятельности и выполнение </w:t>
      </w:r>
      <w:proofErr w:type="gramStart"/>
      <w:r w:rsidRPr="00C61B92">
        <w:rPr>
          <w:sz w:val="18"/>
          <w:szCs w:val="18"/>
        </w:rPr>
        <w:t>функций управления финансов Администрации Советского района Курской области</w:t>
      </w:r>
      <w:proofErr w:type="gramEnd"/>
      <w:r w:rsidRPr="00C61B92">
        <w:rPr>
          <w:sz w:val="18"/>
          <w:szCs w:val="18"/>
        </w:rPr>
        <w:t xml:space="preserve"> по осуществлению политики в области регулирования бюджетных правоотношений на территории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Ожидаемым результатом реализации указанной подпрограммы является обеспечение реализации основных мероприятий муниципальной  программы.</w:t>
      </w:r>
    </w:p>
    <w:p w:rsidR="00967444" w:rsidRPr="00C61B92" w:rsidRDefault="00DC4BE5" w:rsidP="0095286D">
      <w:pPr>
        <w:widowControl w:val="0"/>
        <w:autoSpaceDE w:val="0"/>
        <w:autoSpaceDN w:val="0"/>
        <w:adjustRightInd w:val="0"/>
        <w:jc w:val="both"/>
        <w:rPr>
          <w:sz w:val="18"/>
          <w:szCs w:val="18"/>
        </w:rPr>
      </w:pPr>
      <w:hyperlink r:id="rId13" w:anchor="Par397" w:history="1">
        <w:r w:rsidR="00967444" w:rsidRPr="00C61B92">
          <w:rPr>
            <w:rStyle w:val="a3"/>
            <w:b/>
            <w:i/>
            <w:color w:val="auto"/>
            <w:sz w:val="18"/>
            <w:szCs w:val="18"/>
            <w:u w:val="none"/>
          </w:rPr>
          <w:t>Подпрограмма 4</w:t>
        </w:r>
      </w:hyperlink>
      <w:r w:rsidR="00967444" w:rsidRPr="00C61B92">
        <w:rPr>
          <w:b/>
          <w:i/>
          <w:sz w:val="18"/>
          <w:szCs w:val="18"/>
        </w:rPr>
        <w:t xml:space="preserve"> </w:t>
      </w:r>
      <w:r w:rsidR="00967444" w:rsidRPr="00C61B92">
        <w:rPr>
          <w:sz w:val="18"/>
          <w:szCs w:val="18"/>
        </w:rPr>
        <w:t>«Осуществление бюджетного процесса на территории Советского района» включает следующие основные мероприятия:</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обеспечение нормативного правового регулирования в сфере организации бюджетного процесса;</w:t>
      </w:r>
    </w:p>
    <w:p w:rsidR="00967444" w:rsidRPr="00C61B92" w:rsidRDefault="00967444" w:rsidP="0095286D">
      <w:pPr>
        <w:widowControl w:val="0"/>
        <w:autoSpaceDE w:val="0"/>
        <w:autoSpaceDN w:val="0"/>
        <w:adjustRightInd w:val="0"/>
        <w:jc w:val="both"/>
        <w:rPr>
          <w:sz w:val="18"/>
          <w:szCs w:val="18"/>
        </w:rPr>
      </w:pPr>
      <w:r w:rsidRPr="00C61B92">
        <w:rPr>
          <w:sz w:val="18"/>
          <w:szCs w:val="18"/>
        </w:rPr>
        <w:t>организация планирования и исполнения бюджета;</w:t>
      </w:r>
    </w:p>
    <w:p w:rsidR="00967444" w:rsidRPr="00C61B92" w:rsidRDefault="00967444" w:rsidP="0095286D">
      <w:pPr>
        <w:widowControl w:val="0"/>
        <w:autoSpaceDE w:val="0"/>
        <w:autoSpaceDN w:val="0"/>
        <w:adjustRightInd w:val="0"/>
        <w:jc w:val="both"/>
        <w:rPr>
          <w:sz w:val="18"/>
          <w:szCs w:val="18"/>
        </w:rPr>
      </w:pPr>
      <w:r w:rsidRPr="00C61B92">
        <w:rPr>
          <w:sz w:val="18"/>
          <w:szCs w:val="18"/>
        </w:rPr>
        <w:t>осуществление исполнения бюджета муниципального района, ведения бюджетного учета и формирования бюджетной отчетности;</w:t>
      </w:r>
    </w:p>
    <w:p w:rsidR="00967444" w:rsidRDefault="00967444" w:rsidP="0095286D">
      <w:pPr>
        <w:widowControl w:val="0"/>
        <w:autoSpaceDE w:val="0"/>
        <w:autoSpaceDN w:val="0"/>
        <w:adjustRightInd w:val="0"/>
        <w:jc w:val="both"/>
        <w:rPr>
          <w:sz w:val="18"/>
          <w:szCs w:val="18"/>
        </w:rPr>
      </w:pPr>
      <w:r w:rsidRPr="00C61B92">
        <w:rPr>
          <w:sz w:val="18"/>
          <w:szCs w:val="18"/>
        </w:rPr>
        <w:t>разработка и реализация мер, направленных на обеспечение долгосрочной стабильности и сбалансированности бюджетов Советского района Курской области.</w:t>
      </w:r>
    </w:p>
    <w:p w:rsidR="00D91ABC" w:rsidRPr="00C61B92" w:rsidRDefault="00D91ABC" w:rsidP="0095286D">
      <w:pPr>
        <w:widowControl w:val="0"/>
        <w:autoSpaceDE w:val="0"/>
        <w:autoSpaceDN w:val="0"/>
        <w:adjustRightInd w:val="0"/>
        <w:jc w:val="both"/>
        <w:rPr>
          <w:sz w:val="18"/>
          <w:szCs w:val="18"/>
        </w:rPr>
      </w:pPr>
    </w:p>
    <w:p w:rsidR="00967444" w:rsidRPr="00C61B92" w:rsidRDefault="00967444" w:rsidP="0095286D">
      <w:pPr>
        <w:widowControl w:val="0"/>
        <w:autoSpaceDE w:val="0"/>
        <w:autoSpaceDN w:val="0"/>
        <w:adjustRightInd w:val="0"/>
        <w:jc w:val="both"/>
        <w:rPr>
          <w:sz w:val="18"/>
          <w:szCs w:val="18"/>
        </w:rPr>
      </w:pPr>
      <w:r w:rsidRPr="00C61B92">
        <w:rPr>
          <w:b/>
          <w:sz w:val="18"/>
          <w:szCs w:val="18"/>
        </w:rPr>
        <w:lastRenderedPageBreak/>
        <w:t>Ожидаемыми результатами</w:t>
      </w:r>
      <w:r w:rsidRPr="00C61B92">
        <w:rPr>
          <w:sz w:val="18"/>
          <w:szCs w:val="18"/>
        </w:rPr>
        <w:t xml:space="preserve"> реализации указанной подпрограммы являются:</w:t>
      </w:r>
    </w:p>
    <w:p w:rsidR="00967444" w:rsidRPr="00C61B92" w:rsidRDefault="00967444" w:rsidP="0095286D">
      <w:pPr>
        <w:widowControl w:val="0"/>
        <w:autoSpaceDE w:val="0"/>
        <w:autoSpaceDN w:val="0"/>
        <w:adjustRightInd w:val="0"/>
        <w:jc w:val="both"/>
        <w:rPr>
          <w:sz w:val="18"/>
          <w:szCs w:val="18"/>
        </w:rPr>
      </w:pPr>
      <w:r w:rsidRPr="00C61B92">
        <w:rPr>
          <w:sz w:val="18"/>
          <w:szCs w:val="18"/>
        </w:rPr>
        <w:t>повышение обоснованности, эффективности и прозрачности бюджетных расходов;</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своевременная разработка и направление в Администрацию Советского района Курской области в установленные сроки и в соответствии с требованиями бюджетного </w:t>
      </w:r>
      <w:proofErr w:type="gramStart"/>
      <w:r w:rsidRPr="00C61B92">
        <w:rPr>
          <w:sz w:val="18"/>
          <w:szCs w:val="18"/>
        </w:rPr>
        <w:t>законодательства проекта Решения Представительного Собрания Советского района Курской области</w:t>
      </w:r>
      <w:proofErr w:type="gramEnd"/>
      <w:r w:rsidRPr="00C61B92">
        <w:rPr>
          <w:sz w:val="18"/>
          <w:szCs w:val="18"/>
        </w:rPr>
        <w:t xml:space="preserve"> о бюджете муниципального района «Советский район» Курской области на очередной финансовый год и плановый период;</w:t>
      </w:r>
    </w:p>
    <w:p w:rsidR="00967444" w:rsidRPr="00C61B92" w:rsidRDefault="00967444" w:rsidP="0095286D">
      <w:pPr>
        <w:widowControl w:val="0"/>
        <w:autoSpaceDE w:val="0"/>
        <w:autoSpaceDN w:val="0"/>
        <w:adjustRightInd w:val="0"/>
        <w:jc w:val="both"/>
        <w:rPr>
          <w:sz w:val="18"/>
          <w:szCs w:val="18"/>
        </w:rPr>
      </w:pPr>
      <w:r w:rsidRPr="00C61B92">
        <w:rPr>
          <w:sz w:val="18"/>
          <w:szCs w:val="18"/>
        </w:rPr>
        <w:t>стимулирование экономического роста и поступления доходов в консолидированный бюджет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качественная организация исполнения бюджета;</w:t>
      </w:r>
    </w:p>
    <w:p w:rsidR="00967444" w:rsidRPr="00C61B92" w:rsidRDefault="00967444" w:rsidP="0095286D">
      <w:pPr>
        <w:widowControl w:val="0"/>
        <w:autoSpaceDE w:val="0"/>
        <w:autoSpaceDN w:val="0"/>
        <w:adjustRightInd w:val="0"/>
        <w:jc w:val="both"/>
        <w:rPr>
          <w:sz w:val="18"/>
          <w:szCs w:val="18"/>
        </w:rPr>
      </w:pPr>
      <w:r w:rsidRPr="00C61B92">
        <w:rPr>
          <w:sz w:val="18"/>
          <w:szCs w:val="18"/>
        </w:rPr>
        <w:t>утверждение решениями представительных органов решений об исполнении бюджета муниципального района и бюджетов поселений до внесения проектов решений о бюджете на очередной финансовый год и плановый период;</w:t>
      </w:r>
    </w:p>
    <w:p w:rsidR="00967444" w:rsidRPr="00C61B92" w:rsidRDefault="00967444" w:rsidP="0095286D">
      <w:pPr>
        <w:widowControl w:val="0"/>
        <w:autoSpaceDE w:val="0"/>
        <w:autoSpaceDN w:val="0"/>
        <w:adjustRightInd w:val="0"/>
        <w:jc w:val="both"/>
        <w:rPr>
          <w:sz w:val="18"/>
          <w:szCs w:val="18"/>
        </w:rPr>
      </w:pPr>
      <w:r w:rsidRPr="00C61B92">
        <w:rPr>
          <w:sz w:val="18"/>
          <w:szCs w:val="18"/>
        </w:rPr>
        <w:t>сокращение нецелевого использования бюджетных средств, нарушений условий предоставления межбюджетных трансфертов из областного бюджета, повышение эффективности использования бюджетных средств.</w:t>
      </w:r>
    </w:p>
    <w:p w:rsidR="00967444" w:rsidRPr="00C61B92" w:rsidRDefault="00DC4BE5" w:rsidP="0095286D">
      <w:pPr>
        <w:widowControl w:val="0"/>
        <w:autoSpaceDE w:val="0"/>
        <w:autoSpaceDN w:val="0"/>
        <w:adjustRightInd w:val="0"/>
        <w:jc w:val="both"/>
        <w:rPr>
          <w:sz w:val="18"/>
          <w:szCs w:val="18"/>
        </w:rPr>
      </w:pPr>
      <w:hyperlink r:id="rId14" w:anchor="Par1429" w:history="1">
        <w:r w:rsidR="00967444" w:rsidRPr="00C61B92">
          <w:rPr>
            <w:rStyle w:val="a3"/>
            <w:color w:val="auto"/>
            <w:sz w:val="18"/>
            <w:szCs w:val="18"/>
            <w:u w:val="none"/>
          </w:rPr>
          <w:t>Перечень</w:t>
        </w:r>
      </w:hyperlink>
      <w:r w:rsidR="00967444" w:rsidRPr="00C61B92">
        <w:rPr>
          <w:sz w:val="18"/>
          <w:szCs w:val="18"/>
        </w:rPr>
        <w:t xml:space="preserve"> основных мероприятий муниципальной программы приведен </w:t>
      </w:r>
      <w:r w:rsidR="00967444" w:rsidRPr="00C61B92">
        <w:rPr>
          <w:b/>
          <w:i/>
          <w:sz w:val="18"/>
          <w:szCs w:val="18"/>
        </w:rPr>
        <w:t>в приложении N 2</w:t>
      </w:r>
      <w:r w:rsidR="00967444" w:rsidRPr="00C61B92">
        <w:rPr>
          <w:sz w:val="18"/>
          <w:szCs w:val="18"/>
        </w:rPr>
        <w:t xml:space="preserve"> к программе.</w:t>
      </w:r>
    </w:p>
    <w:p w:rsidR="00967444" w:rsidRPr="00C61B92" w:rsidRDefault="00967444" w:rsidP="0095286D">
      <w:pPr>
        <w:widowControl w:val="0"/>
        <w:autoSpaceDE w:val="0"/>
        <w:autoSpaceDN w:val="0"/>
        <w:adjustRightInd w:val="0"/>
        <w:jc w:val="both"/>
        <w:rPr>
          <w:sz w:val="18"/>
          <w:szCs w:val="18"/>
        </w:rPr>
      </w:pPr>
    </w:p>
    <w:p w:rsidR="00967444" w:rsidRPr="00C61B92" w:rsidRDefault="00967444" w:rsidP="00173E17">
      <w:pPr>
        <w:widowControl w:val="0"/>
        <w:autoSpaceDE w:val="0"/>
        <w:autoSpaceDN w:val="0"/>
        <w:adjustRightInd w:val="0"/>
        <w:jc w:val="center"/>
        <w:outlineLvl w:val="1"/>
        <w:rPr>
          <w:b/>
          <w:sz w:val="18"/>
          <w:szCs w:val="18"/>
        </w:rPr>
      </w:pPr>
      <w:r w:rsidRPr="00C61B92">
        <w:rPr>
          <w:b/>
          <w:sz w:val="18"/>
          <w:szCs w:val="18"/>
        </w:rPr>
        <w:t>IV. Обобщенная характеристика мер государственного</w:t>
      </w:r>
      <w:r w:rsidR="00173E17">
        <w:rPr>
          <w:b/>
          <w:sz w:val="18"/>
          <w:szCs w:val="18"/>
        </w:rPr>
        <w:t xml:space="preserve"> </w:t>
      </w:r>
      <w:r w:rsidRPr="00C61B92">
        <w:rPr>
          <w:b/>
          <w:sz w:val="18"/>
          <w:szCs w:val="18"/>
        </w:rPr>
        <w:t>регулирования</w:t>
      </w:r>
    </w:p>
    <w:p w:rsidR="00967444" w:rsidRPr="00C61B92" w:rsidRDefault="00967444" w:rsidP="0095286D">
      <w:pPr>
        <w:widowControl w:val="0"/>
        <w:autoSpaceDE w:val="0"/>
        <w:autoSpaceDN w:val="0"/>
        <w:adjustRightInd w:val="0"/>
        <w:jc w:val="both"/>
        <w:rPr>
          <w:sz w:val="18"/>
          <w:szCs w:val="18"/>
        </w:rPr>
      </w:pPr>
    </w:p>
    <w:p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В рамках программы объединяются все</w:t>
      </w:r>
      <w:r w:rsidR="00E609C6" w:rsidRPr="00C61B92">
        <w:rPr>
          <w:sz w:val="18"/>
          <w:szCs w:val="18"/>
        </w:rPr>
        <w:t xml:space="preserve"> инструменты, используемые для </w:t>
      </w:r>
      <w:r w:rsidRPr="00C61B92">
        <w:rPr>
          <w:sz w:val="18"/>
          <w:szCs w:val="18"/>
        </w:rPr>
        <w:t>достижения целей государственной по</w:t>
      </w:r>
      <w:r w:rsidR="00E609C6" w:rsidRPr="00C61B92">
        <w:rPr>
          <w:sz w:val="18"/>
          <w:szCs w:val="18"/>
        </w:rPr>
        <w:t xml:space="preserve">литики в соответствующей </w:t>
      </w:r>
      <w:proofErr w:type="spellStart"/>
      <w:r w:rsidR="00E609C6" w:rsidRPr="00C61B92">
        <w:rPr>
          <w:sz w:val="18"/>
          <w:szCs w:val="18"/>
        </w:rPr>
        <w:t>сфере</w:t>
      </w:r>
      <w:proofErr w:type="gramStart"/>
      <w:r w:rsidR="00E609C6" w:rsidRPr="00C61B92">
        <w:rPr>
          <w:sz w:val="18"/>
          <w:szCs w:val="18"/>
        </w:rPr>
        <w:t>:</w:t>
      </w:r>
      <w:r w:rsidRPr="00C61B92">
        <w:rPr>
          <w:sz w:val="18"/>
          <w:szCs w:val="18"/>
        </w:rPr>
        <w:t>п</w:t>
      </w:r>
      <w:proofErr w:type="gramEnd"/>
      <w:r w:rsidRPr="00C61B92">
        <w:rPr>
          <w:sz w:val="18"/>
          <w:szCs w:val="18"/>
        </w:rPr>
        <w:t>равовое</w:t>
      </w:r>
      <w:proofErr w:type="spellEnd"/>
      <w:r w:rsidRPr="00C61B92">
        <w:rPr>
          <w:sz w:val="18"/>
          <w:szCs w:val="18"/>
        </w:rPr>
        <w:t xml:space="preserve"> регулирование, контроль, бюджетные ассигнования, налоговые льготы, нормативное правовое регулирование планирования и исполнения консолидированного бюджета Советского района, которое заключается, в том числе, в работе над законодательными и другими нормативно-правовыми документами Советского района  о бюджете на очередной финансовый год и плановый период и отчетом об исполнении бюджета, переход к формированию бюджета на основе программно-целевого принципа, развитие бюджетной классификации, совершенствование исполнения бюджетов разных уровней с расширением полномочий и ответственности главных администраторов бюджетных средств.</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Меры государственного регулирования в сфере реализации муниципальной программы включают следующие </w:t>
      </w:r>
      <w:r w:rsidRPr="00C61B92">
        <w:rPr>
          <w:b/>
          <w:sz w:val="18"/>
          <w:szCs w:val="18"/>
        </w:rPr>
        <w:t>экономические инструменты</w:t>
      </w:r>
      <w:r w:rsidRPr="00C61B92">
        <w:rPr>
          <w:sz w:val="18"/>
          <w:szCs w:val="18"/>
        </w:rPr>
        <w:t>:</w:t>
      </w:r>
    </w:p>
    <w:p w:rsidR="00967444" w:rsidRPr="00C61B92" w:rsidRDefault="00967444" w:rsidP="0095286D">
      <w:pPr>
        <w:widowControl w:val="0"/>
        <w:autoSpaceDE w:val="0"/>
        <w:autoSpaceDN w:val="0"/>
        <w:adjustRightInd w:val="0"/>
        <w:jc w:val="both"/>
        <w:rPr>
          <w:sz w:val="18"/>
          <w:szCs w:val="18"/>
        </w:rPr>
      </w:pPr>
      <w:r w:rsidRPr="00C61B92">
        <w:rPr>
          <w:sz w:val="18"/>
          <w:szCs w:val="18"/>
        </w:rPr>
        <w:t>Предоставление из бюджета муниципального района «Советский район» Курской области бюджетам поселений района дотаций на выравнивание бюджетной обеспеченности поселений за счет средств областного бюджета в соответствии со сводной бюджетной росписью и кассовым планом, а также с учетом возникающих потребностей муниципальных образований Советского района в процессе исполнения местных бюджетов;</w:t>
      </w:r>
    </w:p>
    <w:p w:rsidR="00967444" w:rsidRPr="00C61B92" w:rsidRDefault="00967444" w:rsidP="0095286D">
      <w:pPr>
        <w:widowControl w:val="0"/>
        <w:autoSpaceDE w:val="0"/>
        <w:autoSpaceDN w:val="0"/>
        <w:adjustRightInd w:val="0"/>
        <w:jc w:val="both"/>
        <w:rPr>
          <w:sz w:val="18"/>
          <w:szCs w:val="18"/>
        </w:rPr>
      </w:pPr>
      <w:r w:rsidRPr="00C61B92">
        <w:rPr>
          <w:sz w:val="18"/>
          <w:szCs w:val="18"/>
        </w:rPr>
        <w:t>Применение указанных мер государственного регулирования в сфере реализации программы направлено на укрепление финансовых возможностей органов местного самоуправления по решению вопросов местного значения.</w:t>
      </w:r>
    </w:p>
    <w:p w:rsidR="00967444" w:rsidRPr="00C61B92" w:rsidRDefault="00DC4BE5" w:rsidP="0095286D">
      <w:pPr>
        <w:widowControl w:val="0"/>
        <w:autoSpaceDE w:val="0"/>
        <w:autoSpaceDN w:val="0"/>
        <w:adjustRightInd w:val="0"/>
        <w:jc w:val="both"/>
        <w:rPr>
          <w:sz w:val="18"/>
          <w:szCs w:val="18"/>
        </w:rPr>
      </w:pPr>
      <w:hyperlink r:id="rId15" w:anchor="Par1657" w:history="1">
        <w:r w:rsidR="00967444" w:rsidRPr="00C61B92">
          <w:rPr>
            <w:rStyle w:val="a3"/>
            <w:color w:val="auto"/>
            <w:sz w:val="18"/>
            <w:szCs w:val="18"/>
            <w:u w:val="none"/>
          </w:rPr>
          <w:t>Оценка</w:t>
        </w:r>
      </w:hyperlink>
      <w:r w:rsidR="00967444" w:rsidRPr="00C61B92">
        <w:rPr>
          <w:sz w:val="18"/>
          <w:szCs w:val="18"/>
        </w:rPr>
        <w:t xml:space="preserve"> применения мер государственного регулирования в сфере реализации муниципальной программы приведена </w:t>
      </w:r>
      <w:r w:rsidR="00967444" w:rsidRPr="00C61B92">
        <w:rPr>
          <w:b/>
          <w:sz w:val="18"/>
          <w:szCs w:val="18"/>
        </w:rPr>
        <w:t>в приложении N 3</w:t>
      </w:r>
      <w:r w:rsidR="00967444" w:rsidRPr="00C61B92">
        <w:rPr>
          <w:sz w:val="18"/>
          <w:szCs w:val="18"/>
        </w:rPr>
        <w:t xml:space="preserve"> к программе.</w:t>
      </w:r>
    </w:p>
    <w:p w:rsidR="00967444" w:rsidRPr="00C61B92" w:rsidRDefault="00967444" w:rsidP="0095286D">
      <w:pPr>
        <w:widowControl w:val="0"/>
        <w:autoSpaceDE w:val="0"/>
        <w:autoSpaceDN w:val="0"/>
        <w:adjustRightInd w:val="0"/>
        <w:jc w:val="both"/>
        <w:rPr>
          <w:sz w:val="18"/>
          <w:szCs w:val="18"/>
        </w:rPr>
      </w:pPr>
      <w:r w:rsidRPr="00C61B92">
        <w:rPr>
          <w:sz w:val="18"/>
          <w:szCs w:val="18"/>
        </w:rPr>
        <w:t>Обобщенная характеристика мер правового регулирования заключается в следующем:</w:t>
      </w:r>
    </w:p>
    <w:p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 xml:space="preserve">подготовка </w:t>
      </w:r>
      <w:proofErr w:type="gramStart"/>
      <w:r w:rsidRPr="00C61B92">
        <w:rPr>
          <w:sz w:val="18"/>
          <w:szCs w:val="18"/>
        </w:rPr>
        <w:t>проектов решений Представительного Собрания Советского района Курской области</w:t>
      </w:r>
      <w:proofErr w:type="gramEnd"/>
      <w:r w:rsidRPr="00C61B92">
        <w:rPr>
          <w:sz w:val="18"/>
          <w:szCs w:val="18"/>
        </w:rPr>
        <w:t xml:space="preserve"> о бюджете муниципального района «Советский район» Курской области на очередной финансовый год и плановый период, о внесении изменений в них в случаях и порядке, установленных бюджетным законодательством Российской Федерации, Курской области и нормативно-правовыми актами Советского района;</w:t>
      </w:r>
    </w:p>
    <w:p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подготовка проектов решений Представительного Собрания Советского района Курской области, других нормативных правовых актов Советского района, локальных актов (приказов) управления финансов Администрации Советского района Курской области, в том числе носящих нормативный характер, в сфере регулирования бюджетных правоотношений на территории Советского района, управления финансами, муниципальным долгом и повышения устойчивости бюджетов Советского района.</w:t>
      </w:r>
    </w:p>
    <w:p w:rsidR="00967444" w:rsidRPr="00C61B92" w:rsidRDefault="00967444" w:rsidP="0095286D">
      <w:pPr>
        <w:widowControl w:val="0"/>
        <w:autoSpaceDE w:val="0"/>
        <w:autoSpaceDN w:val="0"/>
        <w:adjustRightInd w:val="0"/>
        <w:jc w:val="both"/>
        <w:rPr>
          <w:color w:val="FF0000"/>
          <w:sz w:val="18"/>
          <w:szCs w:val="18"/>
        </w:rPr>
      </w:pPr>
      <w:r w:rsidRPr="00C61B92">
        <w:rPr>
          <w:sz w:val="18"/>
          <w:szCs w:val="18"/>
        </w:rPr>
        <w:t>Необходимость разработки указанных законодательных и иных нормативных правовых актов Советского района будет определяться в процессе реализации муниципальной</w:t>
      </w:r>
      <w:r w:rsidRPr="00C61B92">
        <w:rPr>
          <w:color w:val="FF0000"/>
          <w:sz w:val="18"/>
          <w:szCs w:val="18"/>
        </w:rPr>
        <w:t xml:space="preserve"> </w:t>
      </w:r>
      <w:r w:rsidRPr="00C61B92">
        <w:rPr>
          <w:sz w:val="18"/>
          <w:szCs w:val="18"/>
        </w:rPr>
        <w:t>программы в соответствии с изменениями бюджетного законодательства, принимаемыми на федеральном и областном уровне, и с учетом необходимости обеспечения</w:t>
      </w:r>
      <w:r w:rsidRPr="00C61B92">
        <w:rPr>
          <w:color w:val="FF0000"/>
          <w:sz w:val="18"/>
          <w:szCs w:val="18"/>
        </w:rPr>
        <w:t xml:space="preserve"> </w:t>
      </w:r>
      <w:r w:rsidRPr="00C61B92">
        <w:rPr>
          <w:sz w:val="18"/>
          <w:szCs w:val="18"/>
        </w:rPr>
        <w:t>соответствия данных актов реализуемым механизмам управления</w:t>
      </w:r>
      <w:r w:rsidRPr="00C61B92">
        <w:rPr>
          <w:color w:val="FF0000"/>
          <w:sz w:val="18"/>
          <w:szCs w:val="18"/>
        </w:rPr>
        <w:t xml:space="preserve"> </w:t>
      </w:r>
      <w:r w:rsidRPr="00C61B92">
        <w:rPr>
          <w:sz w:val="18"/>
          <w:szCs w:val="18"/>
        </w:rPr>
        <w:t>муниципальными финансами, муниципальным долгом Советского района.</w:t>
      </w:r>
    </w:p>
    <w:p w:rsidR="00967444" w:rsidRPr="00C61B92" w:rsidRDefault="00DC4BE5" w:rsidP="0095286D">
      <w:pPr>
        <w:widowControl w:val="0"/>
        <w:autoSpaceDE w:val="0"/>
        <w:autoSpaceDN w:val="0"/>
        <w:adjustRightInd w:val="0"/>
        <w:jc w:val="both"/>
        <w:rPr>
          <w:sz w:val="18"/>
          <w:szCs w:val="18"/>
        </w:rPr>
      </w:pPr>
      <w:hyperlink r:id="rId16" w:anchor="Par1749" w:history="1">
        <w:r w:rsidR="00967444" w:rsidRPr="00C61B92">
          <w:rPr>
            <w:rStyle w:val="a3"/>
            <w:color w:val="auto"/>
            <w:sz w:val="18"/>
            <w:szCs w:val="18"/>
            <w:u w:val="none"/>
          </w:rPr>
          <w:t>Сведения</w:t>
        </w:r>
      </w:hyperlink>
      <w:r w:rsidR="00967444" w:rsidRPr="00C61B92">
        <w:rPr>
          <w:sz w:val="18"/>
          <w:szCs w:val="18"/>
        </w:rPr>
        <w:t xml:space="preserve"> об основных мерах правового регулирования в сфере реализации муниципальной программы отражены в </w:t>
      </w:r>
      <w:r w:rsidR="00967444" w:rsidRPr="00C61B92">
        <w:rPr>
          <w:b/>
          <w:sz w:val="18"/>
          <w:szCs w:val="18"/>
        </w:rPr>
        <w:t>приложении N 4</w:t>
      </w:r>
      <w:r w:rsidR="00967444" w:rsidRPr="00C61B92">
        <w:rPr>
          <w:sz w:val="18"/>
          <w:szCs w:val="18"/>
        </w:rPr>
        <w:t xml:space="preserve"> к программе.</w:t>
      </w:r>
    </w:p>
    <w:p w:rsidR="00967444" w:rsidRPr="00C61B92" w:rsidRDefault="00967444" w:rsidP="0095286D">
      <w:pPr>
        <w:widowControl w:val="0"/>
        <w:autoSpaceDE w:val="0"/>
        <w:autoSpaceDN w:val="0"/>
        <w:adjustRightInd w:val="0"/>
        <w:jc w:val="both"/>
        <w:rPr>
          <w:sz w:val="18"/>
          <w:szCs w:val="18"/>
        </w:rPr>
      </w:pPr>
    </w:p>
    <w:p w:rsidR="00967444" w:rsidRPr="00C61B92" w:rsidRDefault="00967444" w:rsidP="00173E17">
      <w:pPr>
        <w:widowControl w:val="0"/>
        <w:autoSpaceDE w:val="0"/>
        <w:autoSpaceDN w:val="0"/>
        <w:adjustRightInd w:val="0"/>
        <w:jc w:val="center"/>
        <w:outlineLvl w:val="1"/>
        <w:rPr>
          <w:b/>
          <w:sz w:val="18"/>
          <w:szCs w:val="18"/>
        </w:rPr>
      </w:pPr>
      <w:r w:rsidRPr="00C61B92">
        <w:rPr>
          <w:b/>
          <w:sz w:val="18"/>
          <w:szCs w:val="18"/>
        </w:rPr>
        <w:t>V. Прогноз сводных показателей муниципальных заданий</w:t>
      </w:r>
      <w:r w:rsidR="00173E17">
        <w:rPr>
          <w:b/>
          <w:sz w:val="18"/>
          <w:szCs w:val="18"/>
        </w:rPr>
        <w:t xml:space="preserve"> </w:t>
      </w:r>
      <w:r w:rsidRPr="00C61B92">
        <w:rPr>
          <w:b/>
          <w:sz w:val="18"/>
          <w:szCs w:val="18"/>
        </w:rPr>
        <w:t>по этапам реализации муниципальной программы</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В рамках реализации муниципальной программы муниципальные услуги (работы) не оказываются.</w:t>
      </w:r>
    </w:p>
    <w:p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VI. Обобщенная характеристика основных мероприятий,</w:t>
      </w:r>
    </w:p>
    <w:p w:rsidR="00967444" w:rsidRPr="00C61B92" w:rsidRDefault="00967444" w:rsidP="0095286D">
      <w:pPr>
        <w:widowControl w:val="0"/>
        <w:autoSpaceDE w:val="0"/>
        <w:autoSpaceDN w:val="0"/>
        <w:adjustRightInd w:val="0"/>
        <w:jc w:val="center"/>
        <w:rPr>
          <w:b/>
          <w:sz w:val="18"/>
          <w:szCs w:val="18"/>
        </w:rPr>
      </w:pPr>
      <w:proofErr w:type="gramStart"/>
      <w:r w:rsidRPr="00C61B92">
        <w:rPr>
          <w:b/>
          <w:sz w:val="18"/>
          <w:szCs w:val="18"/>
        </w:rPr>
        <w:t>реализуемых</w:t>
      </w:r>
      <w:proofErr w:type="gramEnd"/>
      <w:r w:rsidRPr="00C61B92">
        <w:rPr>
          <w:b/>
          <w:sz w:val="18"/>
          <w:szCs w:val="18"/>
        </w:rPr>
        <w:t xml:space="preserve"> муниципальными образованиями Советского района Курской области</w:t>
      </w:r>
    </w:p>
    <w:p w:rsidR="00967444" w:rsidRPr="00C61B92" w:rsidRDefault="00967444" w:rsidP="0095286D">
      <w:pPr>
        <w:widowControl w:val="0"/>
        <w:autoSpaceDE w:val="0"/>
        <w:autoSpaceDN w:val="0"/>
        <w:adjustRightInd w:val="0"/>
        <w:jc w:val="both"/>
        <w:rPr>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Муниципальная программа реализуется управлением финансов Администрации Советского района Курской области, являющимся ее ответственным исполнителем.</w:t>
      </w:r>
    </w:p>
    <w:p w:rsidR="00967444" w:rsidRPr="00C61B92" w:rsidRDefault="00967444" w:rsidP="0095286D">
      <w:pPr>
        <w:widowControl w:val="0"/>
        <w:autoSpaceDE w:val="0"/>
        <w:autoSpaceDN w:val="0"/>
        <w:adjustRightInd w:val="0"/>
        <w:jc w:val="both"/>
        <w:rPr>
          <w:sz w:val="18"/>
          <w:szCs w:val="18"/>
        </w:rPr>
      </w:pPr>
      <w:r w:rsidRPr="00C61B92">
        <w:rPr>
          <w:sz w:val="18"/>
          <w:szCs w:val="18"/>
        </w:rPr>
        <w:t>Муниципальные образования Советского района не участвуют в реализации программы.</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VII. Информация об участии предприятий и организаций</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независимо от их организационно-правовой формы, а также</w:t>
      </w:r>
    </w:p>
    <w:p w:rsidR="00967444" w:rsidRPr="00C61B92" w:rsidRDefault="00967444" w:rsidP="0095286D">
      <w:pPr>
        <w:widowControl w:val="0"/>
        <w:autoSpaceDE w:val="0"/>
        <w:autoSpaceDN w:val="0"/>
        <w:adjustRightInd w:val="0"/>
        <w:jc w:val="center"/>
        <w:rPr>
          <w:sz w:val="18"/>
          <w:szCs w:val="18"/>
        </w:rPr>
      </w:pPr>
      <w:r w:rsidRPr="00C61B92">
        <w:rPr>
          <w:b/>
          <w:sz w:val="18"/>
          <w:szCs w:val="18"/>
        </w:rPr>
        <w:t>внебюджетных фондов в реализации муниципальной программы</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Муниципальная программа реализуется управлением финансов Администрации Советского района  Курской области, являющимся ее ответственным исполнителем.</w:t>
      </w:r>
    </w:p>
    <w:p w:rsidR="00967444" w:rsidRPr="00C61B92" w:rsidRDefault="00967444" w:rsidP="0095286D">
      <w:pPr>
        <w:widowControl w:val="0"/>
        <w:autoSpaceDE w:val="0"/>
        <w:autoSpaceDN w:val="0"/>
        <w:adjustRightInd w:val="0"/>
        <w:jc w:val="both"/>
        <w:rPr>
          <w:sz w:val="18"/>
          <w:szCs w:val="18"/>
        </w:rPr>
      </w:pPr>
      <w:r w:rsidRPr="00C61B92">
        <w:rPr>
          <w:sz w:val="18"/>
          <w:szCs w:val="18"/>
        </w:rPr>
        <w:t>Предприятия и организации, а также внебюджетные фонды в реализации муниципальной  программы не участвуют.</w:t>
      </w:r>
    </w:p>
    <w:p w:rsidR="00967444" w:rsidRPr="00C61B92" w:rsidRDefault="00967444" w:rsidP="0095286D">
      <w:pPr>
        <w:widowControl w:val="0"/>
        <w:autoSpaceDE w:val="0"/>
        <w:autoSpaceDN w:val="0"/>
        <w:adjustRightInd w:val="0"/>
        <w:jc w:val="both"/>
        <w:rPr>
          <w:sz w:val="18"/>
          <w:szCs w:val="18"/>
        </w:rPr>
      </w:pPr>
    </w:p>
    <w:p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VIII. Обоснование выделения подпрограмм и включения в состав</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 xml:space="preserve">муниципальной программы </w:t>
      </w:r>
      <w:proofErr w:type="gramStart"/>
      <w:r w:rsidRPr="00C61B92">
        <w:rPr>
          <w:b/>
          <w:sz w:val="18"/>
          <w:szCs w:val="18"/>
        </w:rPr>
        <w:t>реализуемых</w:t>
      </w:r>
      <w:proofErr w:type="gramEnd"/>
      <w:r w:rsidRPr="00C61B92">
        <w:rPr>
          <w:b/>
          <w:sz w:val="18"/>
          <w:szCs w:val="18"/>
        </w:rPr>
        <w:t xml:space="preserve"> целевых</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программ (их перечень и паспорта)</w:t>
      </w:r>
    </w:p>
    <w:p w:rsidR="00967444" w:rsidRPr="00C61B92" w:rsidRDefault="00967444" w:rsidP="0095286D">
      <w:pPr>
        <w:widowControl w:val="0"/>
        <w:autoSpaceDE w:val="0"/>
        <w:autoSpaceDN w:val="0"/>
        <w:adjustRightInd w:val="0"/>
        <w:jc w:val="center"/>
        <w:rPr>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Состав подпрограмм определен исходя из состава задач муниципальной программы, решение которых необходимо для реализации муниципальной программы.</w:t>
      </w:r>
    </w:p>
    <w:p w:rsidR="00967444" w:rsidRPr="00C61B92" w:rsidRDefault="00967444" w:rsidP="0095286D">
      <w:pPr>
        <w:widowControl w:val="0"/>
        <w:autoSpaceDE w:val="0"/>
        <w:autoSpaceDN w:val="0"/>
        <w:adjustRightInd w:val="0"/>
        <w:jc w:val="both"/>
        <w:rPr>
          <w:sz w:val="18"/>
          <w:szCs w:val="18"/>
        </w:rPr>
      </w:pPr>
      <w:r w:rsidRPr="00C61B92">
        <w:rPr>
          <w:sz w:val="18"/>
          <w:szCs w:val="18"/>
        </w:rPr>
        <w:t>Решение задач муниципальной программы осуществляется посредством выполнения соответствующих им подпрограмм:</w:t>
      </w:r>
    </w:p>
    <w:p w:rsidR="00967444" w:rsidRPr="00C61B92" w:rsidRDefault="00967444" w:rsidP="0095286D">
      <w:pPr>
        <w:widowControl w:val="0"/>
        <w:autoSpaceDE w:val="0"/>
        <w:autoSpaceDN w:val="0"/>
        <w:adjustRightInd w:val="0"/>
        <w:jc w:val="both"/>
        <w:rPr>
          <w:color w:val="FF0000"/>
          <w:sz w:val="18"/>
          <w:szCs w:val="18"/>
        </w:rPr>
      </w:pPr>
      <w:proofErr w:type="gramStart"/>
      <w:r w:rsidRPr="00C61B92">
        <w:rPr>
          <w:sz w:val="18"/>
          <w:szCs w:val="18"/>
        </w:rPr>
        <w:t xml:space="preserve">задача по повышению эффективности управления муниципальным долгом муниципального района «Советский район» Курской </w:t>
      </w:r>
      <w:r w:rsidRPr="00C61B92">
        <w:rPr>
          <w:sz w:val="18"/>
          <w:szCs w:val="18"/>
        </w:rPr>
        <w:lastRenderedPageBreak/>
        <w:t xml:space="preserve">области путем оптимизации объема и структуры муниципального долга муниципального района, соблюдения установленных законодательством ограничений предельного объема расходов на обслуживание муниципального долга муниципального района «Советский район» Курской области, организации мониторинга состояния муниципального долга муниципальных образований Советского района реализуется в рамках </w:t>
      </w:r>
      <w:hyperlink r:id="rId17" w:anchor="Par651" w:history="1">
        <w:r w:rsidRPr="00C61B92">
          <w:rPr>
            <w:rStyle w:val="a3"/>
            <w:b/>
            <w:color w:val="auto"/>
            <w:sz w:val="18"/>
            <w:szCs w:val="18"/>
            <w:u w:val="none"/>
          </w:rPr>
          <w:t>подпрограммы 1</w:t>
        </w:r>
      </w:hyperlink>
      <w:r w:rsidRPr="00C61B92">
        <w:rPr>
          <w:sz w:val="18"/>
          <w:szCs w:val="18"/>
        </w:rPr>
        <w:t xml:space="preserve"> «Управление муниципальным долгом муниципального района «Советский район</w:t>
      </w:r>
      <w:proofErr w:type="gramEnd"/>
      <w:r w:rsidRPr="00C61B92">
        <w:rPr>
          <w:sz w:val="18"/>
          <w:szCs w:val="18"/>
        </w:rPr>
        <w:t>» Курской области;</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задача по совершенствованию системы межбюджетных отношений в Советском районе путем внедрения современных методов и технологий управления муниципальными финансами, повышению прозрачности бюджетной системы Советского района, построению эффективной системы межбюджетных отношений, выравниванию бюджетной обеспеченности муниципальных образований в Советском районе реализуется в рамках </w:t>
      </w:r>
      <w:hyperlink r:id="rId18" w:anchor="Par800" w:history="1">
        <w:r w:rsidRPr="00C61B92">
          <w:rPr>
            <w:rStyle w:val="a3"/>
            <w:b/>
            <w:color w:val="auto"/>
            <w:sz w:val="18"/>
            <w:szCs w:val="18"/>
            <w:u w:val="none"/>
          </w:rPr>
          <w:t xml:space="preserve">подпрограммы </w:t>
        </w:r>
      </w:hyperlink>
      <w:r w:rsidRPr="00C61B92">
        <w:rPr>
          <w:b/>
          <w:sz w:val="18"/>
          <w:szCs w:val="18"/>
        </w:rPr>
        <w:t>2</w:t>
      </w:r>
      <w:r w:rsidRPr="00C61B92">
        <w:rPr>
          <w:sz w:val="18"/>
          <w:szCs w:val="18"/>
        </w:rPr>
        <w:t xml:space="preserve"> «Эффективная система межбюджетных отношений в Советском районе».</w:t>
      </w:r>
    </w:p>
    <w:p w:rsidR="00967444" w:rsidRPr="00C61B92" w:rsidRDefault="00967444" w:rsidP="0095286D">
      <w:pPr>
        <w:widowControl w:val="0"/>
        <w:autoSpaceDE w:val="0"/>
        <w:autoSpaceDN w:val="0"/>
        <w:adjustRightInd w:val="0"/>
        <w:jc w:val="both"/>
        <w:rPr>
          <w:sz w:val="18"/>
          <w:szCs w:val="18"/>
        </w:rPr>
      </w:pPr>
      <w:proofErr w:type="gramStart"/>
      <w:r w:rsidRPr="00C61B92">
        <w:rPr>
          <w:sz w:val="18"/>
          <w:szCs w:val="18"/>
        </w:rPr>
        <w:t xml:space="preserve">Обеспечение реализации муниципальной программы осуществляется путем обеспечения эффективной деятельности управления финансов Администрации Советского района Курской области как ответственного исполнителя программы в рамках </w:t>
      </w:r>
      <w:hyperlink r:id="rId19" w:anchor="Par1087" w:history="1">
        <w:r w:rsidRPr="00C61B92">
          <w:rPr>
            <w:rStyle w:val="a3"/>
            <w:b/>
            <w:color w:val="auto"/>
            <w:sz w:val="18"/>
            <w:szCs w:val="18"/>
            <w:u w:val="none"/>
          </w:rPr>
          <w:t>подпрограммы 3</w:t>
        </w:r>
      </w:hyperlink>
      <w:r w:rsidRPr="00C61B92">
        <w:rPr>
          <w:color w:val="FF0000"/>
          <w:sz w:val="18"/>
          <w:szCs w:val="18"/>
        </w:rPr>
        <w:t xml:space="preserve"> </w:t>
      </w:r>
      <w:r w:rsidRPr="00C61B92">
        <w:rPr>
          <w:sz w:val="18"/>
          <w:szCs w:val="18"/>
        </w:rPr>
        <w:t>«Обеспечение реализации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w:t>
      </w:r>
      <w:proofErr w:type="gramEnd"/>
    </w:p>
    <w:p w:rsidR="00967444" w:rsidRPr="00C61B92" w:rsidRDefault="00967444" w:rsidP="0095286D">
      <w:pPr>
        <w:widowControl w:val="0"/>
        <w:autoSpaceDE w:val="0"/>
        <w:autoSpaceDN w:val="0"/>
        <w:adjustRightInd w:val="0"/>
        <w:jc w:val="both"/>
        <w:rPr>
          <w:sz w:val="18"/>
          <w:szCs w:val="18"/>
        </w:rPr>
      </w:pPr>
      <w:proofErr w:type="gramStart"/>
      <w:r w:rsidRPr="00C61B92">
        <w:rPr>
          <w:sz w:val="18"/>
          <w:szCs w:val="18"/>
        </w:rPr>
        <w:t xml:space="preserve">задача по совершенствованию бюджетного процесса на территории Советского района в соответствии с бюджетным законодательством путем планирования и исполнения бюджета, кассового обслуживания исполнения бюджета, ведения бюджетного учета и формирования бюджетной отчетности, обеспечения долгосрочной сбалансированности и стабильности бюджетов Советского района реализуется в рамках </w:t>
      </w:r>
      <w:hyperlink r:id="rId20" w:anchor="Par397" w:history="1">
        <w:r w:rsidRPr="00C61B92">
          <w:rPr>
            <w:rStyle w:val="a3"/>
            <w:b/>
            <w:color w:val="auto"/>
            <w:sz w:val="18"/>
            <w:szCs w:val="18"/>
            <w:u w:val="none"/>
          </w:rPr>
          <w:t>подпрограммы 4</w:t>
        </w:r>
      </w:hyperlink>
      <w:r w:rsidRPr="00C61B92">
        <w:rPr>
          <w:sz w:val="18"/>
          <w:szCs w:val="18"/>
        </w:rPr>
        <w:t xml:space="preserve"> «Осуществление бюджетного процесса на территории Советского района Курской области»;</w:t>
      </w:r>
      <w:proofErr w:type="gramEnd"/>
    </w:p>
    <w:p w:rsidR="00967444" w:rsidRPr="00C61B92" w:rsidRDefault="00967444" w:rsidP="0095286D">
      <w:pPr>
        <w:widowControl w:val="0"/>
        <w:autoSpaceDE w:val="0"/>
        <w:autoSpaceDN w:val="0"/>
        <w:adjustRightInd w:val="0"/>
        <w:jc w:val="both"/>
        <w:rPr>
          <w:sz w:val="18"/>
          <w:szCs w:val="18"/>
        </w:rPr>
      </w:pPr>
      <w:r w:rsidRPr="00C61B92">
        <w:rPr>
          <w:sz w:val="18"/>
          <w:szCs w:val="18"/>
        </w:rPr>
        <w:t>Структура и перечень подпрограмм, включенных в муниципальную программу, соответствует принципам программно-целевого управления экономикой и охватывает основные направления</w:t>
      </w:r>
      <w:r w:rsidRPr="00C61B92">
        <w:rPr>
          <w:color w:val="FF0000"/>
          <w:sz w:val="18"/>
          <w:szCs w:val="18"/>
        </w:rPr>
        <w:t xml:space="preserve"> </w:t>
      </w:r>
      <w:r w:rsidRPr="00C61B92">
        <w:rPr>
          <w:sz w:val="18"/>
          <w:szCs w:val="18"/>
        </w:rPr>
        <w:t>государственной политики в области регулирования бюджетных правоотношений на территории Советского района Курской области.</w:t>
      </w:r>
    </w:p>
    <w:p w:rsidR="00967444" w:rsidRPr="00C61B92" w:rsidRDefault="00967444" w:rsidP="0095286D">
      <w:pPr>
        <w:widowControl w:val="0"/>
        <w:autoSpaceDE w:val="0"/>
        <w:autoSpaceDN w:val="0"/>
        <w:adjustRightInd w:val="0"/>
        <w:jc w:val="center"/>
        <w:outlineLvl w:val="1"/>
        <w:rPr>
          <w:sz w:val="18"/>
          <w:szCs w:val="18"/>
        </w:rPr>
      </w:pPr>
    </w:p>
    <w:p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IX. Обоснование объема финансовых ресурсов, необходимых</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для реализации муниципальной программы</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both"/>
        <w:rPr>
          <w:sz w:val="18"/>
          <w:szCs w:val="18"/>
        </w:rPr>
      </w:pPr>
      <w:proofErr w:type="gramStart"/>
      <w:r w:rsidRPr="00C61B92">
        <w:rPr>
          <w:sz w:val="18"/>
          <w:szCs w:val="18"/>
        </w:rPr>
        <w:t>Муниципальная программа является «обеспечивающей», ориентирована на создание общих для всех участников бюджетного процесса, в том числе органов местного самоуправления Советского района, реализующих другие муниципальные программы Советского района, условий и механизмов их реализации.</w:t>
      </w:r>
      <w:proofErr w:type="gramEnd"/>
    </w:p>
    <w:p w:rsidR="00967444" w:rsidRPr="00C61B92" w:rsidRDefault="00967444" w:rsidP="0095286D">
      <w:pPr>
        <w:widowControl w:val="0"/>
        <w:autoSpaceDE w:val="0"/>
        <w:autoSpaceDN w:val="0"/>
        <w:adjustRightInd w:val="0"/>
        <w:jc w:val="both"/>
        <w:rPr>
          <w:sz w:val="18"/>
          <w:szCs w:val="18"/>
        </w:rPr>
      </w:pPr>
      <w:r w:rsidRPr="00C61B92">
        <w:rPr>
          <w:sz w:val="18"/>
          <w:szCs w:val="18"/>
        </w:rPr>
        <w:t>Обоснование планируемых объемов ресурсов на реализацию муниципальной программы заключается в следующем:</w:t>
      </w:r>
    </w:p>
    <w:p w:rsidR="00967444" w:rsidRPr="00C61B92" w:rsidRDefault="00967444" w:rsidP="0095286D">
      <w:pPr>
        <w:widowControl w:val="0"/>
        <w:autoSpaceDE w:val="0"/>
        <w:autoSpaceDN w:val="0"/>
        <w:adjustRightInd w:val="0"/>
        <w:jc w:val="both"/>
        <w:rPr>
          <w:sz w:val="18"/>
          <w:szCs w:val="18"/>
        </w:rPr>
      </w:pPr>
      <w:r w:rsidRPr="00C61B92">
        <w:rPr>
          <w:sz w:val="18"/>
          <w:szCs w:val="18"/>
        </w:rPr>
        <w:t>Муниципальная программа обеспечивает значительный, а по ряду направлений решающий вклад в достижение практически всех стратегических целей, в том числе путем создания и поддержания благоприятных условий для экономического роста за счет обеспечения макроэкономической стабильности и соблюдения принятых ограничений по долговой нагрузке, повышения уровня и качества жизни населения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расходы на реализацию </w:t>
      </w:r>
      <w:hyperlink r:id="rId21" w:anchor="Par651" w:history="1">
        <w:r w:rsidRPr="00C61B92">
          <w:rPr>
            <w:rStyle w:val="a3"/>
            <w:b/>
            <w:color w:val="auto"/>
            <w:sz w:val="18"/>
            <w:szCs w:val="18"/>
            <w:u w:val="none"/>
          </w:rPr>
          <w:t>подпрограммы 1</w:t>
        </w:r>
      </w:hyperlink>
      <w:r w:rsidRPr="00C61B92">
        <w:rPr>
          <w:color w:val="FF0000"/>
          <w:sz w:val="18"/>
          <w:szCs w:val="18"/>
        </w:rPr>
        <w:t xml:space="preserve"> </w:t>
      </w:r>
      <w:r w:rsidRPr="00C61B92">
        <w:rPr>
          <w:sz w:val="18"/>
          <w:szCs w:val="18"/>
        </w:rPr>
        <w:t>«Управление муниципальным долгом муниципального района «Советский район» Курской области» включают в себя расходы, связанные с обслуживанием муниципального долга муниципального района. Расходы на обслуживание муниципального долга муниципального района «Советский район» Курской области предопределены накопленным объемом и структурой муниципального долга, не могут перераспределяться внутри Программы в рамках определенного «потолка» расходов, не имеют прямого влияния на достижение ее целей и зависят от долгосрочной бюджетной стратегии;</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расходы на реализацию </w:t>
      </w:r>
      <w:hyperlink r:id="rId22" w:anchor="Par800" w:history="1">
        <w:r w:rsidRPr="00C61B92">
          <w:rPr>
            <w:rStyle w:val="a3"/>
            <w:b/>
            <w:color w:val="auto"/>
            <w:sz w:val="18"/>
            <w:szCs w:val="18"/>
            <w:u w:val="none"/>
          </w:rPr>
          <w:t>подпрограммы 2</w:t>
        </w:r>
      </w:hyperlink>
      <w:r w:rsidRPr="00C61B92">
        <w:rPr>
          <w:sz w:val="18"/>
          <w:szCs w:val="18"/>
        </w:rPr>
        <w:t xml:space="preserve"> «Эффективная система межбюджетных отношений в Советском районе» включают в себя бюджетные ассигнования на предоставление муниципальным образованиям (поселениям) района дотаций на выравнивание бюджетной обеспеченности муниципальных образований за счет средств областного бюджета;</w:t>
      </w:r>
    </w:p>
    <w:p w:rsidR="00967444" w:rsidRPr="00C61B92" w:rsidRDefault="00967444" w:rsidP="0095286D">
      <w:pPr>
        <w:widowControl w:val="0"/>
        <w:autoSpaceDE w:val="0"/>
        <w:autoSpaceDN w:val="0"/>
        <w:adjustRightInd w:val="0"/>
        <w:jc w:val="both"/>
        <w:rPr>
          <w:sz w:val="18"/>
          <w:szCs w:val="18"/>
        </w:rPr>
      </w:pPr>
      <w:r w:rsidRPr="00C61B92">
        <w:rPr>
          <w:sz w:val="18"/>
          <w:szCs w:val="18"/>
        </w:rPr>
        <w:t>муниципальная программа включает особые, не имеющие аналогов в других программах Советского района сведения о средствах бюджета муниципального района, отражаемых в источниках финансирования дефицита бюджета муниципального района;</w:t>
      </w:r>
    </w:p>
    <w:p w:rsidR="00967444" w:rsidRPr="00C61B92" w:rsidRDefault="00967444" w:rsidP="0095286D">
      <w:pPr>
        <w:widowControl w:val="0"/>
        <w:autoSpaceDE w:val="0"/>
        <w:autoSpaceDN w:val="0"/>
        <w:adjustRightInd w:val="0"/>
        <w:jc w:val="both"/>
        <w:rPr>
          <w:sz w:val="18"/>
          <w:szCs w:val="18"/>
        </w:rPr>
      </w:pPr>
      <w:proofErr w:type="gramStart"/>
      <w:r w:rsidRPr="00C61B92">
        <w:rPr>
          <w:sz w:val="18"/>
          <w:szCs w:val="18"/>
        </w:rPr>
        <w:t xml:space="preserve">расходы на реализацию </w:t>
      </w:r>
      <w:hyperlink r:id="rId23" w:anchor="Par1087" w:history="1">
        <w:r w:rsidRPr="00C61B92">
          <w:rPr>
            <w:rStyle w:val="a3"/>
            <w:b/>
            <w:color w:val="auto"/>
            <w:sz w:val="18"/>
            <w:szCs w:val="18"/>
            <w:u w:val="none"/>
          </w:rPr>
          <w:t>подпрограммы 3</w:t>
        </w:r>
      </w:hyperlink>
      <w:r w:rsidRPr="00C61B92">
        <w:rPr>
          <w:sz w:val="18"/>
          <w:szCs w:val="18"/>
        </w:rPr>
        <w:t xml:space="preserve"> «Обеспечение реализации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 включают в себя общий объем бюджетных ассигнований бюджета муниципального района «Советский район» Курской области на обеспечение деятельности управления финансов Администрации Советского района Курской области на период реализации программы</w:t>
      </w:r>
      <w:proofErr w:type="gramEnd"/>
      <w:r w:rsidRPr="00C61B92">
        <w:rPr>
          <w:sz w:val="18"/>
          <w:szCs w:val="18"/>
        </w:rPr>
        <w:t xml:space="preserve"> в соответствии с утвержденной бюджетной сметой в пределах доведенных лимитов бюджетных обязательств </w:t>
      </w:r>
      <w:proofErr w:type="gramStart"/>
      <w:r w:rsidRPr="00C61B92">
        <w:rPr>
          <w:sz w:val="18"/>
          <w:szCs w:val="18"/>
        </w:rPr>
        <w:t>согласно решения</w:t>
      </w:r>
      <w:proofErr w:type="gramEnd"/>
      <w:r w:rsidRPr="00C61B92">
        <w:rPr>
          <w:sz w:val="18"/>
          <w:szCs w:val="18"/>
        </w:rPr>
        <w:t xml:space="preserve"> Представительного Собрания Советского района Курской области о бюджете муниципального района «Советский район» Курской области на очередной финансовый год и плановый период;</w:t>
      </w:r>
    </w:p>
    <w:p w:rsidR="00967444" w:rsidRPr="00C61B92" w:rsidRDefault="00967444" w:rsidP="0095286D">
      <w:pPr>
        <w:widowControl w:val="0"/>
        <w:autoSpaceDE w:val="0"/>
        <w:autoSpaceDN w:val="0"/>
        <w:adjustRightInd w:val="0"/>
        <w:jc w:val="both"/>
        <w:rPr>
          <w:sz w:val="18"/>
          <w:szCs w:val="18"/>
        </w:rPr>
      </w:pPr>
      <w:proofErr w:type="gramStart"/>
      <w:r w:rsidRPr="00C61B92">
        <w:rPr>
          <w:sz w:val="18"/>
          <w:szCs w:val="18"/>
        </w:rPr>
        <w:t xml:space="preserve">расходы на реализацию </w:t>
      </w:r>
      <w:hyperlink r:id="rId24" w:anchor="Par397" w:history="1">
        <w:r w:rsidRPr="00C61B92">
          <w:rPr>
            <w:rStyle w:val="a3"/>
            <w:b/>
            <w:color w:val="auto"/>
            <w:sz w:val="18"/>
            <w:szCs w:val="18"/>
            <w:u w:val="none"/>
          </w:rPr>
          <w:t>подпрограммы 4</w:t>
        </w:r>
      </w:hyperlink>
      <w:r w:rsidRPr="00C61B92">
        <w:rPr>
          <w:sz w:val="18"/>
          <w:szCs w:val="18"/>
        </w:rPr>
        <w:t xml:space="preserve"> «Осуществление бюджетного процесса на территории Советского района Курской области» осуществляются в рамках текущего финансирования деятельности управления финансов Администрации Советского района Курской области в соответствии с утвержденной бюджетной сметой в пределах доведенных лимитов бюджетных обязательств согласно решения Представительного Собрания Советского района Курской области о бюджете муниципального района «Советский район» Курской области на очередной финансовый год и</w:t>
      </w:r>
      <w:proofErr w:type="gramEnd"/>
      <w:r w:rsidRPr="00C61B92">
        <w:rPr>
          <w:sz w:val="18"/>
          <w:szCs w:val="18"/>
        </w:rPr>
        <w:t xml:space="preserve"> плановый период;</w:t>
      </w:r>
    </w:p>
    <w:p w:rsidR="00967444" w:rsidRPr="00C61B92" w:rsidRDefault="00967444" w:rsidP="0095286D">
      <w:pPr>
        <w:widowControl w:val="0"/>
        <w:autoSpaceDE w:val="0"/>
        <w:autoSpaceDN w:val="0"/>
        <w:adjustRightInd w:val="0"/>
        <w:jc w:val="both"/>
        <w:rPr>
          <w:sz w:val="18"/>
          <w:szCs w:val="18"/>
        </w:rPr>
      </w:pPr>
      <w:r w:rsidRPr="00C61B92">
        <w:rPr>
          <w:sz w:val="18"/>
          <w:szCs w:val="18"/>
        </w:rPr>
        <w:t>Финансовые ресурсы, необходимые для реализации муниципальной программы в 2014 - 2020 годах, носят прогнозный характер и подлежат ежегодному уточнению в установленном порядке при формировании проекта бюджета на соответствующий год и плановый период.</w:t>
      </w:r>
    </w:p>
    <w:p w:rsidR="00967444" w:rsidRPr="00C61B92" w:rsidRDefault="00967444" w:rsidP="0095286D">
      <w:pPr>
        <w:widowControl w:val="0"/>
        <w:autoSpaceDE w:val="0"/>
        <w:autoSpaceDN w:val="0"/>
        <w:adjustRightInd w:val="0"/>
        <w:jc w:val="both"/>
        <w:rPr>
          <w:sz w:val="18"/>
          <w:szCs w:val="18"/>
        </w:rPr>
      </w:pPr>
      <w:r w:rsidRPr="00C61B92">
        <w:rPr>
          <w:sz w:val="18"/>
          <w:szCs w:val="18"/>
        </w:rPr>
        <w:t>Бюджетные ассигнования, связанные с обслуживанием муниципального долга муниципального района, определены исходя из прогнозного объема заимствований.</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Ресурсное </w:t>
      </w:r>
      <w:hyperlink r:id="rId25" w:anchor="Par1889" w:history="1">
        <w:r w:rsidRPr="00C61B92">
          <w:rPr>
            <w:rStyle w:val="a3"/>
            <w:color w:val="auto"/>
            <w:sz w:val="18"/>
            <w:szCs w:val="18"/>
            <w:u w:val="none"/>
          </w:rPr>
          <w:t>обеспечение</w:t>
        </w:r>
      </w:hyperlink>
      <w:r w:rsidRPr="00C61B92">
        <w:rPr>
          <w:sz w:val="18"/>
          <w:szCs w:val="18"/>
        </w:rPr>
        <w:t xml:space="preserve"> реализации муниципальной программы и входящих в ее состав подпрограмм по годам представлено </w:t>
      </w:r>
      <w:r w:rsidRPr="00C61B92">
        <w:rPr>
          <w:b/>
          <w:sz w:val="18"/>
          <w:szCs w:val="18"/>
        </w:rPr>
        <w:t>в приложении N 5</w:t>
      </w:r>
      <w:r w:rsidRPr="00C61B92">
        <w:rPr>
          <w:sz w:val="18"/>
          <w:szCs w:val="18"/>
        </w:rPr>
        <w:t xml:space="preserve"> к программе.</w:t>
      </w:r>
    </w:p>
    <w:p w:rsidR="00967444" w:rsidRPr="00C61B92" w:rsidRDefault="00967444" w:rsidP="0095286D">
      <w:pPr>
        <w:widowControl w:val="0"/>
        <w:autoSpaceDE w:val="0"/>
        <w:autoSpaceDN w:val="0"/>
        <w:adjustRightInd w:val="0"/>
        <w:jc w:val="center"/>
        <w:outlineLvl w:val="1"/>
        <w:rPr>
          <w:b/>
          <w:sz w:val="18"/>
          <w:szCs w:val="18"/>
        </w:rPr>
      </w:pPr>
      <w:r w:rsidRPr="00C61B92">
        <w:rPr>
          <w:sz w:val="18"/>
          <w:szCs w:val="18"/>
        </w:rPr>
        <w:t>X</w:t>
      </w:r>
      <w:r w:rsidRPr="00C61B92">
        <w:rPr>
          <w:b/>
          <w:sz w:val="18"/>
          <w:szCs w:val="18"/>
        </w:rPr>
        <w:t>. Информация по ресурсному обеспечению за счет средств</w:t>
      </w:r>
    </w:p>
    <w:p w:rsidR="00967444" w:rsidRPr="00C61B92" w:rsidRDefault="00967444" w:rsidP="0095286D">
      <w:pPr>
        <w:widowControl w:val="0"/>
        <w:autoSpaceDE w:val="0"/>
        <w:autoSpaceDN w:val="0"/>
        <w:adjustRightInd w:val="0"/>
        <w:jc w:val="center"/>
        <w:rPr>
          <w:b/>
          <w:sz w:val="18"/>
          <w:szCs w:val="18"/>
        </w:rPr>
      </w:pPr>
      <w:proofErr w:type="gramStart"/>
      <w:r w:rsidRPr="00C61B92">
        <w:rPr>
          <w:b/>
          <w:sz w:val="18"/>
          <w:szCs w:val="18"/>
        </w:rPr>
        <w:t>бюджета муниципального района (с расшифровкой по основным мероприятиям</w:t>
      </w:r>
      <w:proofErr w:type="gramEnd"/>
    </w:p>
    <w:p w:rsidR="00967444" w:rsidRPr="00C61B92" w:rsidRDefault="00967444" w:rsidP="0095286D">
      <w:pPr>
        <w:widowControl w:val="0"/>
        <w:autoSpaceDE w:val="0"/>
        <w:autoSpaceDN w:val="0"/>
        <w:adjustRightInd w:val="0"/>
        <w:jc w:val="center"/>
        <w:rPr>
          <w:b/>
          <w:sz w:val="18"/>
          <w:szCs w:val="18"/>
        </w:rPr>
      </w:pPr>
      <w:r w:rsidRPr="00C61B92">
        <w:rPr>
          <w:b/>
          <w:sz w:val="18"/>
          <w:szCs w:val="18"/>
        </w:rPr>
        <w:t xml:space="preserve">подпрограмм, а также по годам реализации муниципальной программы), </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другим источникам финансирования и направлениям затрат</w:t>
      </w:r>
    </w:p>
    <w:p w:rsidR="007E211F" w:rsidRPr="00C61B92" w:rsidRDefault="007E211F" w:rsidP="0095286D">
      <w:pPr>
        <w:widowControl w:val="0"/>
        <w:autoSpaceDE w:val="0"/>
        <w:autoSpaceDN w:val="0"/>
        <w:adjustRightInd w:val="0"/>
        <w:jc w:val="center"/>
        <w:rPr>
          <w:b/>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Ресурсное </w:t>
      </w:r>
      <w:hyperlink r:id="rId26" w:anchor="Par1889" w:history="1">
        <w:r w:rsidRPr="00C61B92">
          <w:rPr>
            <w:rStyle w:val="a3"/>
            <w:color w:val="auto"/>
            <w:sz w:val="18"/>
            <w:szCs w:val="18"/>
            <w:u w:val="none"/>
          </w:rPr>
          <w:t>обеспечение</w:t>
        </w:r>
      </w:hyperlink>
      <w:r w:rsidRPr="00C61B92">
        <w:rPr>
          <w:sz w:val="18"/>
          <w:szCs w:val="18"/>
        </w:rPr>
        <w:t xml:space="preserve"> реализации муниципальной программы за счет средств бюджета муниципального района «Советский район» Курской области по годам представлено в </w:t>
      </w:r>
      <w:r w:rsidRPr="00C61B92">
        <w:rPr>
          <w:b/>
          <w:sz w:val="18"/>
          <w:szCs w:val="18"/>
        </w:rPr>
        <w:t>приложении N 5</w:t>
      </w:r>
      <w:r w:rsidRPr="00C61B92">
        <w:rPr>
          <w:sz w:val="18"/>
          <w:szCs w:val="18"/>
        </w:rPr>
        <w:t xml:space="preserve"> к программе.</w:t>
      </w:r>
    </w:p>
    <w:p w:rsidR="00967444" w:rsidRPr="00C61B92" w:rsidRDefault="00DC4BE5" w:rsidP="0095286D">
      <w:pPr>
        <w:widowControl w:val="0"/>
        <w:autoSpaceDE w:val="0"/>
        <w:autoSpaceDN w:val="0"/>
        <w:adjustRightInd w:val="0"/>
        <w:jc w:val="both"/>
        <w:rPr>
          <w:sz w:val="18"/>
          <w:szCs w:val="18"/>
        </w:rPr>
      </w:pPr>
      <w:hyperlink r:id="rId27" w:anchor="Par2020" w:history="1">
        <w:r w:rsidR="00967444" w:rsidRPr="00C61B92">
          <w:rPr>
            <w:rStyle w:val="a3"/>
            <w:color w:val="auto"/>
            <w:sz w:val="18"/>
            <w:szCs w:val="18"/>
            <w:u w:val="none"/>
          </w:rPr>
          <w:t>Сведения</w:t>
        </w:r>
      </w:hyperlink>
      <w:r w:rsidR="00967444" w:rsidRPr="00C61B92">
        <w:rPr>
          <w:sz w:val="18"/>
          <w:szCs w:val="18"/>
        </w:rPr>
        <w:t xml:space="preserve"> о средствах бюджета муниципального района, отражаемых в источниках финансирования дефицита бюджета, обеспечивающие реализацию муниципальной программы по годам, представлены в </w:t>
      </w:r>
      <w:r w:rsidR="00967444" w:rsidRPr="00C61B92">
        <w:rPr>
          <w:b/>
          <w:sz w:val="18"/>
          <w:szCs w:val="18"/>
        </w:rPr>
        <w:t>приложении N 5.1</w:t>
      </w:r>
      <w:r w:rsidR="00967444" w:rsidRPr="00C61B92">
        <w:rPr>
          <w:sz w:val="18"/>
          <w:szCs w:val="18"/>
        </w:rPr>
        <w:t xml:space="preserve"> к программе.</w:t>
      </w:r>
    </w:p>
    <w:p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lastRenderedPageBreak/>
        <w:t>XI. Прогноз конечных результатов реализации</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муниципальной программы</w:t>
      </w:r>
    </w:p>
    <w:p w:rsidR="007E211F" w:rsidRPr="00C61B92" w:rsidRDefault="007E211F" w:rsidP="0095286D">
      <w:pPr>
        <w:widowControl w:val="0"/>
        <w:autoSpaceDE w:val="0"/>
        <w:autoSpaceDN w:val="0"/>
        <w:adjustRightInd w:val="0"/>
        <w:jc w:val="center"/>
        <w:rPr>
          <w:b/>
          <w:sz w:val="18"/>
          <w:szCs w:val="18"/>
        </w:rPr>
      </w:pP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Действие муниципальной про</w:t>
      </w:r>
      <w:r w:rsidR="002860F6" w:rsidRPr="00C61B92">
        <w:rPr>
          <w:sz w:val="18"/>
          <w:szCs w:val="18"/>
        </w:rPr>
        <w:t>граммы определено с 2014 по 2024</w:t>
      </w:r>
      <w:r w:rsidRPr="00C61B92">
        <w:rPr>
          <w:sz w:val="18"/>
          <w:szCs w:val="18"/>
        </w:rPr>
        <w:t xml:space="preserve"> годы.</w:t>
      </w:r>
    </w:p>
    <w:p w:rsidR="00967444" w:rsidRPr="00C61B92" w:rsidRDefault="00967444" w:rsidP="0095286D">
      <w:pPr>
        <w:widowControl w:val="0"/>
        <w:autoSpaceDE w:val="0"/>
        <w:autoSpaceDN w:val="0"/>
        <w:adjustRightInd w:val="0"/>
        <w:jc w:val="both"/>
        <w:rPr>
          <w:sz w:val="18"/>
          <w:szCs w:val="18"/>
        </w:rPr>
      </w:pPr>
      <w:r w:rsidRPr="00C61B92">
        <w:rPr>
          <w:sz w:val="18"/>
          <w:szCs w:val="18"/>
        </w:rPr>
        <w:t>Реализация муниципальной программы позволит:</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обеспечить долгосрочную сбалансированность бюджета, усилить взаимосвязь стратегического и бюджетного планирования, повысить качество и объективность планирования бюджетных ассигнований;</w:t>
      </w:r>
    </w:p>
    <w:p w:rsidR="00967444" w:rsidRPr="00C61B92" w:rsidRDefault="00967444" w:rsidP="0095286D">
      <w:pPr>
        <w:widowControl w:val="0"/>
        <w:autoSpaceDE w:val="0"/>
        <w:autoSpaceDN w:val="0"/>
        <w:adjustRightInd w:val="0"/>
        <w:jc w:val="both"/>
        <w:rPr>
          <w:sz w:val="18"/>
          <w:szCs w:val="18"/>
        </w:rPr>
      </w:pPr>
      <w:r w:rsidRPr="00C61B92">
        <w:rPr>
          <w:sz w:val="18"/>
          <w:szCs w:val="18"/>
        </w:rPr>
        <w:t>улучшить качество прогнозирования основных параметров бюджета, соблюдать требования бюджетного законодательства;</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обеспечить приемлемый и экономически обоснованный объем и структуру муниципального долга;</w:t>
      </w:r>
    </w:p>
    <w:p w:rsidR="00967444" w:rsidRPr="00C61B92" w:rsidRDefault="00967444" w:rsidP="0095286D">
      <w:pPr>
        <w:widowControl w:val="0"/>
        <w:autoSpaceDE w:val="0"/>
        <w:autoSpaceDN w:val="0"/>
        <w:adjustRightInd w:val="0"/>
        <w:jc w:val="both"/>
        <w:rPr>
          <w:sz w:val="18"/>
          <w:szCs w:val="18"/>
        </w:rPr>
      </w:pPr>
      <w:r w:rsidRPr="00C61B92">
        <w:rPr>
          <w:sz w:val="18"/>
          <w:szCs w:val="18"/>
        </w:rPr>
        <w:t>создать стимулы для развития доходного потенциала муниципальных образований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обеспечить качественное управление муниципальными финансами;</w:t>
      </w:r>
    </w:p>
    <w:p w:rsidR="00967444" w:rsidRPr="00C61B92" w:rsidRDefault="00967444" w:rsidP="0095286D">
      <w:pPr>
        <w:widowControl w:val="0"/>
        <w:autoSpaceDE w:val="0"/>
        <w:autoSpaceDN w:val="0"/>
        <w:adjustRightInd w:val="0"/>
        <w:jc w:val="both"/>
        <w:rPr>
          <w:sz w:val="18"/>
          <w:szCs w:val="18"/>
        </w:rPr>
      </w:pPr>
      <w:r w:rsidRPr="00C61B92">
        <w:rPr>
          <w:sz w:val="18"/>
          <w:szCs w:val="18"/>
        </w:rPr>
        <w:t>повысить эффективность использования бюджетных средств;</w:t>
      </w:r>
    </w:p>
    <w:p w:rsidR="00967444" w:rsidRPr="00C61B92" w:rsidRDefault="00967444" w:rsidP="0095286D">
      <w:pPr>
        <w:widowControl w:val="0"/>
        <w:autoSpaceDE w:val="0"/>
        <w:autoSpaceDN w:val="0"/>
        <w:adjustRightInd w:val="0"/>
        <w:jc w:val="both"/>
        <w:rPr>
          <w:sz w:val="18"/>
          <w:szCs w:val="18"/>
        </w:rPr>
      </w:pPr>
      <w:r w:rsidRPr="00C61B92">
        <w:rPr>
          <w:sz w:val="18"/>
          <w:szCs w:val="18"/>
        </w:rPr>
        <w:t>обеспечить эффективную организацию контроля за правомерным, целевым и эффективным использованием бюджетных средств.</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XII. Анализ рисков реализации муниципальной программы</w:t>
      </w:r>
    </w:p>
    <w:p w:rsidR="00967444" w:rsidRPr="00C61B92" w:rsidRDefault="00967444" w:rsidP="0095286D">
      <w:pPr>
        <w:widowControl w:val="0"/>
        <w:autoSpaceDE w:val="0"/>
        <w:autoSpaceDN w:val="0"/>
        <w:adjustRightInd w:val="0"/>
        <w:jc w:val="center"/>
        <w:rPr>
          <w:b/>
          <w:sz w:val="18"/>
          <w:szCs w:val="18"/>
        </w:rPr>
      </w:pPr>
      <w:r w:rsidRPr="00C61B92">
        <w:rPr>
          <w:b/>
          <w:sz w:val="18"/>
          <w:szCs w:val="18"/>
        </w:rPr>
        <w:t>и описание мер управления рисками</w:t>
      </w:r>
    </w:p>
    <w:p w:rsidR="00967444" w:rsidRPr="00C61B92" w:rsidRDefault="00967444" w:rsidP="0095286D">
      <w:pPr>
        <w:widowControl w:val="0"/>
        <w:autoSpaceDE w:val="0"/>
        <w:autoSpaceDN w:val="0"/>
        <w:adjustRightInd w:val="0"/>
        <w:jc w:val="both"/>
        <w:rPr>
          <w:color w:val="FF0000"/>
          <w:sz w:val="18"/>
          <w:szCs w:val="18"/>
        </w:rPr>
      </w:pPr>
    </w:p>
    <w:p w:rsidR="007E211F" w:rsidRPr="00C61B92" w:rsidRDefault="007E211F"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967444" w:rsidRPr="00C61B92" w:rsidRDefault="00967444" w:rsidP="0095286D">
      <w:pPr>
        <w:widowControl w:val="0"/>
        <w:autoSpaceDE w:val="0"/>
        <w:autoSpaceDN w:val="0"/>
        <w:adjustRightInd w:val="0"/>
        <w:jc w:val="both"/>
        <w:rPr>
          <w:sz w:val="18"/>
          <w:szCs w:val="18"/>
        </w:rPr>
      </w:pPr>
      <w:r w:rsidRPr="00C61B92">
        <w:rPr>
          <w:sz w:val="18"/>
          <w:szCs w:val="18"/>
        </w:rPr>
        <w:t>Риски реализации муниципальной программы следующие:</w:t>
      </w:r>
    </w:p>
    <w:p w:rsidR="00967444" w:rsidRPr="00C61B92" w:rsidRDefault="00967444" w:rsidP="0095286D">
      <w:pPr>
        <w:widowControl w:val="0"/>
        <w:autoSpaceDE w:val="0"/>
        <w:autoSpaceDN w:val="0"/>
        <w:adjustRightInd w:val="0"/>
        <w:jc w:val="both"/>
        <w:rPr>
          <w:sz w:val="18"/>
          <w:szCs w:val="18"/>
        </w:rPr>
      </w:pPr>
      <w:r w:rsidRPr="00C61B92">
        <w:rPr>
          <w:sz w:val="18"/>
          <w:szCs w:val="18"/>
        </w:rPr>
        <w:t>существенное изменение параметров экономической конъюнктуры по сравнению с теми, которые были заложены при формировании муниципальной программы;</w:t>
      </w:r>
    </w:p>
    <w:p w:rsidR="00967444" w:rsidRPr="00C61B92" w:rsidRDefault="00967444" w:rsidP="0095286D">
      <w:pPr>
        <w:widowControl w:val="0"/>
        <w:autoSpaceDE w:val="0"/>
        <w:autoSpaceDN w:val="0"/>
        <w:adjustRightInd w:val="0"/>
        <w:jc w:val="both"/>
        <w:rPr>
          <w:sz w:val="18"/>
          <w:szCs w:val="18"/>
        </w:rPr>
      </w:pPr>
      <w:r w:rsidRPr="00C61B92">
        <w:rPr>
          <w:sz w:val="18"/>
          <w:szCs w:val="18"/>
        </w:rPr>
        <w:t>неэффективность бюджетных расходов;</w:t>
      </w:r>
    </w:p>
    <w:p w:rsidR="00967444" w:rsidRPr="00C61B92" w:rsidRDefault="00967444" w:rsidP="0095286D">
      <w:pPr>
        <w:widowControl w:val="0"/>
        <w:autoSpaceDE w:val="0"/>
        <w:autoSpaceDN w:val="0"/>
        <w:adjustRightInd w:val="0"/>
        <w:jc w:val="both"/>
        <w:rPr>
          <w:sz w:val="18"/>
          <w:szCs w:val="18"/>
        </w:rPr>
      </w:pPr>
      <w:r w:rsidRPr="00C61B92">
        <w:rPr>
          <w:sz w:val="18"/>
          <w:szCs w:val="18"/>
        </w:rPr>
        <w:t>увеличение дефицита бюджета;</w:t>
      </w:r>
    </w:p>
    <w:p w:rsidR="00967444" w:rsidRPr="00C61B92" w:rsidRDefault="00967444" w:rsidP="0095286D">
      <w:pPr>
        <w:widowControl w:val="0"/>
        <w:autoSpaceDE w:val="0"/>
        <w:autoSpaceDN w:val="0"/>
        <w:adjustRightInd w:val="0"/>
        <w:jc w:val="both"/>
        <w:rPr>
          <w:sz w:val="18"/>
          <w:szCs w:val="18"/>
        </w:rPr>
      </w:pPr>
      <w:r w:rsidRPr="00C61B92">
        <w:rPr>
          <w:sz w:val="18"/>
          <w:szCs w:val="18"/>
        </w:rPr>
        <w:t>наращивание расходов бюджета муниципального района за счет необеспеченных доходов бюджета муниципального района;</w:t>
      </w:r>
    </w:p>
    <w:p w:rsidR="00967444" w:rsidRPr="00C61B92" w:rsidRDefault="00967444" w:rsidP="0095286D">
      <w:pPr>
        <w:widowControl w:val="0"/>
        <w:autoSpaceDE w:val="0"/>
        <w:autoSpaceDN w:val="0"/>
        <w:adjustRightInd w:val="0"/>
        <w:jc w:val="both"/>
        <w:rPr>
          <w:sz w:val="18"/>
          <w:szCs w:val="18"/>
        </w:rPr>
      </w:pPr>
      <w:proofErr w:type="gramStart"/>
      <w:r w:rsidRPr="00C61B92">
        <w:rPr>
          <w:sz w:val="18"/>
          <w:szCs w:val="18"/>
        </w:rPr>
        <w:t>нарушение бюджетного законодательства в сфере организации бюджетного процесса Российской Федерации, в том числе: несоблюдение порядка и сроков подготовки проекта решения Представительного Собрания Советского района Курской области о бюджете муниципального района «Советский район» Курской области на очередной финансовый год и плановый период; несвоевременное и неполное исполнение бюджета муниципального района в соответствии с требованиями бюджетного законодательства;</w:t>
      </w:r>
      <w:proofErr w:type="gramEnd"/>
      <w:r w:rsidRPr="00C61B92">
        <w:rPr>
          <w:sz w:val="18"/>
          <w:szCs w:val="18"/>
        </w:rPr>
        <w:t xml:space="preserve"> нарушение требований бюджетного законодательства в части вопросов исполнения бюджетов бюджетной системы Российской Федерации; невозможность обеспечения надежного, качественного и своевременного кассового обслуживания исполнения бюджета муниципального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неисполнение расходных обязательств Советского района Курской области;</w:t>
      </w:r>
    </w:p>
    <w:p w:rsidR="00967444" w:rsidRPr="00C61B92" w:rsidRDefault="00967444" w:rsidP="0095286D">
      <w:pPr>
        <w:widowControl w:val="0"/>
        <w:autoSpaceDE w:val="0"/>
        <w:autoSpaceDN w:val="0"/>
        <w:adjustRightInd w:val="0"/>
        <w:jc w:val="both"/>
        <w:rPr>
          <w:sz w:val="18"/>
          <w:szCs w:val="18"/>
        </w:rPr>
      </w:pPr>
      <w:r w:rsidRPr="00C61B92">
        <w:rPr>
          <w:sz w:val="18"/>
          <w:szCs w:val="18"/>
        </w:rPr>
        <w:t>избыточное налоговое бремя для экономических субъектов;</w:t>
      </w:r>
    </w:p>
    <w:p w:rsidR="00967444" w:rsidRPr="00C61B92" w:rsidRDefault="00967444" w:rsidP="0095286D">
      <w:pPr>
        <w:widowControl w:val="0"/>
        <w:autoSpaceDE w:val="0"/>
        <w:autoSpaceDN w:val="0"/>
        <w:adjustRightInd w:val="0"/>
        <w:jc w:val="both"/>
        <w:rPr>
          <w:sz w:val="18"/>
          <w:szCs w:val="18"/>
        </w:rPr>
      </w:pPr>
      <w:r w:rsidRPr="00C61B92">
        <w:rPr>
          <w:sz w:val="18"/>
          <w:szCs w:val="18"/>
        </w:rPr>
        <w:t>неисполнение налогоплательщиками налоговых обязательств;</w:t>
      </w:r>
    </w:p>
    <w:p w:rsidR="00967444" w:rsidRPr="00C61B92" w:rsidRDefault="00967444" w:rsidP="0095286D">
      <w:pPr>
        <w:widowControl w:val="0"/>
        <w:autoSpaceDE w:val="0"/>
        <w:autoSpaceDN w:val="0"/>
        <w:adjustRightInd w:val="0"/>
        <w:jc w:val="both"/>
        <w:rPr>
          <w:sz w:val="18"/>
          <w:szCs w:val="18"/>
        </w:rPr>
      </w:pPr>
      <w:r w:rsidRPr="00C61B92">
        <w:rPr>
          <w:sz w:val="18"/>
          <w:szCs w:val="18"/>
        </w:rPr>
        <w:t>снижение долговой устойчивости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увеличение процентной нагрузки на бюджет;</w:t>
      </w:r>
    </w:p>
    <w:p w:rsidR="00967444" w:rsidRPr="00C61B92" w:rsidRDefault="00967444" w:rsidP="0095286D">
      <w:pPr>
        <w:widowControl w:val="0"/>
        <w:autoSpaceDE w:val="0"/>
        <w:autoSpaceDN w:val="0"/>
        <w:adjustRightInd w:val="0"/>
        <w:jc w:val="both"/>
        <w:rPr>
          <w:sz w:val="18"/>
          <w:szCs w:val="18"/>
        </w:rPr>
      </w:pPr>
      <w:r w:rsidRPr="00C61B92">
        <w:rPr>
          <w:sz w:val="18"/>
          <w:szCs w:val="18"/>
        </w:rPr>
        <w:t>снижение долговой устойчивости муниципальных образований Советского района;</w:t>
      </w:r>
    </w:p>
    <w:p w:rsidR="00967444" w:rsidRPr="00C61B92" w:rsidRDefault="00967444" w:rsidP="0095286D">
      <w:pPr>
        <w:widowControl w:val="0"/>
        <w:autoSpaceDE w:val="0"/>
        <w:autoSpaceDN w:val="0"/>
        <w:adjustRightInd w:val="0"/>
        <w:jc w:val="both"/>
        <w:rPr>
          <w:sz w:val="18"/>
          <w:szCs w:val="18"/>
        </w:rPr>
      </w:pPr>
      <w:r w:rsidRPr="00C61B92">
        <w:rPr>
          <w:sz w:val="18"/>
          <w:szCs w:val="18"/>
        </w:rPr>
        <w:t>изменение налогового законодательства и регулирования предоставления    межбюджетных трансфертов из бюджетов муниципальных районов и изменение законодательства в части регулирования предоставления межбюджетных трансфертов из бюджетов муниципальных районов;</w:t>
      </w:r>
    </w:p>
    <w:p w:rsidR="00967444" w:rsidRPr="00C61B92" w:rsidRDefault="00967444" w:rsidP="0095286D">
      <w:pPr>
        <w:widowControl w:val="0"/>
        <w:autoSpaceDE w:val="0"/>
        <w:autoSpaceDN w:val="0"/>
        <w:adjustRightInd w:val="0"/>
        <w:jc w:val="both"/>
        <w:rPr>
          <w:sz w:val="18"/>
          <w:szCs w:val="18"/>
        </w:rPr>
      </w:pPr>
      <w:r w:rsidRPr="00C61B92">
        <w:rPr>
          <w:sz w:val="18"/>
          <w:szCs w:val="18"/>
        </w:rPr>
        <w:t>несоблюдение органами мес</w:t>
      </w:r>
      <w:r w:rsidR="002860F6" w:rsidRPr="00C61B92">
        <w:rPr>
          <w:sz w:val="18"/>
          <w:szCs w:val="18"/>
        </w:rPr>
        <w:t xml:space="preserve">тного самоуправления </w:t>
      </w:r>
      <w:proofErr w:type="gramStart"/>
      <w:r w:rsidR="002860F6" w:rsidRPr="00C61B92">
        <w:rPr>
          <w:sz w:val="18"/>
          <w:szCs w:val="18"/>
        </w:rPr>
        <w:t xml:space="preserve">поселений </w:t>
      </w:r>
      <w:r w:rsidRPr="00C61B92">
        <w:rPr>
          <w:sz w:val="18"/>
          <w:szCs w:val="18"/>
        </w:rPr>
        <w:t>района условий предоставления межбюджетных трансфертов</w:t>
      </w:r>
      <w:proofErr w:type="gramEnd"/>
      <w:r w:rsidRPr="00C61B92">
        <w:rPr>
          <w:sz w:val="18"/>
          <w:szCs w:val="18"/>
        </w:rPr>
        <w:t>;</w:t>
      </w:r>
    </w:p>
    <w:p w:rsidR="00967444" w:rsidRPr="00C61B92" w:rsidRDefault="00967444" w:rsidP="0095286D">
      <w:pPr>
        <w:widowControl w:val="0"/>
        <w:autoSpaceDE w:val="0"/>
        <w:autoSpaceDN w:val="0"/>
        <w:adjustRightInd w:val="0"/>
        <w:jc w:val="both"/>
        <w:rPr>
          <w:sz w:val="18"/>
          <w:szCs w:val="18"/>
        </w:rPr>
      </w:pPr>
      <w:r w:rsidRPr="00C61B92">
        <w:rPr>
          <w:sz w:val="18"/>
          <w:szCs w:val="18"/>
        </w:rPr>
        <w:t>сокращение объемов бюджетного финансирования муниципальной программы.</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Управление рисками реализации программы будет осуществляться на основе действующего законодательства Российской Федерации, Курской области и Советского района в сфере </w:t>
      </w:r>
      <w:proofErr w:type="gramStart"/>
      <w:r w:rsidRPr="00C61B92">
        <w:rPr>
          <w:sz w:val="18"/>
          <w:szCs w:val="18"/>
        </w:rPr>
        <w:t>деятельности управления финансов Администрации Советского района Курской области</w:t>
      </w:r>
      <w:proofErr w:type="gramEnd"/>
      <w:r w:rsidRPr="00C61B92">
        <w:rPr>
          <w:sz w:val="18"/>
          <w:szCs w:val="18"/>
        </w:rPr>
        <w:t>.</w:t>
      </w:r>
    </w:p>
    <w:p w:rsidR="007E211F" w:rsidRPr="00C61B92" w:rsidRDefault="007E211F" w:rsidP="0095286D">
      <w:pPr>
        <w:widowControl w:val="0"/>
        <w:autoSpaceDE w:val="0"/>
        <w:autoSpaceDN w:val="0"/>
        <w:adjustRightInd w:val="0"/>
        <w:jc w:val="both"/>
        <w:rPr>
          <w:sz w:val="18"/>
          <w:szCs w:val="18"/>
        </w:rPr>
      </w:pPr>
    </w:p>
    <w:p w:rsidR="007E211F" w:rsidRPr="00C61B92" w:rsidRDefault="007E211F" w:rsidP="0095286D">
      <w:pPr>
        <w:widowControl w:val="0"/>
        <w:autoSpaceDE w:val="0"/>
        <w:autoSpaceDN w:val="0"/>
        <w:adjustRightInd w:val="0"/>
        <w:jc w:val="both"/>
        <w:rPr>
          <w:sz w:val="18"/>
          <w:szCs w:val="18"/>
        </w:rPr>
      </w:pPr>
    </w:p>
    <w:p w:rsidR="00967444" w:rsidRPr="00C61B92" w:rsidRDefault="00967444" w:rsidP="0095286D">
      <w:pPr>
        <w:widowControl w:val="0"/>
        <w:autoSpaceDE w:val="0"/>
        <w:autoSpaceDN w:val="0"/>
        <w:adjustRightInd w:val="0"/>
        <w:jc w:val="center"/>
        <w:outlineLvl w:val="1"/>
        <w:rPr>
          <w:b/>
          <w:sz w:val="18"/>
          <w:szCs w:val="18"/>
        </w:rPr>
      </w:pPr>
      <w:r w:rsidRPr="00C61B92">
        <w:rPr>
          <w:b/>
          <w:sz w:val="18"/>
          <w:szCs w:val="18"/>
        </w:rPr>
        <w:t>XIII. Методика оценки эффективности муниципальной программы</w:t>
      </w:r>
    </w:p>
    <w:p w:rsidR="00967444" w:rsidRPr="00C61B92" w:rsidRDefault="00967444" w:rsidP="0095286D">
      <w:pPr>
        <w:widowControl w:val="0"/>
        <w:autoSpaceDE w:val="0"/>
        <w:autoSpaceDN w:val="0"/>
        <w:adjustRightInd w:val="0"/>
        <w:jc w:val="both"/>
        <w:rPr>
          <w:sz w:val="18"/>
          <w:szCs w:val="18"/>
        </w:rPr>
      </w:pPr>
    </w:p>
    <w:p w:rsidR="007E211F" w:rsidRPr="00C61B92" w:rsidRDefault="007E211F" w:rsidP="0095286D">
      <w:pPr>
        <w:widowControl w:val="0"/>
        <w:autoSpaceDE w:val="0"/>
        <w:autoSpaceDN w:val="0"/>
        <w:adjustRightInd w:val="0"/>
        <w:jc w:val="both"/>
        <w:rPr>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Методика оценки эффективности и результативности муниципальной программы учитывает реализацию достижения целей и решения задач программы в целом и ее подпрограмм, степень соответствия запланированному уровню затрат и эффективности средств бюджета, а также соотношение ожидаемых результатов с показателями, указанными в подпрограммах.</w:t>
      </w:r>
    </w:p>
    <w:p w:rsidR="00967444" w:rsidRPr="00C61B92" w:rsidRDefault="00967444" w:rsidP="0095286D">
      <w:pPr>
        <w:widowControl w:val="0"/>
        <w:autoSpaceDE w:val="0"/>
        <w:autoSpaceDN w:val="0"/>
        <w:adjustRightInd w:val="0"/>
        <w:jc w:val="both"/>
        <w:rPr>
          <w:sz w:val="18"/>
          <w:szCs w:val="18"/>
        </w:rPr>
      </w:pPr>
      <w:r w:rsidRPr="00C61B92">
        <w:rPr>
          <w:sz w:val="18"/>
          <w:szCs w:val="18"/>
        </w:rPr>
        <w:t>Оценка эффективности муниципальной программы осуществляется путем оценки достижения плановых параметров муниципальной программы к фактическим результатам, а именно:</w:t>
      </w:r>
    </w:p>
    <w:p w:rsidR="00967444" w:rsidRPr="00C61B92" w:rsidRDefault="00967444" w:rsidP="0095286D">
      <w:pPr>
        <w:widowControl w:val="0"/>
        <w:autoSpaceDE w:val="0"/>
        <w:autoSpaceDN w:val="0"/>
        <w:adjustRightInd w:val="0"/>
        <w:jc w:val="both"/>
        <w:rPr>
          <w:sz w:val="18"/>
          <w:szCs w:val="18"/>
        </w:rPr>
      </w:pPr>
      <w:r w:rsidRPr="00C61B92">
        <w:rPr>
          <w:sz w:val="18"/>
          <w:szCs w:val="18"/>
        </w:rPr>
        <w:t>оценка степени достижения целей и решения задач программы в целом путем сопоставления фактических значений показателей (индикаторов) программы и их плановых значений по формуле:</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both"/>
        <w:rPr>
          <w:sz w:val="18"/>
          <w:szCs w:val="18"/>
        </w:rPr>
      </w:pPr>
      <w:proofErr w:type="spellStart"/>
      <w:r w:rsidRPr="00C61B92">
        <w:rPr>
          <w:sz w:val="18"/>
          <w:szCs w:val="18"/>
        </w:rPr>
        <w:t>Сд</w:t>
      </w:r>
      <w:proofErr w:type="spellEnd"/>
      <w:r w:rsidRPr="00C61B92">
        <w:rPr>
          <w:sz w:val="18"/>
          <w:szCs w:val="18"/>
        </w:rPr>
        <w:t xml:space="preserve"> = </w:t>
      </w:r>
      <w:proofErr w:type="spellStart"/>
      <w:r w:rsidRPr="00C61B92">
        <w:rPr>
          <w:sz w:val="18"/>
          <w:szCs w:val="18"/>
        </w:rPr>
        <w:t>Зф</w:t>
      </w:r>
      <w:proofErr w:type="spellEnd"/>
      <w:r w:rsidRPr="00C61B92">
        <w:rPr>
          <w:sz w:val="18"/>
          <w:szCs w:val="18"/>
        </w:rPr>
        <w:t>/</w:t>
      </w:r>
      <w:proofErr w:type="spellStart"/>
      <w:r w:rsidRPr="00C61B92">
        <w:rPr>
          <w:sz w:val="18"/>
          <w:szCs w:val="18"/>
        </w:rPr>
        <w:t>Зп</w:t>
      </w:r>
      <w:proofErr w:type="spellEnd"/>
      <w:r w:rsidRPr="00C61B92">
        <w:rPr>
          <w:sz w:val="18"/>
          <w:szCs w:val="18"/>
        </w:rPr>
        <w:t xml:space="preserve"> </w:t>
      </w:r>
      <w:proofErr w:type="spellStart"/>
      <w:r w:rsidRPr="00C61B92">
        <w:rPr>
          <w:sz w:val="18"/>
          <w:szCs w:val="18"/>
        </w:rPr>
        <w:t>x</w:t>
      </w:r>
      <w:proofErr w:type="spellEnd"/>
      <w:r w:rsidRPr="00C61B92">
        <w:rPr>
          <w:sz w:val="18"/>
          <w:szCs w:val="18"/>
        </w:rPr>
        <w:t xml:space="preserve"> 100%, где:</w:t>
      </w:r>
    </w:p>
    <w:p w:rsidR="00967444" w:rsidRPr="00C61B92" w:rsidRDefault="00967444" w:rsidP="0095286D">
      <w:pPr>
        <w:widowControl w:val="0"/>
        <w:autoSpaceDE w:val="0"/>
        <w:autoSpaceDN w:val="0"/>
        <w:adjustRightInd w:val="0"/>
        <w:jc w:val="both"/>
        <w:rPr>
          <w:sz w:val="18"/>
          <w:szCs w:val="18"/>
        </w:rPr>
      </w:pPr>
      <w:proofErr w:type="spellStart"/>
      <w:r w:rsidRPr="00C61B92">
        <w:rPr>
          <w:sz w:val="18"/>
          <w:szCs w:val="18"/>
        </w:rPr>
        <w:t>Сд</w:t>
      </w:r>
      <w:proofErr w:type="spellEnd"/>
      <w:r w:rsidRPr="00C61B92">
        <w:rPr>
          <w:sz w:val="18"/>
          <w:szCs w:val="18"/>
        </w:rPr>
        <w:t xml:space="preserve"> - степень достижения целей;</w:t>
      </w:r>
    </w:p>
    <w:p w:rsidR="00967444" w:rsidRPr="00C61B92" w:rsidRDefault="00967444" w:rsidP="0095286D">
      <w:pPr>
        <w:widowControl w:val="0"/>
        <w:autoSpaceDE w:val="0"/>
        <w:autoSpaceDN w:val="0"/>
        <w:adjustRightInd w:val="0"/>
        <w:jc w:val="both"/>
        <w:rPr>
          <w:sz w:val="18"/>
          <w:szCs w:val="18"/>
        </w:rPr>
      </w:pPr>
      <w:proofErr w:type="spellStart"/>
      <w:r w:rsidRPr="00C61B92">
        <w:rPr>
          <w:sz w:val="18"/>
          <w:szCs w:val="18"/>
        </w:rPr>
        <w:t>Зф</w:t>
      </w:r>
      <w:proofErr w:type="spellEnd"/>
      <w:r w:rsidRPr="00C61B92">
        <w:rPr>
          <w:sz w:val="18"/>
          <w:szCs w:val="18"/>
        </w:rPr>
        <w:t xml:space="preserve"> - фактическое значение показателей (индикаторов);</w:t>
      </w:r>
    </w:p>
    <w:p w:rsidR="00967444" w:rsidRPr="00C61B92" w:rsidRDefault="00967444" w:rsidP="0095286D">
      <w:pPr>
        <w:widowControl w:val="0"/>
        <w:autoSpaceDE w:val="0"/>
        <w:autoSpaceDN w:val="0"/>
        <w:adjustRightInd w:val="0"/>
        <w:jc w:val="both"/>
        <w:rPr>
          <w:sz w:val="18"/>
          <w:szCs w:val="18"/>
        </w:rPr>
      </w:pPr>
      <w:proofErr w:type="spellStart"/>
      <w:r w:rsidRPr="00C61B92">
        <w:rPr>
          <w:sz w:val="18"/>
          <w:szCs w:val="18"/>
        </w:rPr>
        <w:t>Зп</w:t>
      </w:r>
      <w:proofErr w:type="spellEnd"/>
      <w:r w:rsidRPr="00C61B92">
        <w:rPr>
          <w:sz w:val="18"/>
          <w:szCs w:val="18"/>
        </w:rPr>
        <w:t xml:space="preserve"> - плановое значение показателей (индикаторов);</w:t>
      </w: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степень соответствия запланированному уровню затрат и эффективности использования средств бюджета муниципального района  путем сопоставления плановых и фактических объемов финансирования основных мероприятий, представленных в </w:t>
      </w:r>
      <w:r w:rsidRPr="00C61B92">
        <w:rPr>
          <w:b/>
          <w:sz w:val="18"/>
          <w:szCs w:val="18"/>
        </w:rPr>
        <w:t>приложении N 5</w:t>
      </w:r>
      <w:r w:rsidRPr="00C61B92">
        <w:rPr>
          <w:sz w:val="18"/>
          <w:szCs w:val="18"/>
        </w:rPr>
        <w:t xml:space="preserve"> к муниципальной программе по каждому источнику ресурсного обеспечения, по формуле:</w:t>
      </w:r>
    </w:p>
    <w:p w:rsidR="00967444" w:rsidRPr="00C61B92" w:rsidRDefault="00967444" w:rsidP="0095286D">
      <w:pPr>
        <w:widowControl w:val="0"/>
        <w:autoSpaceDE w:val="0"/>
        <w:autoSpaceDN w:val="0"/>
        <w:adjustRightInd w:val="0"/>
        <w:jc w:val="both"/>
        <w:rPr>
          <w:color w:val="FF0000"/>
          <w:sz w:val="18"/>
          <w:szCs w:val="18"/>
        </w:rPr>
      </w:pPr>
    </w:p>
    <w:p w:rsidR="00967444" w:rsidRPr="00C61B92" w:rsidRDefault="00967444" w:rsidP="0095286D">
      <w:pPr>
        <w:widowControl w:val="0"/>
        <w:autoSpaceDE w:val="0"/>
        <w:autoSpaceDN w:val="0"/>
        <w:adjustRightInd w:val="0"/>
        <w:jc w:val="both"/>
        <w:rPr>
          <w:sz w:val="18"/>
          <w:szCs w:val="18"/>
        </w:rPr>
      </w:pPr>
      <w:r w:rsidRPr="00C61B92">
        <w:rPr>
          <w:sz w:val="18"/>
          <w:szCs w:val="18"/>
        </w:rPr>
        <w:t xml:space="preserve">Уф = </w:t>
      </w:r>
      <w:proofErr w:type="spellStart"/>
      <w:r w:rsidRPr="00C61B92">
        <w:rPr>
          <w:sz w:val="18"/>
          <w:szCs w:val="18"/>
        </w:rPr>
        <w:t>Фф</w:t>
      </w:r>
      <w:proofErr w:type="spellEnd"/>
      <w:r w:rsidRPr="00C61B92">
        <w:rPr>
          <w:sz w:val="18"/>
          <w:szCs w:val="18"/>
        </w:rPr>
        <w:t>/</w:t>
      </w:r>
      <w:proofErr w:type="spellStart"/>
      <w:r w:rsidRPr="00C61B92">
        <w:rPr>
          <w:sz w:val="18"/>
          <w:szCs w:val="18"/>
        </w:rPr>
        <w:t>Фп</w:t>
      </w:r>
      <w:proofErr w:type="spellEnd"/>
      <w:r w:rsidRPr="00C61B92">
        <w:rPr>
          <w:sz w:val="18"/>
          <w:szCs w:val="18"/>
        </w:rPr>
        <w:t xml:space="preserve"> </w:t>
      </w:r>
      <w:proofErr w:type="spellStart"/>
      <w:r w:rsidRPr="00C61B92">
        <w:rPr>
          <w:sz w:val="18"/>
          <w:szCs w:val="18"/>
        </w:rPr>
        <w:t>x</w:t>
      </w:r>
      <w:proofErr w:type="spellEnd"/>
      <w:r w:rsidRPr="00C61B92">
        <w:rPr>
          <w:sz w:val="18"/>
          <w:szCs w:val="18"/>
        </w:rPr>
        <w:t xml:space="preserve"> 100%, где:</w:t>
      </w:r>
    </w:p>
    <w:p w:rsidR="00967444" w:rsidRPr="00C61B92" w:rsidRDefault="00967444" w:rsidP="0095286D">
      <w:pPr>
        <w:widowControl w:val="0"/>
        <w:autoSpaceDE w:val="0"/>
        <w:autoSpaceDN w:val="0"/>
        <w:adjustRightInd w:val="0"/>
        <w:jc w:val="both"/>
        <w:rPr>
          <w:sz w:val="18"/>
          <w:szCs w:val="18"/>
        </w:rPr>
      </w:pPr>
      <w:r w:rsidRPr="00C61B92">
        <w:rPr>
          <w:sz w:val="18"/>
          <w:szCs w:val="18"/>
        </w:rPr>
        <w:t>Уф - уровень финансирования реализации основных мероприятий;</w:t>
      </w:r>
    </w:p>
    <w:p w:rsidR="00967444" w:rsidRPr="00C61B92" w:rsidRDefault="00967444" w:rsidP="0095286D">
      <w:pPr>
        <w:widowControl w:val="0"/>
        <w:autoSpaceDE w:val="0"/>
        <w:autoSpaceDN w:val="0"/>
        <w:adjustRightInd w:val="0"/>
        <w:jc w:val="both"/>
        <w:rPr>
          <w:sz w:val="18"/>
          <w:szCs w:val="18"/>
        </w:rPr>
      </w:pPr>
      <w:proofErr w:type="spellStart"/>
      <w:r w:rsidRPr="00C61B92">
        <w:rPr>
          <w:sz w:val="18"/>
          <w:szCs w:val="18"/>
        </w:rPr>
        <w:t>Фф</w:t>
      </w:r>
      <w:proofErr w:type="spellEnd"/>
      <w:r w:rsidRPr="00C61B92">
        <w:rPr>
          <w:sz w:val="18"/>
          <w:szCs w:val="18"/>
        </w:rPr>
        <w:t xml:space="preserve"> - фактический объем финансовых ресурсов, направленных на реализацию мероприятий;</w:t>
      </w:r>
    </w:p>
    <w:p w:rsidR="00967444" w:rsidRPr="00C61B92" w:rsidRDefault="00967444" w:rsidP="0095286D">
      <w:pPr>
        <w:widowControl w:val="0"/>
        <w:autoSpaceDE w:val="0"/>
        <w:autoSpaceDN w:val="0"/>
        <w:adjustRightInd w:val="0"/>
        <w:jc w:val="both"/>
        <w:rPr>
          <w:sz w:val="18"/>
          <w:szCs w:val="18"/>
        </w:rPr>
      </w:pPr>
      <w:proofErr w:type="spellStart"/>
      <w:r w:rsidRPr="00C61B92">
        <w:rPr>
          <w:sz w:val="18"/>
          <w:szCs w:val="18"/>
        </w:rPr>
        <w:t>Фп</w:t>
      </w:r>
      <w:proofErr w:type="spellEnd"/>
      <w:r w:rsidRPr="00C61B92">
        <w:rPr>
          <w:sz w:val="18"/>
          <w:szCs w:val="18"/>
        </w:rPr>
        <w:t xml:space="preserve"> - плановый объем финансовых ресурсов на соответствующий отчетный период;</w:t>
      </w:r>
    </w:p>
    <w:p w:rsidR="00967444" w:rsidRPr="00C61B92" w:rsidRDefault="00967444" w:rsidP="0095286D">
      <w:pPr>
        <w:widowControl w:val="0"/>
        <w:autoSpaceDE w:val="0"/>
        <w:autoSpaceDN w:val="0"/>
        <w:adjustRightInd w:val="0"/>
        <w:jc w:val="both"/>
        <w:rPr>
          <w:sz w:val="18"/>
          <w:szCs w:val="18"/>
        </w:rPr>
      </w:pPr>
      <w:r w:rsidRPr="00C61B92">
        <w:rPr>
          <w:sz w:val="18"/>
          <w:szCs w:val="18"/>
        </w:rPr>
        <w:t>степень реализации мероприятий путем сопоставления количества выполненных и планируемых мероприятий муниципальной программы по годам на основе ежегодных планов реализации муниципальной программы.</w:t>
      </w:r>
    </w:p>
    <w:p w:rsidR="00626E67" w:rsidRPr="00C61B92" w:rsidRDefault="00626E67" w:rsidP="00626E67">
      <w:pPr>
        <w:widowControl w:val="0"/>
        <w:autoSpaceDE w:val="0"/>
        <w:autoSpaceDN w:val="0"/>
        <w:adjustRightInd w:val="0"/>
        <w:jc w:val="center"/>
        <w:outlineLvl w:val="1"/>
        <w:rPr>
          <w:b/>
          <w:sz w:val="18"/>
          <w:szCs w:val="18"/>
        </w:rPr>
      </w:pPr>
      <w:r w:rsidRPr="00C61B92">
        <w:rPr>
          <w:b/>
          <w:sz w:val="18"/>
          <w:szCs w:val="18"/>
        </w:rPr>
        <w:lastRenderedPageBreak/>
        <w:t>ПОДПРОГРАММА 1</w:t>
      </w:r>
    </w:p>
    <w:p w:rsidR="00D91ABC" w:rsidRDefault="00626E67" w:rsidP="00626E67">
      <w:pPr>
        <w:widowControl w:val="0"/>
        <w:autoSpaceDE w:val="0"/>
        <w:autoSpaceDN w:val="0"/>
        <w:adjustRightInd w:val="0"/>
        <w:jc w:val="center"/>
        <w:rPr>
          <w:b/>
          <w:sz w:val="18"/>
          <w:szCs w:val="18"/>
        </w:rPr>
      </w:pPr>
      <w:r w:rsidRPr="00C61B92">
        <w:rPr>
          <w:b/>
          <w:sz w:val="18"/>
          <w:szCs w:val="18"/>
        </w:rPr>
        <w:t xml:space="preserve">«УПРАВЛЕНИЕ МУНИЦИПАЛЬНЫМ ДОЛГОМ МУНИЦИПАЛЬНОГО РАЙОНА «СОВЕТСКИЙ РАЙОН» </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КУРСКОЙ ОБЛАСТИ»</w:t>
      </w:r>
    </w:p>
    <w:p w:rsidR="00626E67" w:rsidRPr="00C61B92" w:rsidRDefault="00626E67"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ПАСПОРТ</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 1 «Управление муниципальным долгом</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муниципального района «Советский район» Курской области»</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both"/>
        <w:rPr>
          <w:color w:val="FF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770"/>
      </w:tblGrid>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Ответственный исполнитель Подпрограммы</w:t>
            </w:r>
          </w:p>
        </w:tc>
        <w:tc>
          <w:tcPr>
            <w:tcW w:w="6770"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Управление финансов Администрации   Советского района Курской области</w:t>
            </w:r>
          </w:p>
          <w:p w:rsidR="00626E67" w:rsidRPr="00C61B92" w:rsidRDefault="00626E67" w:rsidP="002860F6">
            <w:pPr>
              <w:widowControl w:val="0"/>
              <w:autoSpaceDE w:val="0"/>
              <w:autoSpaceDN w:val="0"/>
              <w:adjustRightInd w:val="0"/>
              <w:jc w:val="center"/>
              <w:rPr>
                <w:sz w:val="18"/>
                <w:szCs w:val="18"/>
              </w:rPr>
            </w:pP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Соисполнители Подпрограммы</w:t>
            </w:r>
            <w:r w:rsidRPr="00C61B92">
              <w:rPr>
                <w:sz w:val="18"/>
                <w:szCs w:val="18"/>
              </w:rPr>
              <w:t xml:space="preserve">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Администрация Советского района Курской области</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 xml:space="preserve">Участники Подпрограммы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Программно-целевые инструменты Подпрограммы</w:t>
            </w:r>
            <w:r w:rsidRPr="00C61B92">
              <w:rPr>
                <w:sz w:val="18"/>
                <w:szCs w:val="18"/>
              </w:rPr>
              <w:t xml:space="preserve">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Цели Подпрограммы</w:t>
            </w:r>
          </w:p>
        </w:tc>
        <w:tc>
          <w:tcPr>
            <w:tcW w:w="6770"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оптимизация объема и     структуры                  муниципального долга муниципального района;</w:t>
            </w:r>
          </w:p>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соблюдение  установленных   законодательством                              ограничений предельного  объема  расходов  на                              обслуживание муниципального  долга  муниципального района  «Советский райо</w:t>
            </w:r>
            <w:r w:rsidR="00B84BCC" w:rsidRPr="00C61B92">
              <w:rPr>
                <w:rFonts w:ascii="Times New Roman" w:hAnsi="Times New Roman" w:cs="Times New Roman"/>
                <w:sz w:val="18"/>
                <w:szCs w:val="18"/>
              </w:rPr>
              <w:t xml:space="preserve">н» Курской области; </w:t>
            </w:r>
            <w:r w:rsidRPr="00C61B92">
              <w:rPr>
                <w:rFonts w:ascii="Times New Roman" w:hAnsi="Times New Roman" w:cs="Times New Roman"/>
                <w:sz w:val="18"/>
                <w:szCs w:val="18"/>
              </w:rPr>
              <w:t xml:space="preserve">мониторинг  </w:t>
            </w:r>
            <w:proofErr w:type="gramStart"/>
            <w:r w:rsidRPr="00C61B92">
              <w:rPr>
                <w:rFonts w:ascii="Times New Roman" w:hAnsi="Times New Roman" w:cs="Times New Roman"/>
                <w:sz w:val="18"/>
                <w:szCs w:val="18"/>
              </w:rPr>
              <w:t>состояния  муниципального   дол</w:t>
            </w:r>
            <w:r w:rsidR="00B84BCC" w:rsidRPr="00C61B92">
              <w:rPr>
                <w:rFonts w:ascii="Times New Roman" w:hAnsi="Times New Roman" w:cs="Times New Roman"/>
                <w:sz w:val="18"/>
                <w:szCs w:val="18"/>
              </w:rPr>
              <w:t xml:space="preserve">га  </w:t>
            </w:r>
            <w:r w:rsidRPr="00C61B92">
              <w:rPr>
                <w:rFonts w:ascii="Times New Roman" w:hAnsi="Times New Roman" w:cs="Times New Roman"/>
                <w:sz w:val="18"/>
                <w:szCs w:val="18"/>
              </w:rPr>
              <w:t>муниципальных образований Советского района Курской области</w:t>
            </w:r>
            <w:proofErr w:type="gramEnd"/>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Задачи Подпрограммы</w:t>
            </w:r>
            <w:r w:rsidRPr="00C61B92">
              <w:rPr>
                <w:color w:val="FF0000"/>
                <w:sz w:val="18"/>
                <w:szCs w:val="18"/>
              </w:rPr>
              <w:t xml:space="preserve">       </w:t>
            </w:r>
          </w:p>
        </w:tc>
        <w:tc>
          <w:tcPr>
            <w:tcW w:w="6770" w:type="dxa"/>
            <w:shd w:val="clear" w:color="auto" w:fill="auto"/>
          </w:tcPr>
          <w:p w:rsidR="00626E67" w:rsidRPr="00C61B92" w:rsidRDefault="00626E67" w:rsidP="00B84BCC">
            <w:pPr>
              <w:pStyle w:val="ConsPlusCell"/>
              <w:rPr>
                <w:rFonts w:ascii="Times New Roman" w:hAnsi="Times New Roman" w:cs="Times New Roman"/>
                <w:sz w:val="18"/>
                <w:szCs w:val="18"/>
              </w:rPr>
            </w:pPr>
            <w:r w:rsidRPr="00C61B92">
              <w:rPr>
                <w:rFonts w:ascii="Times New Roman" w:hAnsi="Times New Roman" w:cs="Times New Roman"/>
                <w:sz w:val="18"/>
                <w:szCs w:val="18"/>
              </w:rPr>
              <w:t>эффективное управление муниципальным долгом муниципального района «Советский район» Курской области</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Целевые индикаторы и  показатели Подпрограммы</w:t>
            </w:r>
            <w:r w:rsidRPr="00C61B92">
              <w:rPr>
                <w:sz w:val="18"/>
                <w:szCs w:val="18"/>
              </w:rPr>
              <w:t xml:space="preserve">     </w:t>
            </w:r>
          </w:p>
        </w:tc>
        <w:tc>
          <w:tcPr>
            <w:tcW w:w="6770" w:type="dxa"/>
            <w:shd w:val="clear" w:color="auto" w:fill="auto"/>
          </w:tcPr>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доля муниципального долга</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муниципального района «Советский район» Курской области в   объеме доходов бюджета  без  учета    утвержденного      объема   безвозмездных поступлений;  доля      расходов      на       обслуживание   муниципального  долга  муниципального района   в общем объеме расходов бюджета;</w:t>
            </w:r>
          </w:p>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отношение годовой суммы платежей по погашению и обслуживанию муниципального</w:t>
            </w:r>
            <w:r w:rsidR="00B84BCC" w:rsidRPr="00C61B92">
              <w:rPr>
                <w:rFonts w:ascii="Times New Roman" w:hAnsi="Times New Roman" w:cs="Times New Roman"/>
                <w:sz w:val="18"/>
                <w:szCs w:val="18"/>
              </w:rPr>
              <w:t xml:space="preserve"> долга муниципального района </w:t>
            </w:r>
            <w:r w:rsidRPr="00C61B92">
              <w:rPr>
                <w:rFonts w:ascii="Times New Roman" w:hAnsi="Times New Roman" w:cs="Times New Roman"/>
                <w:sz w:val="18"/>
                <w:szCs w:val="18"/>
              </w:rPr>
              <w:t>к  доходам   бюджета муниципальног</w:t>
            </w:r>
            <w:r w:rsidR="00B84BCC" w:rsidRPr="00C61B92">
              <w:rPr>
                <w:rFonts w:ascii="Times New Roman" w:hAnsi="Times New Roman" w:cs="Times New Roman"/>
                <w:sz w:val="18"/>
                <w:szCs w:val="18"/>
              </w:rPr>
              <w:t>о района  без</w:t>
            </w:r>
            <w:r w:rsidRPr="00C61B92">
              <w:rPr>
                <w:rFonts w:ascii="Times New Roman" w:hAnsi="Times New Roman" w:cs="Times New Roman"/>
                <w:sz w:val="18"/>
                <w:szCs w:val="18"/>
              </w:rPr>
              <w:t xml:space="preserve"> учета  утвержденного   объема   безвозмездных поступлений</w:t>
            </w:r>
          </w:p>
        </w:tc>
      </w:tr>
      <w:tr w:rsidR="00626E67" w:rsidRPr="00C61B92" w:rsidTr="00C61B92">
        <w:trPr>
          <w:trHeight w:val="826"/>
        </w:trPr>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Этапы и сроки реализации Подпрограммы</w:t>
            </w:r>
            <w:r w:rsidRPr="00C61B92">
              <w:rPr>
                <w:color w:val="FF0000"/>
                <w:sz w:val="18"/>
                <w:szCs w:val="18"/>
              </w:rPr>
              <w:t xml:space="preserve">         </w:t>
            </w:r>
          </w:p>
        </w:tc>
        <w:tc>
          <w:tcPr>
            <w:tcW w:w="6770" w:type="dxa"/>
            <w:shd w:val="clear" w:color="auto" w:fill="auto"/>
          </w:tcPr>
          <w:tbl>
            <w:tblPr>
              <w:tblW w:w="0" w:type="auto"/>
              <w:tblLook w:val="04A0"/>
            </w:tblPr>
            <w:tblGrid>
              <w:gridCol w:w="2587"/>
            </w:tblGrid>
            <w:tr w:rsidR="00D203FC" w:rsidRPr="00C61B92" w:rsidTr="004E730D">
              <w:trPr>
                <w:trHeight w:val="127"/>
              </w:trPr>
              <w:tc>
                <w:tcPr>
                  <w:tcW w:w="0" w:type="auto"/>
                  <w:tcBorders>
                    <w:top w:val="nil"/>
                    <w:left w:val="nil"/>
                    <w:bottom w:val="nil"/>
                    <w:right w:val="nil"/>
                  </w:tcBorders>
                  <w:hideMark/>
                </w:tcPr>
                <w:p w:rsidR="00D203FC" w:rsidRPr="00C61B92" w:rsidRDefault="00D203FC" w:rsidP="004E730D">
                  <w:pPr>
                    <w:pStyle w:val="Default"/>
                    <w:spacing w:line="276" w:lineRule="auto"/>
                    <w:rPr>
                      <w:sz w:val="18"/>
                      <w:szCs w:val="18"/>
                    </w:rPr>
                  </w:pPr>
                  <w:r w:rsidRPr="00C61B92">
                    <w:rPr>
                      <w:sz w:val="18"/>
                      <w:szCs w:val="18"/>
                    </w:rPr>
                    <w:t xml:space="preserve">   2014-2024 годы, в том числе:</w:t>
                  </w:r>
                </w:p>
                <w:p w:rsidR="00D203FC" w:rsidRPr="00C61B92" w:rsidRDefault="00D203FC" w:rsidP="004E730D">
                  <w:pPr>
                    <w:pStyle w:val="Default"/>
                    <w:spacing w:line="276" w:lineRule="auto"/>
                    <w:rPr>
                      <w:sz w:val="18"/>
                      <w:szCs w:val="18"/>
                    </w:rPr>
                  </w:pPr>
                  <w:r w:rsidRPr="00C61B92">
                    <w:rPr>
                      <w:sz w:val="18"/>
                      <w:szCs w:val="18"/>
                      <w:lang w:val="en-US"/>
                    </w:rPr>
                    <w:t>I</w:t>
                  </w:r>
                  <w:r w:rsidRPr="00C61B92">
                    <w:rPr>
                      <w:sz w:val="18"/>
                      <w:szCs w:val="18"/>
                    </w:rPr>
                    <w:t xml:space="preserve"> этап – 2014-2020 годы;</w:t>
                  </w:r>
                </w:p>
                <w:p w:rsidR="00D203FC" w:rsidRPr="00C61B92" w:rsidRDefault="00D203FC" w:rsidP="004E730D">
                  <w:pPr>
                    <w:pStyle w:val="Default"/>
                    <w:spacing w:line="276" w:lineRule="auto"/>
                    <w:rPr>
                      <w:sz w:val="18"/>
                      <w:szCs w:val="18"/>
                    </w:rPr>
                  </w:pPr>
                  <w:r w:rsidRPr="00C61B92">
                    <w:rPr>
                      <w:sz w:val="18"/>
                      <w:szCs w:val="18"/>
                      <w:lang w:val="en-US"/>
                    </w:rPr>
                    <w:t>II</w:t>
                  </w:r>
                  <w:r w:rsidRPr="00C61B92">
                    <w:rPr>
                      <w:sz w:val="18"/>
                      <w:szCs w:val="18"/>
                    </w:rPr>
                    <w:t xml:space="preserve"> этап – 2021-2024 годы</w:t>
                  </w:r>
                </w:p>
              </w:tc>
            </w:tr>
            <w:tr w:rsidR="00626E67" w:rsidRPr="00C61B92" w:rsidTr="002860F6">
              <w:tblPrEx>
                <w:tblBorders>
                  <w:top w:val="nil"/>
                  <w:left w:val="nil"/>
                  <w:bottom w:val="nil"/>
                  <w:right w:val="nil"/>
                </w:tblBorders>
                <w:tblLook w:val="0000"/>
              </w:tblPrEx>
              <w:trPr>
                <w:trHeight w:val="127"/>
              </w:trPr>
              <w:tc>
                <w:tcPr>
                  <w:tcW w:w="0" w:type="auto"/>
                </w:tcPr>
                <w:p w:rsidR="00626E67" w:rsidRPr="00C61B92" w:rsidRDefault="00626E67" w:rsidP="00D203FC">
                  <w:pPr>
                    <w:pStyle w:val="Default"/>
                    <w:spacing w:line="276" w:lineRule="auto"/>
                    <w:rPr>
                      <w:sz w:val="18"/>
                      <w:szCs w:val="18"/>
                    </w:rPr>
                  </w:pPr>
                </w:p>
              </w:tc>
            </w:tr>
          </w:tbl>
          <w:p w:rsidR="00626E67" w:rsidRPr="00C61B92" w:rsidRDefault="00626E67" w:rsidP="002860F6">
            <w:pPr>
              <w:widowControl w:val="0"/>
              <w:autoSpaceDE w:val="0"/>
              <w:autoSpaceDN w:val="0"/>
              <w:adjustRightInd w:val="0"/>
              <w:rPr>
                <w:sz w:val="18"/>
                <w:szCs w:val="18"/>
              </w:rPr>
            </w:pP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b/>
                <w:sz w:val="18"/>
                <w:szCs w:val="18"/>
              </w:rPr>
            </w:pPr>
            <w:r w:rsidRPr="00C61B92">
              <w:rPr>
                <w:b/>
                <w:sz w:val="18"/>
                <w:szCs w:val="18"/>
              </w:rPr>
              <w:t>Ожидаемые результаты реализации Подпрограммы</w:t>
            </w:r>
          </w:p>
        </w:tc>
        <w:tc>
          <w:tcPr>
            <w:tcW w:w="6770" w:type="dxa"/>
            <w:shd w:val="clear" w:color="auto" w:fill="auto"/>
          </w:tcPr>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создание финансовых  условий для   устойчивого экономического роста и поступления  доходов</w:t>
            </w:r>
            <w:r w:rsidR="00B84BCC" w:rsidRPr="00C61B92">
              <w:rPr>
                <w:rFonts w:ascii="Times New Roman" w:hAnsi="Times New Roman" w:cs="Times New Roman"/>
                <w:sz w:val="18"/>
                <w:szCs w:val="18"/>
              </w:rPr>
              <w:t xml:space="preserve">  в  </w:t>
            </w:r>
            <w:r w:rsidRPr="00C61B92">
              <w:rPr>
                <w:rFonts w:ascii="Times New Roman" w:hAnsi="Times New Roman" w:cs="Times New Roman"/>
                <w:sz w:val="18"/>
                <w:szCs w:val="18"/>
              </w:rPr>
              <w:t xml:space="preserve">консолидированный  бюджет   Советского района Курской   области, повышения уровня и  качества  жизни  населения  Советского района;  повышение      эффективности       финансового управления; перевод  большей  части   средств   бюджета муниципального  района   на  </w:t>
            </w:r>
            <w:r w:rsidR="00B84BCC" w:rsidRPr="00C61B92">
              <w:rPr>
                <w:rFonts w:ascii="Times New Roman" w:hAnsi="Times New Roman" w:cs="Times New Roman"/>
                <w:sz w:val="18"/>
                <w:szCs w:val="18"/>
              </w:rPr>
              <w:t xml:space="preserve"> принципы   программно-целевого планирования, </w:t>
            </w:r>
            <w:r w:rsidRPr="00C61B92">
              <w:rPr>
                <w:rFonts w:ascii="Times New Roman" w:hAnsi="Times New Roman" w:cs="Times New Roman"/>
                <w:sz w:val="18"/>
                <w:szCs w:val="18"/>
              </w:rPr>
              <w:t>контроля  и                       последующей  оценки   эффективности их использования;</w:t>
            </w:r>
          </w:p>
          <w:p w:rsidR="00626E67" w:rsidRPr="00C61B92" w:rsidRDefault="00626E67" w:rsidP="00B84BCC">
            <w:pPr>
              <w:pStyle w:val="ConsPlusCell"/>
              <w:jc w:val="both"/>
              <w:rPr>
                <w:rFonts w:ascii="Times New Roman" w:hAnsi="Times New Roman" w:cs="Times New Roman"/>
                <w:sz w:val="18"/>
                <w:szCs w:val="18"/>
              </w:rPr>
            </w:pPr>
            <w:proofErr w:type="gramStart"/>
            <w:r w:rsidRPr="00C61B92">
              <w:rPr>
                <w:rFonts w:ascii="Times New Roman" w:hAnsi="Times New Roman" w:cs="Times New Roman"/>
                <w:sz w:val="18"/>
                <w:szCs w:val="18"/>
              </w:rPr>
              <w:t>сохранение   объема   муниципального   долга муниципального района «Советский район» Курской  области  в  пределах  не   выше   30%  утвержденного общего годового  объема  доходов</w:t>
            </w:r>
            <w:r w:rsidR="00B84BCC" w:rsidRPr="00C61B92">
              <w:rPr>
                <w:rFonts w:ascii="Times New Roman" w:hAnsi="Times New Roman" w:cs="Times New Roman"/>
                <w:sz w:val="18"/>
                <w:szCs w:val="18"/>
              </w:rPr>
              <w:t xml:space="preserve"> </w:t>
            </w:r>
            <w:r w:rsidRPr="00C61B92">
              <w:rPr>
                <w:rFonts w:ascii="Times New Roman" w:hAnsi="Times New Roman" w:cs="Times New Roman"/>
                <w:sz w:val="18"/>
                <w:szCs w:val="18"/>
              </w:rPr>
              <w:t>бюджета  без  учета  утвержденного объема безвозмездных поступлений; создание        долгосрочного        источника финансирования дефицита бюджета; укрепление  финансовых  возможностей   органов   местного самоуправления  по  решению  вопросов   местного  значения  и  повышение  прозрачности  процедур  предоставления   финансовой   помощи  местным бюджетам</w:t>
            </w:r>
            <w:proofErr w:type="gramEnd"/>
          </w:p>
        </w:tc>
      </w:tr>
    </w:tbl>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Объем   бюджетных   ассигнований</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бюджета муниципального района                                                                                                  «Советский район» Курской области</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 xml:space="preserve">на реализацию </w:t>
      </w:r>
      <w:hyperlink w:anchor="Par651" w:history="1">
        <w:r w:rsidRPr="00C61B92">
          <w:rPr>
            <w:rFonts w:ascii="Times New Roman" w:hAnsi="Times New Roman" w:cs="Times New Roman"/>
            <w:b/>
            <w:i/>
            <w:sz w:val="18"/>
            <w:szCs w:val="18"/>
          </w:rPr>
          <w:t>подпрограммы 1</w:t>
        </w:r>
      </w:hyperlink>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 xml:space="preserve">«Управление   муниципальным  долгом муниципального района «Советский район»                            Курской области» </w:t>
      </w:r>
      <w:r w:rsidRPr="00C61B92">
        <w:rPr>
          <w:rFonts w:ascii="Times New Roman" w:hAnsi="Times New Roman" w:cs="Times New Roman"/>
          <w:b/>
          <w:sz w:val="18"/>
          <w:szCs w:val="18"/>
        </w:rPr>
        <w:t>-         156,42877</w:t>
      </w:r>
      <w:r w:rsidRPr="00C61B92">
        <w:rPr>
          <w:rFonts w:ascii="Times New Roman" w:hAnsi="Times New Roman" w:cs="Times New Roman"/>
          <w:sz w:val="18"/>
          <w:szCs w:val="18"/>
        </w:rPr>
        <w:t xml:space="preserve">      тыс.</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рублей, в том числе по годам составит:</w:t>
      </w:r>
    </w:p>
    <w:p w:rsidR="00626E67" w:rsidRPr="00C61B92" w:rsidRDefault="00626E67" w:rsidP="00626E67">
      <w:pPr>
        <w:pStyle w:val="ConsPlusCell"/>
        <w:rPr>
          <w:rFonts w:ascii="Times New Roman" w:hAnsi="Times New Roman" w:cs="Times New Roman"/>
          <w:sz w:val="18"/>
          <w:szCs w:val="18"/>
        </w:rPr>
      </w:pPr>
      <w:r w:rsidRPr="00C61B92">
        <w:rPr>
          <w:rFonts w:ascii="Times New Roman" w:hAnsi="Times New Roman" w:cs="Times New Roman"/>
          <w:color w:val="FF000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626E67" w:rsidRPr="00C61B92" w:rsidTr="002860F6">
        <w:tc>
          <w:tcPr>
            <w:tcW w:w="2463"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Год</w:t>
            </w:r>
          </w:p>
        </w:tc>
        <w:tc>
          <w:tcPr>
            <w:tcW w:w="2464"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64"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464"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r>
    </w:tbl>
    <w:p w:rsidR="00626E67" w:rsidRPr="00C61B92" w:rsidRDefault="00626E67" w:rsidP="00626E67">
      <w:pPr>
        <w:rPr>
          <w:vanish/>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626E67" w:rsidRPr="00C61B92" w:rsidTr="002860F6">
        <w:tc>
          <w:tcPr>
            <w:tcW w:w="2463"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2014</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145,70660</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145,70660</w:t>
            </w:r>
          </w:p>
        </w:tc>
        <w:tc>
          <w:tcPr>
            <w:tcW w:w="2464" w:type="dxa"/>
            <w:shd w:val="clear" w:color="auto" w:fill="auto"/>
          </w:tcPr>
          <w:p w:rsidR="00626E67" w:rsidRPr="00C61B92" w:rsidRDefault="00435605"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0</w:t>
            </w:r>
          </w:p>
        </w:tc>
      </w:tr>
      <w:tr w:rsidR="00626E67" w:rsidRPr="00C61B92" w:rsidTr="002860F6">
        <w:tc>
          <w:tcPr>
            <w:tcW w:w="2463"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2015</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10,72217</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10,722,17</w:t>
            </w:r>
          </w:p>
        </w:tc>
        <w:tc>
          <w:tcPr>
            <w:tcW w:w="2464" w:type="dxa"/>
            <w:shd w:val="clear" w:color="auto" w:fill="auto"/>
          </w:tcPr>
          <w:p w:rsidR="00626E67" w:rsidRPr="00C61B92" w:rsidRDefault="00435605"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0</w:t>
            </w:r>
          </w:p>
        </w:tc>
      </w:tr>
      <w:tr w:rsidR="00626E67" w:rsidRPr="00C61B92" w:rsidTr="002860F6">
        <w:tc>
          <w:tcPr>
            <w:tcW w:w="2463"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2016</w:t>
            </w:r>
            <w:r w:rsidR="00435605" w:rsidRPr="00C61B92">
              <w:rPr>
                <w:rFonts w:ascii="Times New Roman" w:hAnsi="Times New Roman" w:cs="Times New Roman"/>
                <w:sz w:val="18"/>
                <w:szCs w:val="18"/>
              </w:rPr>
              <w:t>-2024</w:t>
            </w:r>
          </w:p>
        </w:tc>
        <w:tc>
          <w:tcPr>
            <w:tcW w:w="2464" w:type="dxa"/>
            <w:shd w:val="clear" w:color="auto" w:fill="auto"/>
          </w:tcPr>
          <w:p w:rsidR="00626E67" w:rsidRPr="00C61B92" w:rsidRDefault="00435605"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0</w:t>
            </w:r>
          </w:p>
        </w:tc>
        <w:tc>
          <w:tcPr>
            <w:tcW w:w="2464" w:type="dxa"/>
            <w:shd w:val="clear" w:color="auto" w:fill="auto"/>
          </w:tcPr>
          <w:p w:rsidR="00626E67" w:rsidRPr="00C61B92" w:rsidRDefault="00435605"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0</w:t>
            </w:r>
          </w:p>
        </w:tc>
        <w:tc>
          <w:tcPr>
            <w:tcW w:w="2464" w:type="dxa"/>
            <w:shd w:val="clear" w:color="auto" w:fill="auto"/>
          </w:tcPr>
          <w:p w:rsidR="00626E67" w:rsidRPr="00C61B92" w:rsidRDefault="00435605"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0</w:t>
            </w:r>
          </w:p>
        </w:tc>
      </w:tr>
    </w:tbl>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 Характеристика сферы реализации подпрограммы,</w:t>
      </w:r>
    </w:p>
    <w:p w:rsidR="00626E67" w:rsidRPr="00C61B92" w:rsidRDefault="00626E67" w:rsidP="00626E67">
      <w:pPr>
        <w:widowControl w:val="0"/>
        <w:autoSpaceDE w:val="0"/>
        <w:autoSpaceDN w:val="0"/>
        <w:adjustRightInd w:val="0"/>
        <w:jc w:val="center"/>
        <w:rPr>
          <w:sz w:val="18"/>
          <w:szCs w:val="18"/>
        </w:rPr>
      </w:pPr>
      <w:r w:rsidRPr="00C61B92">
        <w:rPr>
          <w:b/>
          <w:sz w:val="18"/>
          <w:szCs w:val="18"/>
        </w:rPr>
        <w:t>основные проблемы в указанной сфере и прогноз ее развития</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настоящее время вопросы оптимизации управления муниципальным долгом сохраняют свою актуальность, несмотря на то, что в предшествующий период объемы муниципального долга Советского района Курской области снижались. Административная деятельность по достижению данной цели состоит в организации обслуживания и погашения муниципального долга, размещении долговых обязательств. В рамках администрирования в соответствии с основными направлениями бюджетной политики определяется и обосновывается оптимальная долговая нагрузка на базе основных параметров бюджета муниципального района.</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lastRenderedPageBreak/>
        <w:t>В целях эффективного управления муниципальным долгом муниципального района «Советский район» Курской области на территории района разработаны и утверждены нормативные правовые акты об управлении муниципальным долгом района, определяющие порядок ведения муниципальной долговой книги</w:t>
      </w:r>
      <w:r w:rsidRPr="00C61B92">
        <w:rPr>
          <w:color w:val="FF0000"/>
          <w:sz w:val="18"/>
          <w:szCs w:val="18"/>
        </w:rPr>
        <w:t xml:space="preserve"> </w:t>
      </w:r>
      <w:r w:rsidRPr="00C61B92">
        <w:rPr>
          <w:sz w:val="18"/>
          <w:szCs w:val="18"/>
        </w:rPr>
        <w:t>муниципального района «Советский район» Курской области, утверждена методика планирования муниципальных долговых обязательств Советского района Курской области.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предшествующий период консервативная политика заимствований и улучшение экономической ситуации привели к существенному сокращению процентной нагрузки на бюджет и снижению стоимости обслуживания заимствований.</w:t>
      </w:r>
      <w:r w:rsidRPr="00C61B92">
        <w:rPr>
          <w:color w:val="FF0000"/>
          <w:sz w:val="18"/>
          <w:szCs w:val="18"/>
        </w:rPr>
        <w:t xml:space="preserve"> </w:t>
      </w:r>
      <w:r w:rsidRPr="00C61B92">
        <w:rPr>
          <w:sz w:val="18"/>
          <w:szCs w:val="18"/>
        </w:rPr>
        <w:t>Результатом данной работы является экономически обоснованная стоимость обслуживания</w:t>
      </w:r>
      <w:r w:rsidRPr="00C61B92">
        <w:rPr>
          <w:color w:val="FF0000"/>
          <w:sz w:val="18"/>
          <w:szCs w:val="18"/>
        </w:rPr>
        <w:t xml:space="preserve"> </w:t>
      </w:r>
      <w:r w:rsidRPr="00C61B92">
        <w:rPr>
          <w:sz w:val="18"/>
          <w:szCs w:val="18"/>
        </w:rPr>
        <w:t>муниципального долга</w:t>
      </w:r>
      <w:r w:rsidRPr="00C61B92">
        <w:rPr>
          <w:color w:val="FF0000"/>
          <w:sz w:val="18"/>
          <w:szCs w:val="18"/>
        </w:rPr>
        <w:t xml:space="preserve"> </w:t>
      </w:r>
      <w:r w:rsidRPr="00C61B92">
        <w:rPr>
          <w:sz w:val="18"/>
          <w:szCs w:val="18"/>
        </w:rPr>
        <w:t>муниципального района, которая в 2012 году не превысила    0,03  % от расходов бюджета.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Важным направлением совершенствования системы управления муниципальным долгом муниципального района является переход к современным методам активного управления долговыми обязательствами для минимизации стоимости обслуживания и сопряженных с ним рисков, для проведения эффективной государственной долговой политики.</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II. Приоритеты государственной политики в сфере реализации</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 цели, задачи и показатели достижения целей</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и решения задач, описание основных ожидаемых конечных</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результатов подпрограммы, сроков и контрольных этапов</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реализации 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Приоритетом государственной политики в сфере реализации подпрограммы является проведение ответственной долговой политики, являющейся неотъемлемой частью финансовой политики Советского района Курской области.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Целью подпрограммы является эффективное управление муниципальным долгом муниципального района «Советский район» Курской области.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Для достижения указанной цели необходимо решить следующие задачи: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оптимизация объема и структуры муниципального долга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соблюдение установленных законодательством ограничений предельного объема расходов на обслуживание муниципального долга муниципального района «Советский район» Курской области;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мониторинг </w:t>
      </w:r>
      <w:proofErr w:type="gramStart"/>
      <w:r w:rsidRPr="00C61B92">
        <w:rPr>
          <w:sz w:val="18"/>
          <w:szCs w:val="18"/>
        </w:rPr>
        <w:t>состояния муниципального долга муниципальных образований Советского района Курской области</w:t>
      </w:r>
      <w:proofErr w:type="gramEnd"/>
      <w:r w:rsidRPr="00C61B92">
        <w:rPr>
          <w:sz w:val="18"/>
          <w:szCs w:val="18"/>
        </w:rPr>
        <w:t>.</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Целевыми индикаторами и показателями подпрограммы являются:</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доля муниципального долга муниципального района в объеме доходов</w:t>
      </w:r>
      <w:r w:rsidRPr="00C61B92">
        <w:rPr>
          <w:color w:val="FF0000"/>
          <w:sz w:val="18"/>
          <w:szCs w:val="18"/>
        </w:rPr>
        <w:t xml:space="preserve"> </w:t>
      </w:r>
      <w:r w:rsidRPr="00C61B92">
        <w:rPr>
          <w:sz w:val="18"/>
          <w:szCs w:val="18"/>
        </w:rPr>
        <w:t>бюджета муниципального района без учета утвержденного объема безвозмездных поступлений.</w:t>
      </w:r>
      <w:r w:rsidRPr="00C61B92">
        <w:rPr>
          <w:color w:val="FF0000"/>
          <w:sz w:val="18"/>
          <w:szCs w:val="18"/>
        </w:rPr>
        <w:t xml:space="preserve"> </w:t>
      </w:r>
      <w:r w:rsidRPr="00C61B92">
        <w:rPr>
          <w:sz w:val="18"/>
          <w:szCs w:val="18"/>
        </w:rPr>
        <w:t>Данный показатель рассчитывается в процентах как отношение объема</w:t>
      </w:r>
      <w:r w:rsidRPr="00C61B92">
        <w:rPr>
          <w:color w:val="FF0000"/>
          <w:sz w:val="18"/>
          <w:szCs w:val="18"/>
        </w:rPr>
        <w:t xml:space="preserve"> </w:t>
      </w:r>
      <w:r w:rsidRPr="00C61B92">
        <w:rPr>
          <w:sz w:val="18"/>
          <w:szCs w:val="18"/>
        </w:rPr>
        <w:t>муниципального долга муниципального района «Советский район» Курской области на конец года к объему доходов бюджета муниципального района без учета утвержденного объема безвозмездных поступлений на конец года. Значения указанных показателей отражены в решении об исполнении бюджета муниципального района, а также в решении о бюджете муниципального района на очередной финансовый год и плановый период;</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 xml:space="preserve">доля расходов на обслуживание муниципального долга муниципального района в общем объеме расходов бюджета муниципального района, за исключением расходов, которые осуществляются за счет субвенций, предоставленных из бюджетов бюджетной системы Российской Федерации. </w:t>
      </w:r>
      <w:proofErr w:type="gramStart"/>
      <w:r w:rsidRPr="00C61B92">
        <w:rPr>
          <w:sz w:val="18"/>
          <w:szCs w:val="18"/>
        </w:rPr>
        <w:t>Показатель рассчитывается в процентах как отношение объема расходов на обслуживание муниципального долга за соответствующий год к расходам бюджета муниципального района за соответствующий год за исключением расходов, которые осуществляются за счет субвенций, представленных в решении об исполнении бюджета муниципального района, а также в решении о бюджете муниципального района на очередной финансовый год и плановый период;</w:t>
      </w:r>
      <w:proofErr w:type="gramEnd"/>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отношение годовой суммы платежей по погашению и обслуживанию муниципального долга муниципального района «Советский район» Курской области к доходам бюджета муниципального района без учета утвержденного объема безвозмездных поступлений.</w:t>
      </w:r>
      <w:r w:rsidRPr="00C61B92">
        <w:rPr>
          <w:color w:val="FF0000"/>
          <w:sz w:val="18"/>
          <w:szCs w:val="18"/>
        </w:rPr>
        <w:t xml:space="preserve"> </w:t>
      </w:r>
      <w:r w:rsidRPr="00C61B92">
        <w:rPr>
          <w:sz w:val="18"/>
          <w:szCs w:val="18"/>
        </w:rPr>
        <w:t>Показатель рассчитывается в процентах как отношение суммы выплат по погашению и обслуживанию муниципального долга муниципального района за соответствующий год к доходам бюджета муниципального района без учета утвержденного объема безвозмездных поступлений за соответствующий год. Значения указанных показателей отражены в решении об исполнении бюджета, а также в решении о бюджете на очередной финансовый год и плановый период.</w:t>
      </w:r>
    </w:p>
    <w:p w:rsidR="00626E67" w:rsidRPr="00C61B92" w:rsidRDefault="00626E67" w:rsidP="00626E67">
      <w:pPr>
        <w:widowControl w:val="0"/>
        <w:autoSpaceDE w:val="0"/>
        <w:autoSpaceDN w:val="0"/>
        <w:adjustRightInd w:val="0"/>
        <w:ind w:firstLine="540"/>
        <w:jc w:val="both"/>
        <w:rPr>
          <w:color w:val="FF0000"/>
          <w:sz w:val="18"/>
          <w:szCs w:val="18"/>
        </w:rPr>
      </w:pPr>
      <w:proofErr w:type="gramStart"/>
      <w:r w:rsidRPr="00C61B92">
        <w:rPr>
          <w:sz w:val="18"/>
          <w:szCs w:val="18"/>
        </w:rPr>
        <w:t>Ожидаемыми результатами реализации подпрограммы являются сохранение объема муниципального долга муниципального района «Советский район» Курской области в пределах не выше утвержденного общего годового объема доходов бюджета муниципального района без учета утвержденного объема безвозмездных поступлений и (или) поступлений налоговых и доходов по дополнительным нормативам отчислений и  создание долгосрочного источника финансирования дефицита бюджета муниципального района.</w:t>
      </w:r>
      <w:proofErr w:type="gramEnd"/>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Прогнозируемые </w:t>
      </w:r>
      <w:hyperlink w:anchor="Par1289" w:history="1">
        <w:r w:rsidRPr="00C61B92">
          <w:rPr>
            <w:sz w:val="18"/>
            <w:szCs w:val="18"/>
          </w:rPr>
          <w:t>значения</w:t>
        </w:r>
      </w:hyperlink>
      <w:r w:rsidRPr="00C61B92">
        <w:rPr>
          <w:sz w:val="18"/>
          <w:szCs w:val="18"/>
        </w:rPr>
        <w:t xml:space="preserve"> целевых показателей (индикаторов) подпрограммы представлены </w:t>
      </w:r>
      <w:r w:rsidRPr="00C61B92">
        <w:rPr>
          <w:b/>
          <w:sz w:val="18"/>
          <w:szCs w:val="18"/>
        </w:rPr>
        <w:t>в приложении N 1</w:t>
      </w:r>
      <w:r w:rsidRPr="00C61B92">
        <w:rPr>
          <w:sz w:val="18"/>
          <w:szCs w:val="18"/>
        </w:rPr>
        <w:t xml:space="preserve"> к программе.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Подпрограмму предусматривается реализовать в один этап в 2014 - 20</w:t>
      </w:r>
      <w:r w:rsidR="00274C0A" w:rsidRPr="00C61B92">
        <w:rPr>
          <w:sz w:val="18"/>
          <w:szCs w:val="18"/>
        </w:rPr>
        <w:t>24</w:t>
      </w:r>
      <w:r w:rsidRPr="00C61B92">
        <w:rPr>
          <w:sz w:val="18"/>
          <w:szCs w:val="18"/>
        </w:rPr>
        <w:t xml:space="preserve"> годах.</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III. Характеристика основных мероприятий подпрограммы</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реализуются 3 основных мероприятия.</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1.1 Сокращение стоимости обслуживания путем обеспечения </w:t>
      </w:r>
      <w:proofErr w:type="gramStart"/>
      <w:r w:rsidRPr="00C61B92">
        <w:rPr>
          <w:sz w:val="18"/>
          <w:szCs w:val="18"/>
        </w:rPr>
        <w:t>приемлемых</w:t>
      </w:r>
      <w:proofErr w:type="gramEnd"/>
      <w:r w:rsidRPr="00C61B92">
        <w:rPr>
          <w:sz w:val="18"/>
          <w:szCs w:val="18"/>
        </w:rPr>
        <w:t xml:space="preserve"> и экономически обоснованных объема и структуры муниципального долга муниципального района «Советский район» Курской области. </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1.2 Предоставление бюджетных кредитов из бюджета муниципального района</w:t>
      </w:r>
      <w:r w:rsidRPr="00C61B92">
        <w:rPr>
          <w:color w:val="FF0000"/>
          <w:sz w:val="18"/>
          <w:szCs w:val="18"/>
        </w:rPr>
        <w:t xml:space="preserve"> </w:t>
      </w:r>
      <w:r w:rsidRPr="00C61B92">
        <w:rPr>
          <w:sz w:val="18"/>
          <w:szCs w:val="18"/>
        </w:rPr>
        <w:t>бюджетам поселений района.</w:t>
      </w:r>
      <w:r w:rsidRPr="00C61B92">
        <w:rPr>
          <w:color w:val="FF0000"/>
          <w:sz w:val="18"/>
          <w:szCs w:val="18"/>
        </w:rPr>
        <w:t xml:space="preserve"> </w:t>
      </w:r>
      <w:r w:rsidRPr="00C61B92">
        <w:rPr>
          <w:sz w:val="18"/>
          <w:szCs w:val="18"/>
        </w:rPr>
        <w:t>Осуществляется в установленном порядке бюджетам поселений для частичного покрытия дефицитов местных бюджетов, покрытия временных кассовых разрывов, возникающих при исполнении местных бюджетов, осуществления мероприятий, связанных с ликвидацией последствий стихийных бедствий и техногенных аварий. Из бюджета муниципального района предоставляются бюджетные кредиты бюджетам поселений, находящихся на территории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1.3. Организация и проведение мониторинга состояния муниципального долга в муниципальных образованиях Советского района.</w:t>
      </w:r>
      <w:r w:rsidRPr="00C61B92">
        <w:rPr>
          <w:color w:val="FF0000"/>
          <w:sz w:val="18"/>
          <w:szCs w:val="18"/>
        </w:rPr>
        <w:t xml:space="preserve"> </w:t>
      </w:r>
      <w:r w:rsidRPr="00C61B92">
        <w:rPr>
          <w:sz w:val="18"/>
          <w:szCs w:val="18"/>
        </w:rPr>
        <w:t>Осуществляется в соответствии с требованиями бюджетного законодательства Российской Федерации путем анализа долговых обязательств муниципальных образований Советского района Курской области с целью создания полной и актуальной информационной базы о муниципальных долговых обязательствах муниципальных образований района и передачи данной информации в установленном порядке в комитет финансов Курской области.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Мероприятие осуществляется путем:</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обеспечения нормативного правового регулирования в сфере управления муниципальным долгом муниципального района (разработка и принятие в установленном порядке законодательных и иных нормативных правовых актов Советского района в сфере управления</w:t>
      </w:r>
      <w:r w:rsidRPr="00C61B92">
        <w:rPr>
          <w:color w:val="FF0000"/>
          <w:sz w:val="18"/>
          <w:szCs w:val="18"/>
        </w:rPr>
        <w:t xml:space="preserve"> </w:t>
      </w:r>
      <w:r w:rsidRPr="00C61B92">
        <w:rPr>
          <w:sz w:val="18"/>
          <w:szCs w:val="18"/>
        </w:rPr>
        <w:t>муниципальным долгом муниципального района «Советский район» Курской области)</w:t>
      </w:r>
      <w:r w:rsidRPr="00C61B92">
        <w:rPr>
          <w:color w:val="FF0000"/>
          <w:sz w:val="18"/>
          <w:szCs w:val="18"/>
        </w:rPr>
        <w:t xml:space="preserve"> </w:t>
      </w:r>
      <w:r w:rsidRPr="00C61B92">
        <w:rPr>
          <w:sz w:val="18"/>
          <w:szCs w:val="18"/>
        </w:rPr>
        <w:t>и</w:t>
      </w:r>
      <w:r w:rsidRPr="00C61B92">
        <w:rPr>
          <w:color w:val="FF0000"/>
          <w:sz w:val="18"/>
          <w:szCs w:val="18"/>
        </w:rPr>
        <w:t xml:space="preserve"> </w:t>
      </w:r>
      <w:r w:rsidRPr="00C61B92">
        <w:rPr>
          <w:sz w:val="18"/>
          <w:szCs w:val="18"/>
        </w:rPr>
        <w:t>служит достижению приемлемых и экономически обоснованных объема и структуры муниципального долга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lastRenderedPageBreak/>
        <w:t>сокращения стоимости обслуживания и совершенствования механизмов управления муниципальным долгом муниципального района посредством проведения эффективной политики заимствований и экономически обоснованной стоимости обслуживания муниципального долга муниципального района «Советский район» Курской области;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обеспечения приемлемых и экономически обоснованных объема и структуры муниципального долга муниципального района посредством проведения эффективной политики заимствований, соблюдения установленных законодательством ограничений предельного объема расходов на обслуживание муниципального долга и экономически обоснованной стоимости обслуживания муниципального долга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proofErr w:type="gramStart"/>
      <w:r w:rsidRPr="00C61B92">
        <w:rPr>
          <w:sz w:val="18"/>
          <w:szCs w:val="18"/>
        </w:rPr>
        <w:t>Реализация данных мероприятий предполагает нормативное правовое регулирование в сфере, охватывающей общие вопросы осуществления заимствований, предоставления и исполнения принципалами гарантий, погашения и обслуживания долга муниципального района, мониторинг переданной комитету финансов Курской области информации о долговых обязательствах, отраженных в муниципальной долговой книге муниципального района «Советский  район» Курской области и муниципальных долговых книгах поселений района.</w:t>
      </w:r>
      <w:proofErr w:type="gramEnd"/>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IV. Характеристика мер государственного регулирования</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осуществляется работа по внесению изменений в законы и иные нормативные правовые акты Советского района в сфере регулирования бюджетных правоотношений на территории Советского района.</w:t>
      </w:r>
    </w:p>
    <w:p w:rsidR="00626E67" w:rsidRPr="00C61B92" w:rsidRDefault="00626E67" w:rsidP="00626E67">
      <w:pPr>
        <w:widowControl w:val="0"/>
        <w:autoSpaceDE w:val="0"/>
        <w:autoSpaceDN w:val="0"/>
        <w:adjustRightInd w:val="0"/>
        <w:ind w:firstLine="540"/>
        <w:jc w:val="both"/>
        <w:rPr>
          <w:color w:val="FF0000"/>
          <w:sz w:val="18"/>
          <w:szCs w:val="18"/>
        </w:rPr>
      </w:pPr>
      <w:proofErr w:type="gramStart"/>
      <w:r w:rsidRPr="00C61B92">
        <w:rPr>
          <w:sz w:val="18"/>
          <w:szCs w:val="18"/>
        </w:rPr>
        <w:t>Необходимость разработки указанных законодательных и иных нормативных правовых актов Советского района будет определяться в процессе реализации подпрограммы в соответствии с изменениями бюджетного законодательства, принимаемыми на федеральном и областном уровнях, и с учетом необходимости обеспечения соответствия данных актов реализуемым механизмам управления муниципальным долгом, и муниципальными финансами.</w:t>
      </w:r>
      <w:proofErr w:type="gramEnd"/>
    </w:p>
    <w:p w:rsidR="00626E67" w:rsidRPr="00C61B92" w:rsidRDefault="00DC4BE5" w:rsidP="00626E67">
      <w:pPr>
        <w:widowControl w:val="0"/>
        <w:autoSpaceDE w:val="0"/>
        <w:autoSpaceDN w:val="0"/>
        <w:adjustRightInd w:val="0"/>
        <w:ind w:firstLine="540"/>
        <w:jc w:val="both"/>
        <w:rPr>
          <w:color w:val="FF0000"/>
          <w:sz w:val="18"/>
          <w:szCs w:val="18"/>
        </w:rPr>
      </w:pPr>
      <w:hyperlink w:anchor="Par1803" w:history="1">
        <w:r w:rsidR="00626E67" w:rsidRPr="00C61B92">
          <w:rPr>
            <w:sz w:val="18"/>
            <w:szCs w:val="18"/>
          </w:rPr>
          <w:t>Сведения</w:t>
        </w:r>
      </w:hyperlink>
      <w:r w:rsidR="00626E67" w:rsidRPr="00C61B92">
        <w:rPr>
          <w:sz w:val="18"/>
          <w:szCs w:val="18"/>
        </w:rPr>
        <w:t xml:space="preserve"> об основных мерах правового регулирования в сфере реализации подпрограммы отражены в </w:t>
      </w:r>
      <w:r w:rsidR="00626E67" w:rsidRPr="00C61B92">
        <w:rPr>
          <w:b/>
          <w:sz w:val="18"/>
          <w:szCs w:val="18"/>
        </w:rPr>
        <w:t>приложении N 4</w:t>
      </w:r>
      <w:r w:rsidR="00626E67" w:rsidRPr="00C61B92">
        <w:rPr>
          <w:sz w:val="18"/>
          <w:szCs w:val="18"/>
        </w:rPr>
        <w:t xml:space="preserve"> к</w:t>
      </w:r>
      <w:r w:rsidR="00626E67" w:rsidRPr="00C61B92">
        <w:rPr>
          <w:color w:val="FF0000"/>
          <w:sz w:val="18"/>
          <w:szCs w:val="18"/>
        </w:rPr>
        <w:t xml:space="preserve"> </w:t>
      </w:r>
      <w:r w:rsidR="00626E67" w:rsidRPr="00C61B92">
        <w:rPr>
          <w:sz w:val="18"/>
          <w:szCs w:val="18"/>
        </w:rPr>
        <w:t>программе.</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 Прогноз сводных показателей муниципальных заданий</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 этапам реализации подпрограммы</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реализации подпрограммы муниципальные услуги (работы) не оказываются.</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VI. Характеристика основных мероприятий, реализуемых</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муниципальными образованиями Советского района Курской области</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Подпрограмма реализуется управлением финансов Администрации Советского района Курской области, являющимся ее ответственным исполнителем.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Муниципальные образования Советского района  не участвуют в реализации подпрограммы.</w:t>
      </w: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VII. Информация об участии предприятий и организаций,</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а также государственных внебюджетных фондов в реализации</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Подпрограмма реализуется управлением финансов Администрации Советского района Курской области, являющимся ее ответственным исполнителем.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Предприятия и организации, а также внебюджетные фонды в реализации подпрограммы не участвуют.</w:t>
      </w:r>
    </w:p>
    <w:p w:rsidR="00626E67" w:rsidRPr="00C61B92" w:rsidRDefault="00626E67" w:rsidP="00626E67">
      <w:pPr>
        <w:widowControl w:val="0"/>
        <w:autoSpaceDE w:val="0"/>
        <w:autoSpaceDN w:val="0"/>
        <w:adjustRightInd w:val="0"/>
        <w:ind w:firstLine="540"/>
        <w:jc w:val="both"/>
        <w:rPr>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VIII. Обоснование объема финансовых ресурсов, необходимых</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для реализации подпрограммы</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ind w:firstLine="540"/>
        <w:jc w:val="both"/>
        <w:rPr>
          <w:sz w:val="18"/>
          <w:szCs w:val="18"/>
        </w:rPr>
      </w:pPr>
      <w:proofErr w:type="gramStart"/>
      <w:r w:rsidRPr="00C61B92">
        <w:rPr>
          <w:sz w:val="18"/>
          <w:szCs w:val="18"/>
        </w:rPr>
        <w:t>Финансовые ресурсы, необходимые для реализации подпрограммы в 2014 - 20</w:t>
      </w:r>
      <w:r w:rsidR="00A7219B" w:rsidRPr="00C61B92">
        <w:rPr>
          <w:sz w:val="18"/>
          <w:szCs w:val="18"/>
        </w:rPr>
        <w:t>24</w:t>
      </w:r>
      <w:r w:rsidRPr="00C61B92">
        <w:rPr>
          <w:sz w:val="18"/>
          <w:szCs w:val="18"/>
        </w:rPr>
        <w:t xml:space="preserve"> годах, связанные с обслуживанием муниципального долга Курской области, определены исходя из существующего на момент разработки программы объема заимствований.</w:t>
      </w:r>
      <w:proofErr w:type="gramEnd"/>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Объемы финансирования носят прогнозный характер и подлежат ежегодному уточнению в установленном порядке после принятия решения о бюджете на очередной финансовый год и на плановый период.</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Кроме того, данная подпрограмма учитывает средства отраженные в источниках финансирования дефицита бюджета муниципального района на погашение долговых обязательств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Общий объем погашения муниципального долга муниципального района «Советский район» Курской области на период реализации муниципальной программы составляет 7919,0 тыс</w:t>
      </w:r>
      <w:proofErr w:type="gramStart"/>
      <w:r w:rsidRPr="00C61B92">
        <w:rPr>
          <w:sz w:val="18"/>
          <w:szCs w:val="18"/>
        </w:rPr>
        <w:t>.р</w:t>
      </w:r>
      <w:proofErr w:type="gramEnd"/>
      <w:r w:rsidRPr="00C61B92">
        <w:rPr>
          <w:sz w:val="18"/>
          <w:szCs w:val="18"/>
        </w:rPr>
        <w:t>ублей, в том числе по годам: в 2014 году –  6419,0 тыс.рублей; в 2015 году – 1500,0 тыс.руб.рублей; в 2016 году – 0,0 тыс.рублей; в 2017 году – 0,0 тыс.руб.рублей; в 2018 году – 0,0 тыс</w:t>
      </w:r>
      <w:proofErr w:type="gramStart"/>
      <w:r w:rsidRPr="00C61B92">
        <w:rPr>
          <w:sz w:val="18"/>
          <w:szCs w:val="18"/>
        </w:rPr>
        <w:t>.р</w:t>
      </w:r>
      <w:proofErr w:type="gramEnd"/>
      <w:r w:rsidRPr="00C61B92">
        <w:rPr>
          <w:sz w:val="18"/>
          <w:szCs w:val="18"/>
        </w:rPr>
        <w:t xml:space="preserve">ублей; в 2019 году – 0,0 тыс.руб.рублей; в 2020 году – 0,0 тыс.рублей; в 2021 году – 0,0 тыс.рублей; </w:t>
      </w:r>
      <w:r w:rsidR="00A7219B" w:rsidRPr="00C61B92">
        <w:rPr>
          <w:sz w:val="18"/>
          <w:szCs w:val="18"/>
        </w:rPr>
        <w:t xml:space="preserve">в 2022 году – 0,0 тыс.рублей; в 2023 году – 0,0 тыс.рублей; в 2024 году – 0,0 тыс.рублей; </w:t>
      </w:r>
      <w:r w:rsidRPr="00C61B92">
        <w:rPr>
          <w:sz w:val="18"/>
          <w:szCs w:val="18"/>
        </w:rPr>
        <w:t xml:space="preserve"> (объем погашения долговых обязательств на 2014 год определен в размере подлежащего погашению в 2014-2015 годах объема муниципального долга муниципального района, на 2016-20</w:t>
      </w:r>
      <w:r w:rsidR="00A7219B" w:rsidRPr="00C61B92">
        <w:rPr>
          <w:sz w:val="18"/>
          <w:szCs w:val="18"/>
        </w:rPr>
        <w:t>24</w:t>
      </w:r>
      <w:r w:rsidRPr="00C61B92">
        <w:rPr>
          <w:sz w:val="18"/>
          <w:szCs w:val="18"/>
        </w:rPr>
        <w:t xml:space="preserve"> годы определен в соответствии с планируемыми объемами заимствований). </w:t>
      </w:r>
      <w:hyperlink w:anchor="Par2020" w:history="1">
        <w:r w:rsidRPr="00C61B92">
          <w:rPr>
            <w:sz w:val="18"/>
            <w:szCs w:val="18"/>
          </w:rPr>
          <w:t>Сведения</w:t>
        </w:r>
      </w:hyperlink>
      <w:r w:rsidRPr="00C61B92">
        <w:rPr>
          <w:sz w:val="18"/>
          <w:szCs w:val="18"/>
        </w:rPr>
        <w:t xml:space="preserve"> о данных средствах по годам представлены в </w:t>
      </w:r>
      <w:r w:rsidRPr="00C61B92">
        <w:rPr>
          <w:b/>
          <w:sz w:val="18"/>
          <w:szCs w:val="18"/>
        </w:rPr>
        <w:t>приложении N 5.1</w:t>
      </w:r>
      <w:r w:rsidRPr="00C61B92">
        <w:rPr>
          <w:sz w:val="18"/>
          <w:szCs w:val="18"/>
        </w:rPr>
        <w:t xml:space="preserve"> к программе.</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IX. Анализ рисков реализации подпрограммы и описание мер</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управления рисками</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Риски реализации подпрограммы следующие: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снижение долговой устойчивости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увеличение процентной нагрузки на бюджет;</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снижение долговой устойчивости муниципальных образований Советского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Управление рисками реализации подпрограммы будет осуществляться на основе действующего законодательства Российской Федерации, Курской области и Советского  района в сфере </w:t>
      </w:r>
      <w:proofErr w:type="gramStart"/>
      <w:r w:rsidRPr="00C61B92">
        <w:rPr>
          <w:sz w:val="18"/>
          <w:szCs w:val="18"/>
        </w:rPr>
        <w:t>деятельности управления финансов Администрации Советского района Курской области</w:t>
      </w:r>
      <w:proofErr w:type="gramEnd"/>
      <w:r w:rsidRPr="00C61B92">
        <w:rPr>
          <w:sz w:val="18"/>
          <w:szCs w:val="18"/>
        </w:rPr>
        <w:t>.</w:t>
      </w:r>
    </w:p>
    <w:p w:rsidR="00626E67" w:rsidRPr="00C61B92" w:rsidRDefault="00626E67" w:rsidP="00626E67">
      <w:pPr>
        <w:widowControl w:val="0"/>
        <w:autoSpaceDE w:val="0"/>
        <w:autoSpaceDN w:val="0"/>
        <w:adjustRightInd w:val="0"/>
        <w:jc w:val="both"/>
        <w:rPr>
          <w:color w:val="FF0000"/>
          <w:sz w:val="18"/>
          <w:szCs w:val="18"/>
        </w:rPr>
      </w:pPr>
    </w:p>
    <w:p w:rsidR="00626E67" w:rsidRDefault="00626E67" w:rsidP="00626E67">
      <w:pPr>
        <w:widowControl w:val="0"/>
        <w:autoSpaceDE w:val="0"/>
        <w:autoSpaceDN w:val="0"/>
        <w:adjustRightInd w:val="0"/>
        <w:jc w:val="both"/>
        <w:rPr>
          <w:b/>
          <w:color w:val="FF0000"/>
          <w:sz w:val="18"/>
          <w:szCs w:val="18"/>
        </w:rPr>
      </w:pPr>
    </w:p>
    <w:p w:rsidR="00D91ABC" w:rsidRPr="00C61B92" w:rsidRDefault="00D91ABC"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jc w:val="center"/>
        <w:outlineLvl w:val="1"/>
        <w:rPr>
          <w:b/>
          <w:sz w:val="18"/>
          <w:szCs w:val="18"/>
        </w:rPr>
      </w:pPr>
      <w:bookmarkStart w:id="1" w:name="Par800"/>
      <w:bookmarkEnd w:id="1"/>
      <w:r w:rsidRPr="00C61B92">
        <w:rPr>
          <w:b/>
          <w:sz w:val="18"/>
          <w:szCs w:val="18"/>
        </w:rPr>
        <w:lastRenderedPageBreak/>
        <w:t>ПОДПРОГРАММА 2</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«ЭФФЕКТИВНАЯ СИСТЕМА МЕЖБЮДЖЕТНЫХ ОТНОШЕНИЙ</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В СОВЕТСКОМ РАЙОНЕ»</w:t>
      </w:r>
    </w:p>
    <w:p w:rsidR="00626E67" w:rsidRPr="00C61B92" w:rsidRDefault="00626E67"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ПАСПОРТ</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 2 «Эффективная система межбюджетных</w:t>
      </w:r>
      <w:r w:rsidR="009F605F">
        <w:rPr>
          <w:b/>
          <w:sz w:val="18"/>
          <w:szCs w:val="18"/>
        </w:rPr>
        <w:t xml:space="preserve"> </w:t>
      </w:r>
      <w:r w:rsidRPr="00C61B92">
        <w:rPr>
          <w:b/>
          <w:sz w:val="18"/>
          <w:szCs w:val="18"/>
        </w:rPr>
        <w:t>отношений в Советском районе»</w:t>
      </w:r>
    </w:p>
    <w:p w:rsidR="00626E67" w:rsidRPr="00C61B92" w:rsidRDefault="00626E67" w:rsidP="00626E67">
      <w:pPr>
        <w:widowControl w:val="0"/>
        <w:autoSpaceDE w:val="0"/>
        <w:autoSpaceDN w:val="0"/>
        <w:adjustRightInd w:val="0"/>
        <w:jc w:val="both"/>
        <w:rPr>
          <w:color w:val="FF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770"/>
      </w:tblGrid>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Ответственный исполнитель Подпрограммы</w:t>
            </w:r>
          </w:p>
        </w:tc>
        <w:tc>
          <w:tcPr>
            <w:tcW w:w="6770"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Управление финансов Администрации   Советского района Курской области</w:t>
            </w:r>
          </w:p>
          <w:p w:rsidR="00626E67" w:rsidRPr="00C61B92" w:rsidRDefault="00626E67" w:rsidP="002860F6">
            <w:pPr>
              <w:widowControl w:val="0"/>
              <w:autoSpaceDE w:val="0"/>
              <w:autoSpaceDN w:val="0"/>
              <w:adjustRightInd w:val="0"/>
              <w:jc w:val="center"/>
              <w:rPr>
                <w:sz w:val="18"/>
                <w:szCs w:val="18"/>
              </w:rPr>
            </w:pP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Соисполнители Подпрограммы</w:t>
            </w:r>
            <w:r w:rsidRPr="00C61B92">
              <w:rPr>
                <w:sz w:val="18"/>
                <w:szCs w:val="18"/>
              </w:rPr>
              <w:t xml:space="preserve">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Администрация Советского района Курской области</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 xml:space="preserve">Участники Подпрограммы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Программно-целевые инструменты Подпрограммы</w:t>
            </w:r>
            <w:r w:rsidRPr="00C61B92">
              <w:rPr>
                <w:sz w:val="18"/>
                <w:szCs w:val="18"/>
              </w:rPr>
              <w:t xml:space="preserve">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Цели Подпрограммы</w:t>
            </w:r>
          </w:p>
        </w:tc>
        <w:tc>
          <w:tcPr>
            <w:tcW w:w="6770"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соверше</w:t>
            </w:r>
            <w:r w:rsidR="00E609C6" w:rsidRPr="00C61B92">
              <w:rPr>
                <w:rFonts w:ascii="Times New Roman" w:hAnsi="Times New Roman" w:cs="Times New Roman"/>
                <w:sz w:val="18"/>
                <w:szCs w:val="18"/>
              </w:rPr>
              <w:t xml:space="preserve">нствование системы </w:t>
            </w:r>
            <w:r w:rsidRPr="00C61B92">
              <w:rPr>
                <w:rFonts w:ascii="Times New Roman" w:hAnsi="Times New Roman" w:cs="Times New Roman"/>
                <w:sz w:val="18"/>
                <w:szCs w:val="18"/>
              </w:rPr>
              <w:t>межбюдже</w:t>
            </w:r>
            <w:r w:rsidR="00E609C6" w:rsidRPr="00C61B92">
              <w:rPr>
                <w:rFonts w:ascii="Times New Roman" w:hAnsi="Times New Roman" w:cs="Times New Roman"/>
                <w:sz w:val="18"/>
                <w:szCs w:val="18"/>
              </w:rPr>
              <w:t xml:space="preserve">тных отношений, направленной на </w:t>
            </w:r>
            <w:r w:rsidRPr="00C61B92">
              <w:rPr>
                <w:rFonts w:ascii="Times New Roman" w:hAnsi="Times New Roman" w:cs="Times New Roman"/>
                <w:sz w:val="18"/>
                <w:szCs w:val="18"/>
              </w:rPr>
              <w:t>выравнивани</w:t>
            </w:r>
            <w:r w:rsidR="00E609C6" w:rsidRPr="00C61B92">
              <w:rPr>
                <w:rFonts w:ascii="Times New Roman" w:hAnsi="Times New Roman" w:cs="Times New Roman"/>
                <w:sz w:val="18"/>
                <w:szCs w:val="18"/>
              </w:rPr>
              <w:t xml:space="preserve">е финансовых возможностей </w:t>
            </w:r>
            <w:r w:rsidRPr="00C61B92">
              <w:rPr>
                <w:rFonts w:ascii="Times New Roman" w:hAnsi="Times New Roman" w:cs="Times New Roman"/>
                <w:sz w:val="18"/>
                <w:szCs w:val="18"/>
              </w:rPr>
              <w:t>муниципальных</w:t>
            </w:r>
          </w:p>
          <w:p w:rsidR="00626E67" w:rsidRPr="00C61B92" w:rsidRDefault="00E609C6"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 xml:space="preserve">образований Советского района по решению вопросов </w:t>
            </w:r>
            <w:r w:rsidR="00626E67" w:rsidRPr="00C61B92">
              <w:rPr>
                <w:rFonts w:ascii="Times New Roman" w:hAnsi="Times New Roman" w:cs="Times New Roman"/>
                <w:sz w:val="18"/>
                <w:szCs w:val="18"/>
              </w:rPr>
              <w:t>местного</w:t>
            </w:r>
          </w:p>
          <w:p w:rsidR="00626E67" w:rsidRPr="00C61B92" w:rsidRDefault="00626E67" w:rsidP="00C61B92">
            <w:pPr>
              <w:pStyle w:val="ConsPlusCell"/>
              <w:rPr>
                <w:rFonts w:ascii="Times New Roman" w:hAnsi="Times New Roman" w:cs="Times New Roman"/>
                <w:sz w:val="18"/>
                <w:szCs w:val="18"/>
              </w:rPr>
            </w:pPr>
            <w:r w:rsidRPr="00C61B92">
              <w:rPr>
                <w:rFonts w:ascii="Times New Roman" w:hAnsi="Times New Roman" w:cs="Times New Roman"/>
                <w:sz w:val="18"/>
                <w:szCs w:val="18"/>
              </w:rPr>
              <w:t xml:space="preserve">значения  </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Задачи Подпрограммы</w:t>
            </w:r>
            <w:r w:rsidRPr="00C61B92">
              <w:rPr>
                <w:color w:val="FF0000"/>
                <w:sz w:val="18"/>
                <w:szCs w:val="18"/>
              </w:rPr>
              <w:t xml:space="preserve">       </w:t>
            </w:r>
          </w:p>
        </w:tc>
        <w:tc>
          <w:tcPr>
            <w:tcW w:w="6770" w:type="dxa"/>
            <w:shd w:val="clear" w:color="auto" w:fill="auto"/>
          </w:tcPr>
          <w:p w:rsidR="00626E67" w:rsidRPr="00C61B92" w:rsidRDefault="00B84BCC"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Выравнивание бюджетной </w:t>
            </w:r>
            <w:r w:rsidR="00626E67" w:rsidRPr="00C61B92">
              <w:rPr>
                <w:rFonts w:ascii="Times New Roman" w:hAnsi="Times New Roman" w:cs="Times New Roman"/>
                <w:sz w:val="18"/>
                <w:szCs w:val="18"/>
              </w:rPr>
              <w:t>обеспеченност</w:t>
            </w:r>
            <w:r w:rsidR="00C61B92">
              <w:rPr>
                <w:rFonts w:ascii="Times New Roman" w:hAnsi="Times New Roman" w:cs="Times New Roman"/>
                <w:sz w:val="18"/>
                <w:szCs w:val="18"/>
              </w:rPr>
              <w:t xml:space="preserve">и </w:t>
            </w:r>
            <w:r w:rsidR="00626E67" w:rsidRPr="00C61B92">
              <w:rPr>
                <w:rFonts w:ascii="Times New Roman" w:hAnsi="Times New Roman" w:cs="Times New Roman"/>
                <w:sz w:val="18"/>
                <w:szCs w:val="18"/>
              </w:rPr>
              <w:t>муниципальных образований Советского района</w:t>
            </w:r>
            <w:r w:rsidR="00E609C6" w:rsidRPr="00C61B92">
              <w:rPr>
                <w:rFonts w:ascii="Times New Roman" w:hAnsi="Times New Roman" w:cs="Times New Roman"/>
                <w:sz w:val="18"/>
                <w:szCs w:val="18"/>
              </w:rPr>
              <w:t xml:space="preserve">; повышение качества управления муниципальными </w:t>
            </w:r>
            <w:r w:rsidR="00626E67" w:rsidRPr="00C61B92">
              <w:rPr>
                <w:rFonts w:ascii="Times New Roman" w:hAnsi="Times New Roman" w:cs="Times New Roman"/>
                <w:sz w:val="18"/>
                <w:szCs w:val="18"/>
              </w:rPr>
              <w:t>финансами</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Целевые индикаторы и  показатели Подпрограммы</w:t>
            </w:r>
            <w:r w:rsidRPr="00C61B92">
              <w:rPr>
                <w:sz w:val="18"/>
                <w:szCs w:val="18"/>
              </w:rPr>
              <w:t xml:space="preserve">     </w:t>
            </w:r>
          </w:p>
        </w:tc>
        <w:tc>
          <w:tcPr>
            <w:tcW w:w="6770" w:type="dxa"/>
            <w:shd w:val="clear" w:color="auto" w:fill="auto"/>
          </w:tcPr>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доля муниципальн</w:t>
            </w:r>
            <w:r w:rsidR="00B84BCC" w:rsidRPr="00C61B92">
              <w:rPr>
                <w:rFonts w:ascii="Times New Roman" w:hAnsi="Times New Roman" w:cs="Times New Roman"/>
                <w:sz w:val="18"/>
                <w:szCs w:val="18"/>
              </w:rPr>
              <w:t xml:space="preserve">ых </w:t>
            </w:r>
            <w:r w:rsidR="00E609C6" w:rsidRPr="00C61B92">
              <w:rPr>
                <w:rFonts w:ascii="Times New Roman" w:hAnsi="Times New Roman" w:cs="Times New Roman"/>
                <w:sz w:val="18"/>
                <w:szCs w:val="18"/>
              </w:rPr>
              <w:t xml:space="preserve">образований, при расчетах </w:t>
            </w:r>
            <w:proofErr w:type="gramStart"/>
            <w:r w:rsidRPr="00C61B92">
              <w:rPr>
                <w:rFonts w:ascii="Times New Roman" w:hAnsi="Times New Roman" w:cs="Times New Roman"/>
                <w:sz w:val="18"/>
                <w:szCs w:val="18"/>
              </w:rPr>
              <w:t>дота</w:t>
            </w:r>
            <w:r w:rsidR="00E609C6" w:rsidRPr="00C61B92">
              <w:rPr>
                <w:rFonts w:ascii="Times New Roman" w:hAnsi="Times New Roman" w:cs="Times New Roman"/>
                <w:sz w:val="18"/>
                <w:szCs w:val="18"/>
              </w:rPr>
              <w:t>ции</w:t>
            </w:r>
            <w:proofErr w:type="gramEnd"/>
            <w:r w:rsidR="00E609C6" w:rsidRPr="00C61B92">
              <w:rPr>
                <w:rFonts w:ascii="Times New Roman" w:hAnsi="Times New Roman" w:cs="Times New Roman"/>
                <w:sz w:val="18"/>
                <w:szCs w:val="18"/>
              </w:rPr>
              <w:t xml:space="preserve"> </w:t>
            </w:r>
            <w:r w:rsidR="00B84BCC" w:rsidRPr="00C61B92">
              <w:rPr>
                <w:rFonts w:ascii="Times New Roman" w:hAnsi="Times New Roman" w:cs="Times New Roman"/>
                <w:sz w:val="18"/>
                <w:szCs w:val="18"/>
              </w:rPr>
              <w:t xml:space="preserve">на     выравнивание бюджетной </w:t>
            </w:r>
            <w:r w:rsidRPr="00C61B92">
              <w:rPr>
                <w:rFonts w:ascii="Times New Roman" w:hAnsi="Times New Roman" w:cs="Times New Roman"/>
                <w:sz w:val="18"/>
                <w:szCs w:val="18"/>
              </w:rPr>
              <w:t>обеспеченности которых</w:t>
            </w:r>
            <w:r w:rsidR="00B84BCC" w:rsidRPr="00C61B92">
              <w:rPr>
                <w:rFonts w:ascii="Times New Roman" w:hAnsi="Times New Roman" w:cs="Times New Roman"/>
                <w:sz w:val="18"/>
                <w:szCs w:val="18"/>
              </w:rPr>
              <w:t xml:space="preserve"> </w:t>
            </w:r>
            <w:r w:rsidRPr="00C61B92">
              <w:rPr>
                <w:rFonts w:ascii="Times New Roman" w:hAnsi="Times New Roman" w:cs="Times New Roman"/>
                <w:sz w:val="18"/>
                <w:szCs w:val="18"/>
              </w:rPr>
              <w:t>ис</w:t>
            </w:r>
            <w:r w:rsidR="00B84BCC" w:rsidRPr="00C61B92">
              <w:rPr>
                <w:rFonts w:ascii="Times New Roman" w:hAnsi="Times New Roman" w:cs="Times New Roman"/>
                <w:sz w:val="18"/>
                <w:szCs w:val="18"/>
              </w:rPr>
              <w:t xml:space="preserve">пользовались  данные </w:t>
            </w:r>
            <w:r w:rsidRPr="00C61B92">
              <w:rPr>
                <w:rFonts w:ascii="Times New Roman" w:hAnsi="Times New Roman" w:cs="Times New Roman"/>
                <w:sz w:val="18"/>
                <w:szCs w:val="18"/>
              </w:rPr>
              <w:t>о социальной структуре населения;</w:t>
            </w:r>
          </w:p>
          <w:p w:rsidR="00626E67" w:rsidRPr="00C61B92" w:rsidRDefault="00B84BCC"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 </w:t>
            </w:r>
            <w:proofErr w:type="gramStart"/>
            <w:r w:rsidRPr="00C61B92">
              <w:rPr>
                <w:rFonts w:ascii="Times New Roman" w:hAnsi="Times New Roman" w:cs="Times New Roman"/>
                <w:sz w:val="18"/>
                <w:szCs w:val="18"/>
              </w:rPr>
              <w:t xml:space="preserve">Объем дотаций, предоставленных </w:t>
            </w:r>
            <w:r w:rsidR="00626E67" w:rsidRPr="00C61B92">
              <w:rPr>
                <w:rFonts w:ascii="Times New Roman" w:hAnsi="Times New Roman" w:cs="Times New Roman"/>
                <w:sz w:val="18"/>
                <w:szCs w:val="18"/>
              </w:rPr>
              <w:t>бюдже</w:t>
            </w:r>
            <w:r w:rsidR="00C61B92">
              <w:rPr>
                <w:rFonts w:ascii="Times New Roman" w:hAnsi="Times New Roman" w:cs="Times New Roman"/>
                <w:sz w:val="18"/>
                <w:szCs w:val="18"/>
              </w:rPr>
              <w:t xml:space="preserve">там </w:t>
            </w:r>
            <w:r w:rsidR="00626E67" w:rsidRPr="00C61B92">
              <w:rPr>
                <w:rFonts w:ascii="Times New Roman" w:hAnsi="Times New Roman" w:cs="Times New Roman"/>
                <w:sz w:val="18"/>
                <w:szCs w:val="18"/>
              </w:rPr>
              <w:t>муниципальных обр</w:t>
            </w:r>
            <w:r w:rsidR="00E609C6" w:rsidRPr="00C61B92">
              <w:rPr>
                <w:rFonts w:ascii="Times New Roman" w:hAnsi="Times New Roman" w:cs="Times New Roman"/>
                <w:sz w:val="18"/>
                <w:szCs w:val="18"/>
              </w:rPr>
              <w:t xml:space="preserve">азований (поселений), к объему дотаций,  предусмотренному в бюджете муниципального района </w:t>
            </w:r>
            <w:r w:rsidR="00626E67" w:rsidRPr="00C61B92">
              <w:rPr>
                <w:rFonts w:ascii="Times New Roman" w:hAnsi="Times New Roman" w:cs="Times New Roman"/>
                <w:sz w:val="18"/>
                <w:szCs w:val="18"/>
              </w:rPr>
              <w:t>на</w:t>
            </w:r>
            <w:r w:rsidR="00C61B92">
              <w:rPr>
                <w:rFonts w:ascii="Times New Roman" w:hAnsi="Times New Roman" w:cs="Times New Roman"/>
                <w:sz w:val="18"/>
                <w:szCs w:val="18"/>
              </w:rPr>
              <w:t xml:space="preserve"> </w:t>
            </w:r>
            <w:r w:rsidR="00626E67" w:rsidRPr="00C61B92">
              <w:rPr>
                <w:rFonts w:ascii="Times New Roman" w:hAnsi="Times New Roman" w:cs="Times New Roman"/>
                <w:sz w:val="18"/>
                <w:szCs w:val="18"/>
              </w:rPr>
              <w:t>соответс</w:t>
            </w:r>
            <w:r w:rsidR="00E609C6" w:rsidRPr="00C61B92">
              <w:rPr>
                <w:rFonts w:ascii="Times New Roman" w:hAnsi="Times New Roman" w:cs="Times New Roman"/>
                <w:sz w:val="18"/>
                <w:szCs w:val="18"/>
              </w:rPr>
              <w:t xml:space="preserve">твующий год; доля муниципальных образований, не  имеющих кредиторской задолженности по выплате заработной платы с </w:t>
            </w:r>
            <w:r w:rsidR="00626E67" w:rsidRPr="00C61B92">
              <w:rPr>
                <w:rFonts w:ascii="Times New Roman" w:hAnsi="Times New Roman" w:cs="Times New Roman"/>
                <w:sz w:val="18"/>
                <w:szCs w:val="18"/>
              </w:rPr>
              <w:t>начислениям</w:t>
            </w:r>
            <w:r w:rsidR="00E609C6" w:rsidRPr="00C61B92">
              <w:rPr>
                <w:rFonts w:ascii="Times New Roman" w:hAnsi="Times New Roman" w:cs="Times New Roman"/>
                <w:sz w:val="18"/>
                <w:szCs w:val="18"/>
              </w:rPr>
              <w:t>и работникам бюджетной сферы доля муниципальных образований, не</w:t>
            </w:r>
            <w:r w:rsidR="00626E67" w:rsidRPr="00C61B92">
              <w:rPr>
                <w:rFonts w:ascii="Times New Roman" w:hAnsi="Times New Roman" w:cs="Times New Roman"/>
                <w:sz w:val="18"/>
                <w:szCs w:val="18"/>
              </w:rPr>
              <w:t xml:space="preserve"> имею</w:t>
            </w:r>
            <w:r w:rsidR="00E609C6" w:rsidRPr="00C61B92">
              <w:rPr>
                <w:rFonts w:ascii="Times New Roman" w:hAnsi="Times New Roman" w:cs="Times New Roman"/>
                <w:sz w:val="18"/>
                <w:szCs w:val="18"/>
              </w:rPr>
              <w:t>щих просроченной  кредиторской задолженности по</w:t>
            </w:r>
            <w:r w:rsidR="00626E67" w:rsidRPr="00C61B92">
              <w:rPr>
                <w:rFonts w:ascii="Times New Roman" w:hAnsi="Times New Roman" w:cs="Times New Roman"/>
                <w:sz w:val="18"/>
                <w:szCs w:val="18"/>
              </w:rPr>
              <w:t xml:space="preserve"> социально значимым</w:t>
            </w:r>
            <w:r w:rsidR="00E609C6" w:rsidRPr="00C61B92">
              <w:rPr>
                <w:rFonts w:ascii="Times New Roman" w:hAnsi="Times New Roman" w:cs="Times New Roman"/>
                <w:sz w:val="18"/>
                <w:szCs w:val="18"/>
              </w:rPr>
              <w:t xml:space="preserve"> расходам;  доля муниципальных образований, не имеющих нарушений   ограничений дефицита</w:t>
            </w:r>
            <w:r w:rsidR="00626E67" w:rsidRPr="00C61B92">
              <w:rPr>
                <w:rFonts w:ascii="Times New Roman" w:hAnsi="Times New Roman" w:cs="Times New Roman"/>
                <w:sz w:val="18"/>
                <w:szCs w:val="18"/>
              </w:rPr>
              <w:t xml:space="preserve"> местных бюджетов;</w:t>
            </w:r>
            <w:proofErr w:type="gramEnd"/>
          </w:p>
          <w:p w:rsidR="00626E67" w:rsidRPr="00C61B92" w:rsidRDefault="00E609C6"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 темп роста просроченной кредиторской задолженности бюджетов  поселений на конец</w:t>
            </w:r>
            <w:r w:rsidR="00626E67" w:rsidRPr="00C61B92">
              <w:rPr>
                <w:rFonts w:ascii="Times New Roman" w:hAnsi="Times New Roman" w:cs="Times New Roman"/>
                <w:sz w:val="18"/>
                <w:szCs w:val="18"/>
              </w:rPr>
              <w:t xml:space="preserve"> года по сравнени</w:t>
            </w:r>
            <w:r w:rsidRPr="00C61B92">
              <w:rPr>
                <w:rFonts w:ascii="Times New Roman" w:hAnsi="Times New Roman" w:cs="Times New Roman"/>
                <w:sz w:val="18"/>
                <w:szCs w:val="18"/>
              </w:rPr>
              <w:t>ю с предыдущим периодом;  темп роста объема муниципального долга поселений на конец года  по сравнению с</w:t>
            </w:r>
            <w:r w:rsidR="00626E67" w:rsidRPr="00C61B92">
              <w:rPr>
                <w:rFonts w:ascii="Times New Roman" w:hAnsi="Times New Roman" w:cs="Times New Roman"/>
                <w:sz w:val="18"/>
                <w:szCs w:val="18"/>
              </w:rPr>
              <w:t xml:space="preserve"> предыдущим периодом</w:t>
            </w:r>
          </w:p>
        </w:tc>
      </w:tr>
      <w:tr w:rsidR="00626E67" w:rsidRPr="00C61B92" w:rsidTr="009F605F">
        <w:trPr>
          <w:trHeight w:val="475"/>
        </w:trPr>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Этапы и сроки реализации Подпрограммы</w:t>
            </w:r>
            <w:r w:rsidRPr="00C61B92">
              <w:rPr>
                <w:color w:val="FF0000"/>
                <w:sz w:val="18"/>
                <w:szCs w:val="18"/>
              </w:rPr>
              <w:t xml:space="preserve">         </w:t>
            </w:r>
          </w:p>
        </w:tc>
        <w:tc>
          <w:tcPr>
            <w:tcW w:w="6770" w:type="dxa"/>
            <w:shd w:val="clear" w:color="auto" w:fill="auto"/>
          </w:tcPr>
          <w:tbl>
            <w:tblPr>
              <w:tblW w:w="0" w:type="auto"/>
              <w:tblLook w:val="04A0"/>
            </w:tblPr>
            <w:tblGrid>
              <w:gridCol w:w="4053"/>
            </w:tblGrid>
            <w:tr w:rsidR="00274C0A" w:rsidRPr="00C61B92" w:rsidTr="004E730D">
              <w:trPr>
                <w:trHeight w:val="127"/>
              </w:trPr>
              <w:tc>
                <w:tcPr>
                  <w:tcW w:w="0" w:type="auto"/>
                  <w:tcBorders>
                    <w:top w:val="nil"/>
                    <w:left w:val="nil"/>
                    <w:bottom w:val="nil"/>
                    <w:right w:val="nil"/>
                  </w:tcBorders>
                  <w:hideMark/>
                </w:tcPr>
                <w:p w:rsidR="00274C0A" w:rsidRPr="00C61B92" w:rsidRDefault="00274C0A" w:rsidP="004E730D">
                  <w:pPr>
                    <w:pStyle w:val="Default"/>
                    <w:spacing w:line="276" w:lineRule="auto"/>
                    <w:rPr>
                      <w:sz w:val="18"/>
                      <w:szCs w:val="18"/>
                    </w:rPr>
                  </w:pPr>
                  <w:r w:rsidRPr="00C61B92">
                    <w:rPr>
                      <w:sz w:val="18"/>
                      <w:szCs w:val="18"/>
                    </w:rPr>
                    <w:t xml:space="preserve">   2014-2024 годы, в том числе:</w:t>
                  </w:r>
                </w:p>
                <w:p w:rsidR="00274C0A" w:rsidRPr="00C61B92" w:rsidRDefault="00274C0A" w:rsidP="00C61B92">
                  <w:pPr>
                    <w:pStyle w:val="Default"/>
                    <w:spacing w:line="276" w:lineRule="auto"/>
                    <w:rPr>
                      <w:sz w:val="18"/>
                      <w:szCs w:val="18"/>
                    </w:rPr>
                  </w:pPr>
                  <w:r w:rsidRPr="00C61B92">
                    <w:rPr>
                      <w:sz w:val="18"/>
                      <w:szCs w:val="18"/>
                      <w:lang w:val="en-US"/>
                    </w:rPr>
                    <w:t>I</w:t>
                  </w:r>
                  <w:r w:rsidRPr="00C61B92">
                    <w:rPr>
                      <w:sz w:val="18"/>
                      <w:szCs w:val="18"/>
                    </w:rPr>
                    <w:t xml:space="preserve"> этап – 2014-2020 годы;</w:t>
                  </w:r>
                  <w:r w:rsidR="00C61B92">
                    <w:rPr>
                      <w:sz w:val="18"/>
                      <w:szCs w:val="18"/>
                    </w:rPr>
                    <w:t xml:space="preserve"> </w:t>
                  </w:r>
                  <w:r w:rsidRPr="00C61B92">
                    <w:rPr>
                      <w:sz w:val="18"/>
                      <w:szCs w:val="18"/>
                      <w:lang w:val="en-US"/>
                    </w:rPr>
                    <w:t>II</w:t>
                  </w:r>
                  <w:r w:rsidRPr="00C61B92">
                    <w:rPr>
                      <w:sz w:val="18"/>
                      <w:szCs w:val="18"/>
                    </w:rPr>
                    <w:t xml:space="preserve"> этап – 2021-2024 годы.</w:t>
                  </w:r>
                </w:p>
              </w:tc>
            </w:tr>
            <w:tr w:rsidR="00626E67" w:rsidRPr="00C61B92" w:rsidTr="002860F6">
              <w:tblPrEx>
                <w:tblBorders>
                  <w:top w:val="nil"/>
                  <w:left w:val="nil"/>
                  <w:bottom w:val="nil"/>
                  <w:right w:val="nil"/>
                </w:tblBorders>
                <w:tblLook w:val="0000"/>
              </w:tblPrEx>
              <w:trPr>
                <w:trHeight w:val="127"/>
              </w:trPr>
              <w:tc>
                <w:tcPr>
                  <w:tcW w:w="0" w:type="auto"/>
                </w:tcPr>
                <w:p w:rsidR="00626E67" w:rsidRPr="00C61B92" w:rsidRDefault="00626E67" w:rsidP="002860F6">
                  <w:pPr>
                    <w:pStyle w:val="Default"/>
                    <w:rPr>
                      <w:sz w:val="18"/>
                      <w:szCs w:val="18"/>
                    </w:rPr>
                  </w:pPr>
                  <w:r w:rsidRPr="00C61B92">
                    <w:rPr>
                      <w:sz w:val="18"/>
                      <w:szCs w:val="18"/>
                    </w:rPr>
                    <w:t xml:space="preserve"> </w:t>
                  </w:r>
                  <w:r w:rsidR="00274C0A" w:rsidRPr="00C61B92">
                    <w:rPr>
                      <w:sz w:val="18"/>
                      <w:szCs w:val="18"/>
                    </w:rPr>
                    <w:t xml:space="preserve"> </w:t>
                  </w:r>
                </w:p>
              </w:tc>
            </w:tr>
          </w:tbl>
          <w:p w:rsidR="00626E67" w:rsidRPr="00C61B92" w:rsidRDefault="00626E67" w:rsidP="002860F6">
            <w:pPr>
              <w:widowControl w:val="0"/>
              <w:autoSpaceDE w:val="0"/>
              <w:autoSpaceDN w:val="0"/>
              <w:adjustRightInd w:val="0"/>
              <w:rPr>
                <w:sz w:val="18"/>
                <w:szCs w:val="18"/>
              </w:rPr>
            </w:pP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b/>
                <w:sz w:val="18"/>
                <w:szCs w:val="18"/>
              </w:rPr>
            </w:pPr>
            <w:r w:rsidRPr="00C61B92">
              <w:rPr>
                <w:b/>
                <w:sz w:val="18"/>
                <w:szCs w:val="18"/>
              </w:rPr>
              <w:t>Ожидаемые результаты реализации Подпрограммы</w:t>
            </w:r>
          </w:p>
        </w:tc>
        <w:tc>
          <w:tcPr>
            <w:tcW w:w="6770" w:type="dxa"/>
            <w:shd w:val="clear" w:color="auto" w:fill="auto"/>
          </w:tcPr>
          <w:p w:rsidR="00626E67" w:rsidRPr="00C61B92" w:rsidRDefault="00E609C6" w:rsidP="00C61B92">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распределение 100%  средств </w:t>
            </w:r>
            <w:r w:rsidR="00626E67" w:rsidRPr="00C61B92">
              <w:rPr>
                <w:rFonts w:ascii="Times New Roman" w:hAnsi="Times New Roman" w:cs="Times New Roman"/>
                <w:sz w:val="18"/>
                <w:szCs w:val="18"/>
              </w:rPr>
              <w:t xml:space="preserve">бюджета муниципального района,   </w:t>
            </w:r>
            <w:r w:rsidRPr="00C61B92">
              <w:rPr>
                <w:rFonts w:ascii="Times New Roman" w:hAnsi="Times New Roman" w:cs="Times New Roman"/>
                <w:sz w:val="18"/>
                <w:szCs w:val="18"/>
              </w:rPr>
              <w:t>направляемых на выравнивание бюджетной</w:t>
            </w:r>
            <w:r w:rsidR="00626E67" w:rsidRPr="00C61B92">
              <w:rPr>
                <w:rFonts w:ascii="Times New Roman" w:hAnsi="Times New Roman" w:cs="Times New Roman"/>
                <w:sz w:val="18"/>
                <w:szCs w:val="18"/>
              </w:rPr>
              <w:t xml:space="preserve"> обесп</w:t>
            </w:r>
            <w:r w:rsidR="00C61B92">
              <w:rPr>
                <w:rFonts w:ascii="Times New Roman" w:hAnsi="Times New Roman" w:cs="Times New Roman"/>
                <w:sz w:val="18"/>
                <w:szCs w:val="18"/>
              </w:rPr>
              <w:t xml:space="preserve">еченности </w:t>
            </w:r>
            <w:r w:rsidRPr="00C61B92">
              <w:rPr>
                <w:rFonts w:ascii="Times New Roman" w:hAnsi="Times New Roman" w:cs="Times New Roman"/>
                <w:sz w:val="18"/>
                <w:szCs w:val="18"/>
              </w:rPr>
              <w:t>муниципальных образований</w:t>
            </w:r>
            <w:r w:rsidR="00C61B92">
              <w:rPr>
                <w:rFonts w:ascii="Times New Roman" w:hAnsi="Times New Roman" w:cs="Times New Roman"/>
                <w:sz w:val="18"/>
                <w:szCs w:val="18"/>
              </w:rPr>
              <w:t xml:space="preserve"> Советского района;</w:t>
            </w:r>
            <w:r w:rsidRPr="00C61B92">
              <w:rPr>
                <w:rFonts w:ascii="Times New Roman" w:hAnsi="Times New Roman" w:cs="Times New Roman"/>
                <w:sz w:val="18"/>
                <w:szCs w:val="18"/>
              </w:rPr>
              <w:t xml:space="preserve"> сокращение дифференциации</w:t>
            </w:r>
            <w:r w:rsidR="00626E67" w:rsidRPr="00C61B92">
              <w:rPr>
                <w:rFonts w:ascii="Times New Roman" w:hAnsi="Times New Roman" w:cs="Times New Roman"/>
                <w:sz w:val="18"/>
                <w:szCs w:val="18"/>
              </w:rPr>
              <w:t xml:space="preserve"> муниципальных образовани</w:t>
            </w:r>
            <w:r w:rsidRPr="00C61B92">
              <w:rPr>
                <w:rFonts w:ascii="Times New Roman" w:hAnsi="Times New Roman" w:cs="Times New Roman"/>
                <w:sz w:val="18"/>
                <w:szCs w:val="18"/>
              </w:rPr>
              <w:t xml:space="preserve">й   Советского района Курской области по </w:t>
            </w:r>
            <w:r w:rsidR="00626E67" w:rsidRPr="00C61B92">
              <w:rPr>
                <w:rFonts w:ascii="Times New Roman" w:hAnsi="Times New Roman" w:cs="Times New Roman"/>
                <w:sz w:val="18"/>
                <w:szCs w:val="18"/>
              </w:rPr>
              <w:t>уровн</w:t>
            </w:r>
            <w:r w:rsidRPr="00C61B92">
              <w:rPr>
                <w:rFonts w:ascii="Times New Roman" w:hAnsi="Times New Roman" w:cs="Times New Roman"/>
                <w:sz w:val="18"/>
                <w:szCs w:val="18"/>
              </w:rPr>
              <w:t xml:space="preserve">ю </w:t>
            </w:r>
            <w:r w:rsidR="00626E67" w:rsidRPr="00C61B92">
              <w:rPr>
                <w:rFonts w:ascii="Times New Roman" w:hAnsi="Times New Roman" w:cs="Times New Roman"/>
                <w:sz w:val="18"/>
                <w:szCs w:val="18"/>
              </w:rPr>
              <w:t xml:space="preserve">расчетной бюджетной обеспеченности; обеспечение </w:t>
            </w:r>
            <w:proofErr w:type="gramStart"/>
            <w:r w:rsidR="00626E67" w:rsidRPr="00C61B92">
              <w:rPr>
                <w:rFonts w:ascii="Times New Roman" w:hAnsi="Times New Roman" w:cs="Times New Roman"/>
                <w:sz w:val="18"/>
                <w:szCs w:val="18"/>
              </w:rPr>
              <w:t>прозрачности       процедуры выравнивания бюджетной обеспеченности                       муниципальных образований Советского района</w:t>
            </w:r>
            <w:proofErr w:type="gramEnd"/>
            <w:r w:rsidR="00626E67" w:rsidRPr="00C61B92">
              <w:rPr>
                <w:rFonts w:ascii="Times New Roman" w:hAnsi="Times New Roman" w:cs="Times New Roman"/>
                <w:sz w:val="18"/>
                <w:szCs w:val="18"/>
              </w:rPr>
              <w:t xml:space="preserve"> </w:t>
            </w:r>
          </w:p>
        </w:tc>
      </w:tr>
    </w:tbl>
    <w:p w:rsidR="00626E67" w:rsidRPr="00C61B92" w:rsidRDefault="00626E67" w:rsidP="00B84BCC">
      <w:pPr>
        <w:widowControl w:val="0"/>
        <w:autoSpaceDE w:val="0"/>
        <w:autoSpaceDN w:val="0"/>
        <w:adjustRightInd w:val="0"/>
        <w:jc w:val="both"/>
        <w:rPr>
          <w:color w:val="FF0000"/>
          <w:sz w:val="18"/>
          <w:szCs w:val="18"/>
        </w:rPr>
      </w:pPr>
    </w:p>
    <w:p w:rsidR="00626E67" w:rsidRPr="00C61B92" w:rsidRDefault="00C61B92" w:rsidP="00B84BCC">
      <w:pPr>
        <w:pStyle w:val="ConsPlusCell"/>
        <w:jc w:val="both"/>
        <w:rPr>
          <w:rFonts w:ascii="Times New Roman" w:hAnsi="Times New Roman" w:cs="Times New Roman"/>
          <w:color w:val="FF0000"/>
          <w:sz w:val="18"/>
          <w:szCs w:val="18"/>
        </w:rPr>
      </w:pPr>
      <w:r>
        <w:rPr>
          <w:rFonts w:ascii="Times New Roman" w:hAnsi="Times New Roman" w:cs="Times New Roman"/>
          <w:sz w:val="18"/>
          <w:szCs w:val="18"/>
        </w:rPr>
        <w:t xml:space="preserve">Объем </w:t>
      </w:r>
      <w:r w:rsidR="00E609C6" w:rsidRPr="00C61B92">
        <w:rPr>
          <w:rFonts w:ascii="Times New Roman" w:hAnsi="Times New Roman" w:cs="Times New Roman"/>
          <w:sz w:val="18"/>
          <w:szCs w:val="18"/>
        </w:rPr>
        <w:t>бюджетных</w:t>
      </w:r>
      <w:r w:rsidR="00626E67" w:rsidRPr="00C61B92">
        <w:rPr>
          <w:rFonts w:ascii="Times New Roman" w:hAnsi="Times New Roman" w:cs="Times New Roman"/>
          <w:sz w:val="18"/>
          <w:szCs w:val="18"/>
        </w:rPr>
        <w:t xml:space="preserve"> ассигнований</w:t>
      </w:r>
      <w:r w:rsidR="00626E67" w:rsidRPr="00C61B92">
        <w:rPr>
          <w:rFonts w:ascii="Times New Roman" w:hAnsi="Times New Roman" w:cs="Times New Roman"/>
          <w:color w:val="FF0000"/>
          <w:sz w:val="18"/>
          <w:szCs w:val="18"/>
        </w:rPr>
        <w:t xml:space="preserve"> </w:t>
      </w:r>
      <w:r w:rsidR="00626E67" w:rsidRPr="00C61B92">
        <w:rPr>
          <w:rFonts w:ascii="Times New Roman" w:hAnsi="Times New Roman" w:cs="Times New Roman"/>
          <w:sz w:val="18"/>
          <w:szCs w:val="18"/>
        </w:rPr>
        <w:t>бюджета м</w:t>
      </w:r>
      <w:r>
        <w:rPr>
          <w:rFonts w:ascii="Times New Roman" w:hAnsi="Times New Roman" w:cs="Times New Roman"/>
          <w:sz w:val="18"/>
          <w:szCs w:val="18"/>
        </w:rPr>
        <w:t>униципального района</w:t>
      </w:r>
      <w:r w:rsidR="00626E67" w:rsidRPr="00C61B92">
        <w:rPr>
          <w:rFonts w:ascii="Times New Roman" w:hAnsi="Times New Roman" w:cs="Times New Roman"/>
          <w:sz w:val="18"/>
          <w:szCs w:val="18"/>
        </w:rPr>
        <w:t xml:space="preserve"> </w:t>
      </w:r>
      <w:r w:rsidR="00626E67" w:rsidRPr="00C61B92">
        <w:rPr>
          <w:rFonts w:ascii="Times New Roman" w:hAnsi="Times New Roman" w:cs="Times New Roman"/>
          <w:sz w:val="18"/>
          <w:szCs w:val="18"/>
          <w:highlight w:val="yellow"/>
        </w:rPr>
        <w:t>«</w:t>
      </w:r>
      <w:r w:rsidR="00626E67" w:rsidRPr="00C61B92">
        <w:rPr>
          <w:rFonts w:ascii="Times New Roman" w:hAnsi="Times New Roman" w:cs="Times New Roman"/>
          <w:sz w:val="18"/>
          <w:szCs w:val="18"/>
        </w:rPr>
        <w:t>Советский район» Курской области</w:t>
      </w:r>
      <w:r w:rsidR="00626E67" w:rsidRPr="00C61B92">
        <w:rPr>
          <w:rFonts w:ascii="Times New Roman" w:hAnsi="Times New Roman" w:cs="Times New Roman"/>
          <w:color w:val="FF0000"/>
          <w:sz w:val="18"/>
          <w:szCs w:val="18"/>
        </w:rPr>
        <w:t xml:space="preserve"> </w:t>
      </w:r>
      <w:r w:rsidR="00626E67" w:rsidRPr="00C61B92">
        <w:rPr>
          <w:rFonts w:ascii="Times New Roman" w:hAnsi="Times New Roman" w:cs="Times New Roman"/>
          <w:sz w:val="18"/>
          <w:szCs w:val="18"/>
        </w:rPr>
        <w:t xml:space="preserve">на реализацию </w:t>
      </w:r>
      <w:hyperlink w:anchor="Par651" w:history="1">
        <w:r w:rsidR="00626E67" w:rsidRPr="00C61B92">
          <w:rPr>
            <w:rFonts w:ascii="Times New Roman" w:hAnsi="Times New Roman" w:cs="Times New Roman"/>
            <w:b/>
            <w:i/>
            <w:sz w:val="18"/>
            <w:szCs w:val="18"/>
          </w:rPr>
          <w:t>подпрограммы 2</w:t>
        </w:r>
      </w:hyperlink>
      <w:r w:rsidR="00626E67" w:rsidRPr="00C61B92">
        <w:rPr>
          <w:rFonts w:ascii="Times New Roman" w:hAnsi="Times New Roman" w:cs="Times New Roman"/>
          <w:color w:val="FF0000"/>
          <w:sz w:val="18"/>
          <w:szCs w:val="18"/>
        </w:rPr>
        <w:t xml:space="preserve"> </w:t>
      </w:r>
      <w:r w:rsidR="00E609C6" w:rsidRPr="00C61B92">
        <w:rPr>
          <w:rFonts w:ascii="Times New Roman" w:hAnsi="Times New Roman" w:cs="Times New Roman"/>
          <w:sz w:val="18"/>
          <w:szCs w:val="18"/>
        </w:rPr>
        <w:t>«Эффективная</w:t>
      </w:r>
      <w:r w:rsidR="00626E67" w:rsidRPr="00C61B92">
        <w:rPr>
          <w:rFonts w:ascii="Times New Roman" w:hAnsi="Times New Roman" w:cs="Times New Roman"/>
          <w:sz w:val="18"/>
          <w:szCs w:val="18"/>
        </w:rPr>
        <w:t xml:space="preserve"> система межбюджетных отношений в Советском районе»</w:t>
      </w:r>
      <w:r w:rsidR="00626E67" w:rsidRPr="00C61B92">
        <w:rPr>
          <w:rFonts w:ascii="Times New Roman" w:hAnsi="Times New Roman" w:cs="Times New Roman"/>
          <w:color w:val="FF0000"/>
          <w:sz w:val="18"/>
          <w:szCs w:val="18"/>
        </w:rPr>
        <w:t xml:space="preserve">  </w:t>
      </w:r>
      <w:r w:rsidR="00435605" w:rsidRPr="00C61B92">
        <w:rPr>
          <w:rFonts w:ascii="Times New Roman" w:hAnsi="Times New Roman" w:cs="Times New Roman"/>
          <w:sz w:val="18"/>
          <w:szCs w:val="18"/>
        </w:rPr>
        <w:t>92626,90117</w:t>
      </w:r>
      <w:r w:rsidR="00626E67" w:rsidRPr="00C61B92">
        <w:rPr>
          <w:rFonts w:ascii="Times New Roman" w:hAnsi="Times New Roman" w:cs="Times New Roman"/>
          <w:sz w:val="18"/>
          <w:szCs w:val="18"/>
        </w:rPr>
        <w:t xml:space="preserve">  тыс</w:t>
      </w:r>
      <w:r w:rsidR="00626E67" w:rsidRPr="00C61B92">
        <w:rPr>
          <w:rFonts w:ascii="Times New Roman" w:hAnsi="Times New Roman" w:cs="Times New Roman"/>
          <w:color w:val="FF0000"/>
          <w:sz w:val="18"/>
          <w:szCs w:val="18"/>
        </w:rPr>
        <w:t xml:space="preserve">. </w:t>
      </w:r>
      <w:r w:rsidR="00626E67" w:rsidRPr="00C61B92">
        <w:rPr>
          <w:rFonts w:ascii="Times New Roman" w:hAnsi="Times New Roman" w:cs="Times New Roman"/>
          <w:sz w:val="18"/>
          <w:szCs w:val="18"/>
        </w:rPr>
        <w:t>рублей, в том числе по годам составит:</w:t>
      </w:r>
      <w:r w:rsidR="00626E67" w:rsidRPr="00C61B92">
        <w:rPr>
          <w:rFonts w:ascii="Times New Roman" w:hAnsi="Times New Roman" w:cs="Times New Roman"/>
          <w:color w:val="FF0000"/>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626E67" w:rsidRPr="00C61B92" w:rsidTr="002860F6">
        <w:tc>
          <w:tcPr>
            <w:tcW w:w="2463"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Год</w:t>
            </w:r>
          </w:p>
        </w:tc>
        <w:tc>
          <w:tcPr>
            <w:tcW w:w="2464"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64"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464"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r>
    </w:tbl>
    <w:p w:rsidR="00626E67" w:rsidRPr="00C61B92" w:rsidRDefault="00626E67" w:rsidP="00626E67">
      <w:pPr>
        <w:rPr>
          <w:vanish/>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626E67" w:rsidRPr="00C61B92" w:rsidTr="002860F6">
        <w:tc>
          <w:tcPr>
            <w:tcW w:w="2463"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2014</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13783,950</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13783,950</w:t>
            </w:r>
          </w:p>
        </w:tc>
      </w:tr>
      <w:tr w:rsidR="00626E67" w:rsidRPr="00C61B92" w:rsidTr="002860F6">
        <w:tc>
          <w:tcPr>
            <w:tcW w:w="2463"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2015</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6945,223</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6945,223</w:t>
            </w:r>
          </w:p>
        </w:tc>
      </w:tr>
      <w:tr w:rsidR="00626E67" w:rsidRPr="00C61B92" w:rsidTr="002860F6">
        <w:tc>
          <w:tcPr>
            <w:tcW w:w="2463"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2016</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6448,23417</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6448,23417</w:t>
            </w:r>
          </w:p>
        </w:tc>
      </w:tr>
      <w:tr w:rsidR="00626E67" w:rsidRPr="00C61B92" w:rsidTr="002860F6">
        <w:tc>
          <w:tcPr>
            <w:tcW w:w="2463"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2017</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6884,904</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6884,904</w:t>
            </w:r>
          </w:p>
        </w:tc>
      </w:tr>
      <w:tr w:rsidR="00626E67" w:rsidRPr="00C61B92" w:rsidTr="002860F6">
        <w:tc>
          <w:tcPr>
            <w:tcW w:w="2463"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2018</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6814,554</w:t>
            </w: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p>
        </w:tc>
        <w:tc>
          <w:tcPr>
            <w:tcW w:w="2464" w:type="dxa"/>
            <w:shd w:val="clear" w:color="auto" w:fill="auto"/>
          </w:tcPr>
          <w:p w:rsidR="00626E67" w:rsidRPr="00C61B92" w:rsidRDefault="00626E67"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6814,554</w:t>
            </w:r>
          </w:p>
        </w:tc>
      </w:tr>
      <w:tr w:rsidR="00550550" w:rsidRPr="00C61B92" w:rsidTr="002860F6">
        <w:tc>
          <w:tcPr>
            <w:tcW w:w="2463" w:type="dxa"/>
            <w:shd w:val="clear" w:color="auto" w:fill="auto"/>
          </w:tcPr>
          <w:p w:rsidR="00550550" w:rsidRPr="00C61B92" w:rsidRDefault="00550550"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2019</w:t>
            </w:r>
          </w:p>
        </w:tc>
        <w:tc>
          <w:tcPr>
            <w:tcW w:w="2464" w:type="dxa"/>
            <w:shd w:val="clear" w:color="auto" w:fill="auto"/>
          </w:tcPr>
          <w:p w:rsidR="00550550" w:rsidRPr="00C61B92" w:rsidRDefault="00550550" w:rsidP="00C17474">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6833,972</w:t>
            </w:r>
          </w:p>
        </w:tc>
        <w:tc>
          <w:tcPr>
            <w:tcW w:w="2464" w:type="dxa"/>
            <w:shd w:val="clear" w:color="auto" w:fill="auto"/>
          </w:tcPr>
          <w:p w:rsidR="00550550" w:rsidRPr="00C61B92" w:rsidRDefault="00550550" w:rsidP="00C17474">
            <w:pPr>
              <w:pStyle w:val="ConsPlusCell"/>
              <w:spacing w:line="276" w:lineRule="auto"/>
              <w:jc w:val="both"/>
              <w:rPr>
                <w:rFonts w:ascii="Times New Roman" w:hAnsi="Times New Roman" w:cs="Times New Roman"/>
                <w:sz w:val="18"/>
                <w:szCs w:val="18"/>
              </w:rPr>
            </w:pPr>
          </w:p>
        </w:tc>
        <w:tc>
          <w:tcPr>
            <w:tcW w:w="2464" w:type="dxa"/>
            <w:shd w:val="clear" w:color="auto" w:fill="auto"/>
          </w:tcPr>
          <w:p w:rsidR="00550550" w:rsidRPr="00C61B92" w:rsidRDefault="00550550" w:rsidP="00C17474">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6833,972</w:t>
            </w:r>
          </w:p>
        </w:tc>
      </w:tr>
      <w:tr w:rsidR="00550550" w:rsidRPr="00C61B92" w:rsidTr="002860F6">
        <w:tc>
          <w:tcPr>
            <w:tcW w:w="2463" w:type="dxa"/>
            <w:shd w:val="clear" w:color="auto" w:fill="auto"/>
          </w:tcPr>
          <w:p w:rsidR="00550550" w:rsidRPr="00C61B92" w:rsidRDefault="00550550"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2020</w:t>
            </w:r>
          </w:p>
        </w:tc>
        <w:tc>
          <w:tcPr>
            <w:tcW w:w="2464" w:type="dxa"/>
            <w:shd w:val="clear" w:color="auto" w:fill="auto"/>
          </w:tcPr>
          <w:p w:rsidR="00550550" w:rsidRPr="00C61B92" w:rsidRDefault="00550550" w:rsidP="00C17474">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10299,749</w:t>
            </w:r>
          </w:p>
        </w:tc>
        <w:tc>
          <w:tcPr>
            <w:tcW w:w="2464" w:type="dxa"/>
            <w:shd w:val="clear" w:color="auto" w:fill="auto"/>
          </w:tcPr>
          <w:p w:rsidR="00550550" w:rsidRPr="00C61B92" w:rsidRDefault="00550550" w:rsidP="00C17474">
            <w:pPr>
              <w:pStyle w:val="ConsPlusCell"/>
              <w:spacing w:line="276" w:lineRule="auto"/>
              <w:jc w:val="both"/>
              <w:rPr>
                <w:rFonts w:ascii="Times New Roman" w:hAnsi="Times New Roman" w:cs="Times New Roman"/>
                <w:sz w:val="18"/>
                <w:szCs w:val="18"/>
              </w:rPr>
            </w:pPr>
          </w:p>
        </w:tc>
        <w:tc>
          <w:tcPr>
            <w:tcW w:w="2464" w:type="dxa"/>
            <w:shd w:val="clear" w:color="auto" w:fill="auto"/>
          </w:tcPr>
          <w:p w:rsidR="00550550" w:rsidRPr="00C61B92" w:rsidRDefault="00550550" w:rsidP="00C17474">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10299,749</w:t>
            </w:r>
          </w:p>
        </w:tc>
      </w:tr>
      <w:tr w:rsidR="00550550" w:rsidRPr="00C61B92" w:rsidTr="002860F6">
        <w:tc>
          <w:tcPr>
            <w:tcW w:w="2463" w:type="dxa"/>
            <w:shd w:val="clear" w:color="auto" w:fill="auto"/>
          </w:tcPr>
          <w:p w:rsidR="00550550" w:rsidRPr="00C61B92" w:rsidRDefault="00550550"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2021</w:t>
            </w:r>
          </w:p>
        </w:tc>
        <w:tc>
          <w:tcPr>
            <w:tcW w:w="2464" w:type="dxa"/>
            <w:shd w:val="clear" w:color="auto" w:fill="auto"/>
          </w:tcPr>
          <w:p w:rsidR="00550550" w:rsidRPr="00C61B92" w:rsidRDefault="00435605" w:rsidP="00C17474">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9078,812</w:t>
            </w:r>
          </w:p>
        </w:tc>
        <w:tc>
          <w:tcPr>
            <w:tcW w:w="2464" w:type="dxa"/>
            <w:shd w:val="clear" w:color="auto" w:fill="auto"/>
          </w:tcPr>
          <w:p w:rsidR="00550550" w:rsidRPr="00C61B92" w:rsidRDefault="00550550" w:rsidP="00C17474">
            <w:pPr>
              <w:pStyle w:val="ConsPlusCell"/>
              <w:spacing w:line="276" w:lineRule="auto"/>
              <w:jc w:val="both"/>
              <w:rPr>
                <w:rFonts w:ascii="Times New Roman" w:hAnsi="Times New Roman" w:cs="Times New Roman"/>
                <w:sz w:val="18"/>
                <w:szCs w:val="18"/>
              </w:rPr>
            </w:pPr>
          </w:p>
        </w:tc>
        <w:tc>
          <w:tcPr>
            <w:tcW w:w="2464" w:type="dxa"/>
            <w:shd w:val="clear" w:color="auto" w:fill="auto"/>
          </w:tcPr>
          <w:p w:rsidR="00550550" w:rsidRPr="00C61B92" w:rsidRDefault="00435605" w:rsidP="00C17474">
            <w:pPr>
              <w:pStyle w:val="ConsPlusCell"/>
              <w:spacing w:line="276" w:lineRule="auto"/>
              <w:jc w:val="both"/>
              <w:rPr>
                <w:rFonts w:ascii="Times New Roman" w:hAnsi="Times New Roman" w:cs="Times New Roman"/>
                <w:sz w:val="18"/>
                <w:szCs w:val="18"/>
              </w:rPr>
            </w:pPr>
            <w:r w:rsidRPr="00C61B92">
              <w:rPr>
                <w:rFonts w:ascii="Times New Roman" w:hAnsi="Times New Roman" w:cs="Times New Roman"/>
                <w:sz w:val="18"/>
                <w:szCs w:val="18"/>
              </w:rPr>
              <w:t>9078,812</w:t>
            </w:r>
          </w:p>
        </w:tc>
      </w:tr>
      <w:tr w:rsidR="00550550" w:rsidRPr="00C61B92" w:rsidTr="002860F6">
        <w:tc>
          <w:tcPr>
            <w:tcW w:w="2463" w:type="dxa"/>
            <w:shd w:val="clear" w:color="auto" w:fill="auto"/>
          </w:tcPr>
          <w:p w:rsidR="00550550" w:rsidRPr="00C61B92" w:rsidRDefault="00550550"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2022</w:t>
            </w:r>
          </w:p>
        </w:tc>
        <w:tc>
          <w:tcPr>
            <w:tcW w:w="2464" w:type="dxa"/>
            <w:shd w:val="clear" w:color="auto" w:fill="auto"/>
          </w:tcPr>
          <w:p w:rsidR="00550550" w:rsidRPr="00C61B92" w:rsidRDefault="00435605" w:rsidP="00C17474">
            <w:pPr>
              <w:rPr>
                <w:sz w:val="18"/>
                <w:szCs w:val="18"/>
              </w:rPr>
            </w:pPr>
            <w:r w:rsidRPr="00C61B92">
              <w:rPr>
                <w:sz w:val="18"/>
                <w:szCs w:val="18"/>
              </w:rPr>
              <w:t>9061,695</w:t>
            </w:r>
          </w:p>
        </w:tc>
        <w:tc>
          <w:tcPr>
            <w:tcW w:w="2464" w:type="dxa"/>
            <w:shd w:val="clear" w:color="auto" w:fill="auto"/>
          </w:tcPr>
          <w:p w:rsidR="00550550" w:rsidRPr="00C61B92" w:rsidRDefault="00550550" w:rsidP="00C17474">
            <w:pPr>
              <w:pStyle w:val="ConsPlusCell"/>
              <w:spacing w:line="276" w:lineRule="auto"/>
              <w:jc w:val="both"/>
              <w:rPr>
                <w:rFonts w:ascii="Times New Roman" w:hAnsi="Times New Roman" w:cs="Times New Roman"/>
                <w:sz w:val="18"/>
                <w:szCs w:val="18"/>
              </w:rPr>
            </w:pPr>
          </w:p>
        </w:tc>
        <w:tc>
          <w:tcPr>
            <w:tcW w:w="2464" w:type="dxa"/>
            <w:shd w:val="clear" w:color="auto" w:fill="auto"/>
          </w:tcPr>
          <w:p w:rsidR="00550550" w:rsidRPr="00C61B92" w:rsidRDefault="00435605" w:rsidP="00C17474">
            <w:pPr>
              <w:rPr>
                <w:sz w:val="18"/>
                <w:szCs w:val="18"/>
              </w:rPr>
            </w:pPr>
            <w:r w:rsidRPr="00C61B92">
              <w:rPr>
                <w:sz w:val="18"/>
                <w:szCs w:val="18"/>
              </w:rPr>
              <w:t>9061,695</w:t>
            </w:r>
          </w:p>
        </w:tc>
      </w:tr>
      <w:tr w:rsidR="00550550" w:rsidRPr="00C61B92" w:rsidTr="002860F6">
        <w:tc>
          <w:tcPr>
            <w:tcW w:w="2463" w:type="dxa"/>
            <w:shd w:val="clear" w:color="auto" w:fill="auto"/>
          </w:tcPr>
          <w:p w:rsidR="00550550" w:rsidRPr="00C61B92" w:rsidRDefault="00550550"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2023</w:t>
            </w:r>
          </w:p>
        </w:tc>
        <w:tc>
          <w:tcPr>
            <w:tcW w:w="2464" w:type="dxa"/>
            <w:shd w:val="clear" w:color="auto" w:fill="auto"/>
          </w:tcPr>
          <w:p w:rsidR="00550550" w:rsidRPr="00C61B92" w:rsidRDefault="00550550" w:rsidP="00C17474">
            <w:pPr>
              <w:rPr>
                <w:sz w:val="18"/>
                <w:szCs w:val="18"/>
              </w:rPr>
            </w:pPr>
            <w:r w:rsidRPr="00C61B92">
              <w:rPr>
                <w:sz w:val="18"/>
                <w:szCs w:val="18"/>
              </w:rPr>
              <w:t>82</w:t>
            </w:r>
            <w:r w:rsidR="00435605" w:rsidRPr="00C61B92">
              <w:rPr>
                <w:sz w:val="18"/>
                <w:szCs w:val="18"/>
              </w:rPr>
              <w:t>37,904</w:t>
            </w:r>
          </w:p>
        </w:tc>
        <w:tc>
          <w:tcPr>
            <w:tcW w:w="2464" w:type="dxa"/>
            <w:shd w:val="clear" w:color="auto" w:fill="auto"/>
          </w:tcPr>
          <w:p w:rsidR="00550550" w:rsidRPr="00C61B92" w:rsidRDefault="00550550" w:rsidP="00C17474">
            <w:pPr>
              <w:pStyle w:val="ConsPlusCell"/>
              <w:spacing w:line="276" w:lineRule="auto"/>
              <w:jc w:val="both"/>
              <w:rPr>
                <w:rFonts w:ascii="Times New Roman" w:hAnsi="Times New Roman" w:cs="Times New Roman"/>
                <w:sz w:val="18"/>
                <w:szCs w:val="18"/>
              </w:rPr>
            </w:pPr>
          </w:p>
        </w:tc>
        <w:tc>
          <w:tcPr>
            <w:tcW w:w="2464" w:type="dxa"/>
            <w:shd w:val="clear" w:color="auto" w:fill="auto"/>
          </w:tcPr>
          <w:p w:rsidR="00550550" w:rsidRPr="00C61B92" w:rsidRDefault="00550550" w:rsidP="00C17474">
            <w:pPr>
              <w:rPr>
                <w:sz w:val="18"/>
                <w:szCs w:val="18"/>
              </w:rPr>
            </w:pPr>
            <w:r w:rsidRPr="00C61B92">
              <w:rPr>
                <w:sz w:val="18"/>
                <w:szCs w:val="18"/>
              </w:rPr>
              <w:t>823</w:t>
            </w:r>
            <w:r w:rsidR="00435605" w:rsidRPr="00C61B92">
              <w:rPr>
                <w:sz w:val="18"/>
                <w:szCs w:val="18"/>
              </w:rPr>
              <w:t>7,904</w:t>
            </w:r>
          </w:p>
        </w:tc>
      </w:tr>
      <w:tr w:rsidR="00550550" w:rsidRPr="00C61B92" w:rsidTr="002860F6">
        <w:tc>
          <w:tcPr>
            <w:tcW w:w="2463" w:type="dxa"/>
            <w:shd w:val="clear" w:color="auto" w:fill="auto"/>
          </w:tcPr>
          <w:p w:rsidR="00550550" w:rsidRPr="00C61B92" w:rsidRDefault="00550550"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2024</w:t>
            </w:r>
          </w:p>
        </w:tc>
        <w:tc>
          <w:tcPr>
            <w:tcW w:w="2464" w:type="dxa"/>
            <w:shd w:val="clear" w:color="auto" w:fill="auto"/>
          </w:tcPr>
          <w:p w:rsidR="00550550" w:rsidRPr="00C61B92" w:rsidRDefault="00550550" w:rsidP="00C17474">
            <w:pPr>
              <w:rPr>
                <w:sz w:val="18"/>
                <w:szCs w:val="18"/>
              </w:rPr>
            </w:pPr>
            <w:r w:rsidRPr="00C61B92">
              <w:rPr>
                <w:sz w:val="18"/>
                <w:szCs w:val="18"/>
              </w:rPr>
              <w:t>823</w:t>
            </w:r>
            <w:r w:rsidR="00435605" w:rsidRPr="00C61B92">
              <w:rPr>
                <w:sz w:val="18"/>
                <w:szCs w:val="18"/>
              </w:rPr>
              <w:t>7,904</w:t>
            </w:r>
          </w:p>
        </w:tc>
        <w:tc>
          <w:tcPr>
            <w:tcW w:w="2464" w:type="dxa"/>
            <w:shd w:val="clear" w:color="auto" w:fill="auto"/>
          </w:tcPr>
          <w:p w:rsidR="00550550" w:rsidRPr="00C61B92" w:rsidRDefault="00550550" w:rsidP="00C17474">
            <w:pPr>
              <w:pStyle w:val="ConsPlusCell"/>
              <w:spacing w:line="276" w:lineRule="auto"/>
              <w:jc w:val="both"/>
              <w:rPr>
                <w:rFonts w:ascii="Times New Roman" w:hAnsi="Times New Roman" w:cs="Times New Roman"/>
                <w:sz w:val="18"/>
                <w:szCs w:val="18"/>
              </w:rPr>
            </w:pPr>
          </w:p>
        </w:tc>
        <w:tc>
          <w:tcPr>
            <w:tcW w:w="2464" w:type="dxa"/>
            <w:shd w:val="clear" w:color="auto" w:fill="auto"/>
          </w:tcPr>
          <w:p w:rsidR="00550550" w:rsidRPr="00C61B92" w:rsidRDefault="00550550" w:rsidP="00C17474">
            <w:pPr>
              <w:rPr>
                <w:sz w:val="18"/>
                <w:szCs w:val="18"/>
              </w:rPr>
            </w:pPr>
            <w:r w:rsidRPr="00C61B92">
              <w:rPr>
                <w:sz w:val="18"/>
                <w:szCs w:val="18"/>
              </w:rPr>
              <w:t>823</w:t>
            </w:r>
            <w:r w:rsidR="00435605" w:rsidRPr="00C61B92">
              <w:rPr>
                <w:sz w:val="18"/>
                <w:szCs w:val="18"/>
              </w:rPr>
              <w:t>7,904</w:t>
            </w:r>
          </w:p>
        </w:tc>
      </w:tr>
    </w:tbl>
    <w:p w:rsidR="00626E67" w:rsidRPr="00C61B92" w:rsidRDefault="00626E67" w:rsidP="00626E67">
      <w:pPr>
        <w:pStyle w:val="ConsPlusCell"/>
        <w:rPr>
          <w:rFonts w:ascii="Times New Roman" w:hAnsi="Times New Roman" w:cs="Times New Roman"/>
          <w:color w:val="FF0000"/>
          <w:sz w:val="18"/>
          <w:szCs w:val="18"/>
        </w:rPr>
      </w:pPr>
      <w:r w:rsidRPr="00C61B92">
        <w:rPr>
          <w:rFonts w:ascii="Times New Roman" w:hAnsi="Times New Roman" w:cs="Times New Roman"/>
          <w:color w:val="FF0000"/>
          <w:sz w:val="18"/>
          <w:szCs w:val="18"/>
        </w:rPr>
        <w:t xml:space="preserve">                               </w:t>
      </w:r>
      <w:r w:rsidRPr="00C61B92">
        <w:rPr>
          <w:rFonts w:ascii="Times New Roman" w:hAnsi="Times New Roman" w:cs="Times New Roman"/>
          <w:b/>
          <w:sz w:val="18"/>
          <w:szCs w:val="18"/>
        </w:rPr>
        <w:t xml:space="preserve">  </w:t>
      </w: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 Характеристика сферы реализации подпрограммы,</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основные проблемы в указанной сфере и прогноз ее развития</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Важнейшим инструментом районной политики и механизмом влияния на социально-экономическое развитие территорий, эффективность деятельности органов местного самоуправления являются межбюджетные трансферты из вышестоящих бюджетов бюджетам муниципальных образований.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условиях перехода к среднесрочному планированию бюджета муниципального района и местных бюджетов повышается значимость прозрачности и прогнозируемости распределения межбюджетных трансфертов.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В рамках оказания бюджетом муниципального района финансовой помощи бюджетам поселений  особое значение имеет предоставление бюджетам муниципальных образований дотаций на выравнивание бюджетной обеспеченности. Это связано с тем, что в сложившихся экономических условиях развитие межбюджетных отношений должно быть ориентировано на повышение </w:t>
      </w:r>
      <w:r w:rsidRPr="00C61B92">
        <w:rPr>
          <w:sz w:val="18"/>
          <w:szCs w:val="18"/>
        </w:rPr>
        <w:lastRenderedPageBreak/>
        <w:t>стимулов к увеличению доходной базы бюджетов муниципальных образований, усиление роли собственных средств в обеспечении деятельности муниципалитетов.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Выравнивание уровня бюджетной обеспеченности муниципальных образований направлено на выравнивание доходных возможностей муниципальных образований с учетом территориальной дифференциации расходных потребностей.</w:t>
      </w:r>
    </w:p>
    <w:p w:rsidR="00626E67" w:rsidRPr="00C61B92" w:rsidRDefault="00626E67" w:rsidP="00626E67">
      <w:pPr>
        <w:widowControl w:val="0"/>
        <w:autoSpaceDE w:val="0"/>
        <w:autoSpaceDN w:val="0"/>
        <w:adjustRightInd w:val="0"/>
        <w:ind w:firstLine="540"/>
        <w:jc w:val="both"/>
        <w:rPr>
          <w:sz w:val="18"/>
          <w:szCs w:val="18"/>
        </w:rPr>
      </w:pPr>
      <w:proofErr w:type="gramStart"/>
      <w:r w:rsidRPr="00C61B92">
        <w:rPr>
          <w:sz w:val="18"/>
          <w:szCs w:val="18"/>
        </w:rPr>
        <w:t>В настоящее время в состав Советского района Курской области входят 12 муниципальных образований, в том числе 11 поселений (1 городское и 10 сельских) и 1 муниципальный район.</w:t>
      </w:r>
      <w:proofErr w:type="gramEnd"/>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Неравномерность распределения налоговой базы по муниципальным образованиям Советского района, связанная с различиями муниципальных образований района по уровню социально-экономического развития, территориальному расположению, демографической ситуации и ряду других объективных факторов, обуславливает существенные диспропорции в бюджетной обеспеченности муниципальных образований Советского района.</w:t>
      </w:r>
      <w:r w:rsidRPr="00C61B92">
        <w:rPr>
          <w:color w:val="FF0000"/>
          <w:sz w:val="18"/>
          <w:szCs w:val="18"/>
        </w:rPr>
        <w:t xml:space="preserve"> </w:t>
      </w:r>
      <w:r w:rsidRPr="00C61B92">
        <w:rPr>
          <w:sz w:val="18"/>
          <w:szCs w:val="18"/>
        </w:rPr>
        <w:t>Данная ситуация требует активных действий органов государственной власти Курской области и органов местного самоуправления Советского района по созданию для органов местного самоуправления равных финансовых возможностей по осуществлению ими полномочий по решению вопросов местного значения.</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Важным фактором решения проблемы обеспеченности местных бюджетов финансовыми ресурсами является повышение самостоятельности и ответственности органов местного самоуправления муниципального района «Советский район» Курской области в оказании финансовой поддержки бюджетам поселений по решению вопросов местного значения. Так в 2012 году органам местного самоуправления муниципального района была предоставлена возможность предоставлять за счет субсидии из областного бюджета и собственных средств муниципального района иные межбюджетные трансферты бюджетам поселений на оказание финансовой поддержки по решению вопросов местного значения.</w:t>
      </w:r>
    </w:p>
    <w:p w:rsidR="00626E67" w:rsidRPr="00C61B92" w:rsidRDefault="00626E67" w:rsidP="00626E67">
      <w:pPr>
        <w:widowControl w:val="0"/>
        <w:autoSpaceDE w:val="0"/>
        <w:autoSpaceDN w:val="0"/>
        <w:adjustRightInd w:val="0"/>
        <w:ind w:firstLine="540"/>
        <w:jc w:val="both"/>
        <w:rPr>
          <w:sz w:val="18"/>
          <w:szCs w:val="18"/>
        </w:rPr>
      </w:pPr>
      <w:proofErr w:type="gramStart"/>
      <w:r w:rsidRPr="00C61B92">
        <w:rPr>
          <w:sz w:val="18"/>
          <w:szCs w:val="18"/>
        </w:rPr>
        <w:t xml:space="preserve">Решение вопроса выравнивания бюджетной обеспеченности муниципальных образований отнесено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субъекта Российской Федерации, в соответствии с </w:t>
      </w:r>
      <w:hyperlink r:id="rId28" w:history="1">
        <w:r w:rsidRPr="00C61B92">
          <w:rPr>
            <w:sz w:val="18"/>
            <w:szCs w:val="18"/>
          </w:rPr>
          <w:t>подпунктом 37 пункта 2 статьи 26.3</w:t>
        </w:r>
      </w:hyperlink>
      <w:r w:rsidRPr="00C61B92">
        <w:rPr>
          <w:sz w:val="18"/>
          <w:szCs w:val="18"/>
        </w:rP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w:t>
      </w:r>
      <w:proofErr w:type="gramEnd"/>
      <w:r w:rsidRPr="00C61B92">
        <w:rPr>
          <w:sz w:val="18"/>
          <w:szCs w:val="18"/>
        </w:rPr>
        <w:t xml:space="preserve"> Российской Федерации».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Общие принципы осуществления выравнивания бюджетной обеспеченности муниципальных образований установлены </w:t>
      </w:r>
      <w:hyperlink r:id="rId29" w:history="1">
        <w:r w:rsidRPr="00C61B92">
          <w:rPr>
            <w:sz w:val="18"/>
            <w:szCs w:val="18"/>
          </w:rPr>
          <w:t>статьями 60</w:t>
        </w:r>
      </w:hyperlink>
      <w:r w:rsidRPr="00C61B92">
        <w:rPr>
          <w:sz w:val="18"/>
          <w:szCs w:val="18"/>
        </w:rPr>
        <w:t xml:space="preserve"> и </w:t>
      </w:r>
      <w:hyperlink r:id="rId30" w:history="1">
        <w:r w:rsidRPr="00C61B92">
          <w:rPr>
            <w:sz w:val="18"/>
            <w:szCs w:val="18"/>
          </w:rPr>
          <w:t>61</w:t>
        </w:r>
      </w:hyperlink>
      <w:r w:rsidRPr="00C61B92">
        <w:rPr>
          <w:sz w:val="18"/>
          <w:szCs w:val="18"/>
        </w:rPr>
        <w:t xml:space="preserve"> Федерального закона от 6 октября 2003 года N 131-ФЗ «Об общих принципах организации местного самоуправления в Российской Федерации», а также </w:t>
      </w:r>
      <w:hyperlink r:id="rId31" w:history="1">
        <w:r w:rsidRPr="00C61B92">
          <w:rPr>
            <w:sz w:val="18"/>
            <w:szCs w:val="18"/>
          </w:rPr>
          <w:t>статьями 137</w:t>
        </w:r>
      </w:hyperlink>
      <w:r w:rsidRPr="00C61B92">
        <w:rPr>
          <w:sz w:val="18"/>
          <w:szCs w:val="18"/>
        </w:rPr>
        <w:t xml:space="preserve"> и </w:t>
      </w:r>
      <w:hyperlink r:id="rId32" w:history="1">
        <w:r w:rsidRPr="00C61B92">
          <w:rPr>
            <w:sz w:val="18"/>
            <w:szCs w:val="18"/>
          </w:rPr>
          <w:t>138</w:t>
        </w:r>
      </w:hyperlink>
      <w:r w:rsidRPr="00C61B92">
        <w:rPr>
          <w:sz w:val="18"/>
          <w:szCs w:val="18"/>
        </w:rPr>
        <w:t xml:space="preserve"> Бюджетного кодекса Российской Федерации.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Порядок и методика распределения дотаций на выравнивание бюджетной обеспеченности муниципальных районов (городских округов) утверждаются законом об областном бюджете на очередной финансовый год и плановый период.</w:t>
      </w:r>
    </w:p>
    <w:p w:rsidR="00626E67" w:rsidRPr="00C61B92" w:rsidRDefault="00626E67" w:rsidP="00626E67">
      <w:pPr>
        <w:widowControl w:val="0"/>
        <w:autoSpaceDE w:val="0"/>
        <w:autoSpaceDN w:val="0"/>
        <w:adjustRightInd w:val="0"/>
        <w:ind w:firstLine="540"/>
        <w:jc w:val="both"/>
        <w:rPr>
          <w:sz w:val="18"/>
          <w:szCs w:val="18"/>
        </w:rPr>
      </w:pPr>
      <w:proofErr w:type="gramStart"/>
      <w:r w:rsidRPr="00C61B92">
        <w:rPr>
          <w:sz w:val="18"/>
          <w:szCs w:val="18"/>
        </w:rPr>
        <w:t xml:space="preserve">Порядок (методика) расчета органами местного самоуправления муниципальных районов Курской области размера дотаций поселениям на выравнивание бюджетной обеспеченности поселений за счет средств областного бюджета утверждена </w:t>
      </w:r>
      <w:hyperlink r:id="rId33" w:history="1">
        <w:r w:rsidRPr="00C61B92">
          <w:rPr>
            <w:sz w:val="18"/>
            <w:szCs w:val="18"/>
          </w:rPr>
          <w:t>Законом</w:t>
        </w:r>
      </w:hyperlink>
      <w:r w:rsidRPr="00C61B92">
        <w:rPr>
          <w:sz w:val="18"/>
          <w:szCs w:val="18"/>
        </w:rPr>
        <w:t xml:space="preserve"> Курской области от 4 сентября 2008 года N 57-ЗКО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поселений за счет</w:t>
      </w:r>
      <w:proofErr w:type="gramEnd"/>
      <w:r w:rsidRPr="00C61B92">
        <w:rPr>
          <w:sz w:val="18"/>
          <w:szCs w:val="18"/>
        </w:rPr>
        <w:t xml:space="preserve"> средств областного бюджета».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Настоящая подпрограмма направлена на повышение эффективности деятельности органов местного самоуправления по реализации их полномочий и качества управления муниципальными финансами и будет способствовать наиболее полному удовлетворению спроса граждан на бюджетные услуги с учетом объективных различий в потребностях населения и особенностей социально-экономического развития территорий.</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II. Приоритеты государственной политики в сфере реализации</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 цели, задачи и показатели достижения целей</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и решения задач, описание основных ожидаемых конечных</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результатов подпрограммы, сроков и контрольных этапов</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реализации 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b/>
          <w:i/>
          <w:sz w:val="18"/>
          <w:szCs w:val="18"/>
        </w:rPr>
        <w:t>Приоритетом</w:t>
      </w:r>
      <w:r w:rsidRPr="00C61B92">
        <w:rPr>
          <w:sz w:val="18"/>
          <w:szCs w:val="18"/>
        </w:rPr>
        <w:t xml:space="preserve"> государственной политики в сфере реализации подпрограммы является создание условий для повышения </w:t>
      </w:r>
      <w:proofErr w:type="gramStart"/>
      <w:r w:rsidRPr="00C61B92">
        <w:rPr>
          <w:sz w:val="18"/>
          <w:szCs w:val="18"/>
        </w:rPr>
        <w:t>эффективности деятельности органов местного самоуправления муниципальных образований Советского района</w:t>
      </w:r>
      <w:proofErr w:type="gramEnd"/>
      <w:r w:rsidRPr="00C61B92">
        <w:rPr>
          <w:sz w:val="18"/>
          <w:szCs w:val="18"/>
        </w:rPr>
        <w:t xml:space="preserve"> по решению вопросов местного значения.</w:t>
      </w:r>
    </w:p>
    <w:p w:rsidR="00626E67" w:rsidRPr="00C61B92" w:rsidRDefault="00626E67" w:rsidP="00626E67">
      <w:pPr>
        <w:widowControl w:val="0"/>
        <w:autoSpaceDE w:val="0"/>
        <w:autoSpaceDN w:val="0"/>
        <w:adjustRightInd w:val="0"/>
        <w:ind w:firstLine="540"/>
        <w:jc w:val="both"/>
        <w:rPr>
          <w:sz w:val="18"/>
          <w:szCs w:val="18"/>
        </w:rPr>
      </w:pPr>
      <w:r w:rsidRPr="00C61B92">
        <w:rPr>
          <w:b/>
          <w:i/>
          <w:sz w:val="18"/>
          <w:szCs w:val="18"/>
        </w:rPr>
        <w:t>Целью подпрограммы</w:t>
      </w:r>
      <w:r w:rsidRPr="00C61B92">
        <w:rPr>
          <w:sz w:val="18"/>
          <w:szCs w:val="18"/>
        </w:rPr>
        <w:t xml:space="preserve"> является выравнивание финансовых возможностей муниципальных образований района по осуществлению органами местного самоуправления полномочий по решению вопросов местного значения.</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Для достижения поставленной цели необходимо решить следующие </w:t>
      </w:r>
      <w:r w:rsidRPr="00C61B92">
        <w:rPr>
          <w:b/>
          <w:i/>
          <w:sz w:val="18"/>
          <w:szCs w:val="18"/>
        </w:rPr>
        <w:t>задачи</w:t>
      </w:r>
      <w:r w:rsidRPr="00C61B92">
        <w:rPr>
          <w:sz w:val="18"/>
          <w:szCs w:val="18"/>
        </w:rPr>
        <w:t>:</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выравнивание бюджетной обеспеченности муниципальных образований (поселений) Советского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повышение качества управления муниципальными финансами.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Реализация предусмотренных подпрограммой мероприятий будет способствовать укреплению финансовой самостоятельности местных бюджетов, безусловному выполнению социально значимых обязательств местных бюджетов перед населением.</w:t>
      </w:r>
    </w:p>
    <w:p w:rsidR="00626E67" w:rsidRPr="00C61B92" w:rsidRDefault="00626E67" w:rsidP="00626E67">
      <w:pPr>
        <w:widowControl w:val="0"/>
        <w:autoSpaceDE w:val="0"/>
        <w:autoSpaceDN w:val="0"/>
        <w:adjustRightInd w:val="0"/>
        <w:ind w:firstLine="540"/>
        <w:jc w:val="both"/>
        <w:rPr>
          <w:sz w:val="18"/>
          <w:szCs w:val="18"/>
        </w:rPr>
      </w:pPr>
      <w:r w:rsidRPr="00C61B92">
        <w:rPr>
          <w:b/>
          <w:i/>
          <w:sz w:val="18"/>
          <w:szCs w:val="18"/>
        </w:rPr>
        <w:t>Целевыми индикаторами и показателями</w:t>
      </w:r>
      <w:r w:rsidRPr="00C61B92">
        <w:rPr>
          <w:sz w:val="18"/>
          <w:szCs w:val="18"/>
        </w:rPr>
        <w:t xml:space="preserve"> подпрограммы являются:</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1) доля муниципальных образований при расчетах дотации на выравнивание бюджетной </w:t>
      </w:r>
      <w:proofErr w:type="gramStart"/>
      <w:r w:rsidRPr="00C61B92">
        <w:rPr>
          <w:sz w:val="18"/>
          <w:szCs w:val="18"/>
        </w:rPr>
        <w:t>обеспеченности</w:t>
      </w:r>
      <w:proofErr w:type="gramEnd"/>
      <w:r w:rsidRPr="00C61B92">
        <w:rPr>
          <w:sz w:val="18"/>
          <w:szCs w:val="18"/>
        </w:rPr>
        <w:t xml:space="preserve"> которых использовались данные о социальной структуре населения. Определяется отношением количества муниципальных образований, при расчетах </w:t>
      </w:r>
      <w:proofErr w:type="gramStart"/>
      <w:r w:rsidRPr="00C61B92">
        <w:rPr>
          <w:sz w:val="18"/>
          <w:szCs w:val="18"/>
        </w:rPr>
        <w:t>дотации</w:t>
      </w:r>
      <w:proofErr w:type="gramEnd"/>
      <w:r w:rsidRPr="00C61B92">
        <w:rPr>
          <w:sz w:val="18"/>
          <w:szCs w:val="18"/>
        </w:rPr>
        <w:t xml:space="preserve"> на выравнивание бюджетной обеспеченности которых использовались данные о социальной структуре населения, к общему количеству муниципальных образований;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2) объем дотаций, предоставленных бюджетам муниципальных образований</w:t>
      </w:r>
      <w:r w:rsidRPr="00C61B92">
        <w:rPr>
          <w:color w:val="FF0000"/>
          <w:sz w:val="18"/>
          <w:szCs w:val="18"/>
        </w:rPr>
        <w:t xml:space="preserve"> </w:t>
      </w:r>
      <w:r w:rsidRPr="00C61B92">
        <w:rPr>
          <w:sz w:val="18"/>
          <w:szCs w:val="18"/>
        </w:rPr>
        <w:t>к объему дотаций, предусмотренному в бюджете муниципального района на соответствующий год. Определяется отношением дотаций на выравнивание бюджетной обеспеченности поселений  предоставленных муниципальным образованиям (поселениям) района, к объему данных дотаций, предусмотренному в бюджете муниципального района на соответствующий год;</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3) доля муниципальных образований, не имеющих кредиторской задолженности по выплате заработной платы с начислениями работникам бюджетной сферы. Определяется отношением количества муниципальных образований, не имеющих кредиторской задолженности по выплате заработной платы с начислениями работникам бюджетной сферы, к общему количеству муниципальных образований;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4) доля муниципальных образований, не имеющих просроченной кредиторской задолженности по социально значимым расходам. Определяется отношением количества муниципальных образований, не имеющих просроченной кредиторской задолженности по социально значимым расходам, к общему количеству муниципальных образований;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5) доля муниципальных образований, не имеющих нарушений ограничений дефицита местных бюджетов. Определяется отношением количества муниципальных образований, не имеющих нарушений ограничений дефицита местных бюджетов, к общему количеству муниципальных образований;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lastRenderedPageBreak/>
        <w:t>6) темп роста просроченной кредиторской задолженности бюджетов поселений на конец года по сравнению с предыдущим периодом. Определяется в ходе осуществления мониторинга исполнения местных бюджетов;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7) темп </w:t>
      </w:r>
      <w:proofErr w:type="gramStart"/>
      <w:r w:rsidRPr="00C61B92">
        <w:rPr>
          <w:sz w:val="18"/>
          <w:szCs w:val="18"/>
        </w:rPr>
        <w:t>роста объема муниципального долга бюджетов поселений</w:t>
      </w:r>
      <w:proofErr w:type="gramEnd"/>
      <w:r w:rsidRPr="00C61B92">
        <w:rPr>
          <w:sz w:val="18"/>
          <w:szCs w:val="18"/>
        </w:rPr>
        <w:t xml:space="preserve"> на конец года по сравнению с предыдущим периодом. Определяется в ходе осуществления мониторинга исполнения местных бюджетов.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Прогнозируемые </w:t>
      </w:r>
      <w:hyperlink w:anchor="Par1315" w:history="1">
        <w:r w:rsidRPr="00C61B92">
          <w:rPr>
            <w:sz w:val="18"/>
            <w:szCs w:val="18"/>
          </w:rPr>
          <w:t>значения</w:t>
        </w:r>
      </w:hyperlink>
      <w:r w:rsidRPr="00C61B92">
        <w:rPr>
          <w:sz w:val="18"/>
          <w:szCs w:val="18"/>
        </w:rPr>
        <w:t xml:space="preserve"> целевых индикаторов и показателей подпрограммы представлены </w:t>
      </w:r>
      <w:r w:rsidRPr="00C61B92">
        <w:rPr>
          <w:b/>
          <w:sz w:val="18"/>
          <w:szCs w:val="18"/>
        </w:rPr>
        <w:t>в приложении N 1</w:t>
      </w:r>
      <w:r w:rsidRPr="00C61B92">
        <w:rPr>
          <w:sz w:val="18"/>
          <w:szCs w:val="18"/>
        </w:rPr>
        <w:t xml:space="preserve"> к программе.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Основной эффект от реализации подпрограммы заключается в создании условий для выравнивания финансовых возможностей муниципальных образований (поселений) Советского района и по осуществлению органами местного самоуправления полномочий по решению вопросов местного значения.</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Выравнивание финансовых возможностей поселений по осуществлению органами местного самоуправления полномочий по решению вопросов местного значения является важным инструментом, позволяющим обеспечить создание предпосылок для реализации конституционного принципа равенства граждан при получении доступа к качественным бюджетным услугам вне зависимости от места их проживания. В конечном итоге это способствует улучшению качества жизни населения и обеспечению гарантий политической и социальной стабильности.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В результате реализации подпрограммы ожидается укрепление финансовых возможностей органов местного самоуправления по решению вопросов местного значения и повышение прозрачности процедур предоставления дотаций на выравнивание бюджетной обеспеченности </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bookmarkStart w:id="2" w:name="Par1021"/>
      <w:bookmarkEnd w:id="2"/>
      <w:r w:rsidRPr="00C61B92">
        <w:rPr>
          <w:b/>
          <w:sz w:val="18"/>
          <w:szCs w:val="18"/>
        </w:rPr>
        <w:t>III. Характеристика основных мероприятий подпрограммы</w:t>
      </w:r>
    </w:p>
    <w:p w:rsidR="00626E67" w:rsidRPr="00C61B92" w:rsidRDefault="00626E67"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осуществляются следующие основные мероприятия.</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3.1. Нормативное правовое регулирование по вопросам межбюджетных отношений, в том числе совершенствование подходов к предоставлению межбюджетных трансфертов.</w:t>
      </w:r>
      <w:r w:rsidRPr="00C61B92">
        <w:rPr>
          <w:color w:val="FF0000"/>
          <w:sz w:val="18"/>
          <w:szCs w:val="18"/>
        </w:rPr>
        <w:t xml:space="preserve"> </w:t>
      </w:r>
      <w:r w:rsidRPr="00C61B92">
        <w:rPr>
          <w:sz w:val="18"/>
          <w:szCs w:val="18"/>
        </w:rPr>
        <w:t>Осуществляется путем проведения мониторинга изменений в федеральном и областном законодательстве, затрагивающих вопросы межбюджетных отношений, подготовки соответствующих изменений местного законодательства,</w:t>
      </w:r>
      <w:r w:rsidRPr="00C61B92">
        <w:rPr>
          <w:color w:val="FF0000"/>
          <w:sz w:val="18"/>
          <w:szCs w:val="18"/>
        </w:rPr>
        <w:t xml:space="preserve"> </w:t>
      </w:r>
      <w:r w:rsidRPr="00C61B92">
        <w:rPr>
          <w:sz w:val="18"/>
          <w:szCs w:val="18"/>
        </w:rPr>
        <w:t>осуществления анализа социально-экономических факторов, которые необходимо учитывать при определении объемов финансовой помощи муниципальным образованиям</w:t>
      </w:r>
      <w:r w:rsidRPr="00C61B92">
        <w:rPr>
          <w:color w:val="FF0000"/>
          <w:sz w:val="18"/>
          <w:szCs w:val="18"/>
        </w:rPr>
        <w:t>.</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 xml:space="preserve">3.2. Выравнивание бюджетной обеспеченности муниципальных образований Советского района. </w:t>
      </w:r>
      <w:proofErr w:type="gramStart"/>
      <w:r w:rsidRPr="00C61B92">
        <w:rPr>
          <w:sz w:val="18"/>
          <w:szCs w:val="18"/>
        </w:rPr>
        <w:t>Осуществляется путем подготовки расчетов по распределению дотаций на выравнивание бюджетной обеспеченности муниципальных образований (поселений), за счет  субвенций на осуществление переданных полномочий по расчету и предоставлению дотаций на выравнивание бюджетной обеспеченности поселений за счет средств областного бюджета, подготовкой к утверждению распределения дотаций на выравнивание бюджетной обеспеченности между муниципальными образованиями (поселениями) района и их ежемесячное перечисление бюджетам поселений в соответствии со сводной</w:t>
      </w:r>
      <w:proofErr w:type="gramEnd"/>
      <w:r w:rsidRPr="00C61B92">
        <w:rPr>
          <w:sz w:val="18"/>
          <w:szCs w:val="18"/>
        </w:rPr>
        <w:t xml:space="preserve"> бюджетной росписью и кассовым планом, а также с учетом возникающих потребностей муниципальных образований Советского района в процессе исполнения местных бюджетов.</w:t>
      </w:r>
    </w:p>
    <w:p w:rsidR="00626E67" w:rsidRPr="00C61B92" w:rsidRDefault="00626E67" w:rsidP="00274C0A">
      <w:pPr>
        <w:widowControl w:val="0"/>
        <w:autoSpaceDE w:val="0"/>
        <w:autoSpaceDN w:val="0"/>
        <w:adjustRightInd w:val="0"/>
        <w:ind w:firstLine="540"/>
        <w:jc w:val="both"/>
        <w:rPr>
          <w:sz w:val="18"/>
          <w:szCs w:val="18"/>
        </w:rPr>
      </w:pPr>
      <w:r w:rsidRPr="00C61B92">
        <w:rPr>
          <w:sz w:val="18"/>
          <w:szCs w:val="18"/>
        </w:rPr>
        <w:t xml:space="preserve">3.3 Осуществление мониторинга и оценка качества управления муниципальными финансами в муниципальных образованиях Советского района. </w:t>
      </w:r>
      <w:proofErr w:type="gramStart"/>
      <w:r w:rsidRPr="00C61B92">
        <w:rPr>
          <w:sz w:val="18"/>
          <w:szCs w:val="18"/>
        </w:rPr>
        <w:t xml:space="preserve">Осуществляется в соответствии с </w:t>
      </w:r>
      <w:hyperlink r:id="rId34" w:history="1">
        <w:r w:rsidRPr="00C61B92">
          <w:rPr>
            <w:sz w:val="18"/>
            <w:szCs w:val="18"/>
          </w:rPr>
          <w:t>Порядком</w:t>
        </w:r>
      </w:hyperlink>
      <w:r w:rsidRPr="00C61B92">
        <w:rPr>
          <w:sz w:val="18"/>
          <w:szCs w:val="18"/>
        </w:rPr>
        <w:t xml:space="preserve"> осуществления мониторинга качества и оценки управления муниципальными финансами, утвержденным постановлением Администрации Курской области от 14.1</w:t>
      </w:r>
      <w:r w:rsidR="00274C0A" w:rsidRPr="00C61B92">
        <w:rPr>
          <w:sz w:val="18"/>
          <w:szCs w:val="18"/>
        </w:rPr>
        <w:t>0.2011 N 498-па (с изменениями</w:t>
      </w:r>
      <w:proofErr w:type="gramEnd"/>
    </w:p>
    <w:p w:rsidR="00626E67" w:rsidRPr="00C61B92" w:rsidRDefault="00626E67" w:rsidP="00274C0A">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IV. Характеристика мер государственного регулирования</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Меры государственного регулирования в сфере реализации подпрограммы включают следующие экономические инструменты:</w:t>
      </w:r>
    </w:p>
    <w:p w:rsidR="00626E67" w:rsidRPr="00C61B92" w:rsidRDefault="00626E67" w:rsidP="00626E67">
      <w:pPr>
        <w:widowControl w:val="0"/>
        <w:autoSpaceDE w:val="0"/>
        <w:autoSpaceDN w:val="0"/>
        <w:adjustRightInd w:val="0"/>
        <w:ind w:firstLine="540"/>
        <w:jc w:val="both"/>
        <w:rPr>
          <w:sz w:val="18"/>
          <w:szCs w:val="18"/>
        </w:rPr>
      </w:pPr>
      <w:proofErr w:type="gramStart"/>
      <w:r w:rsidRPr="00C61B92">
        <w:rPr>
          <w:sz w:val="18"/>
          <w:szCs w:val="18"/>
        </w:rPr>
        <w:t>предоставление бюджетам поселений Советского района из районного фонда финансовой поддержки дотаций на выравнивание бюджетной обеспеченности поселений за счет субвенций на осуществление переданных полномочий по расчету и предоставлению дотаций на выравнивание бюджетной обеспеченности поселений за счет средств областного бюджета, в соответствии со сводной бюджетной росписью и кассовым планом, а также с учетом возникающих потребностей муниципальных образований района в процессе исполнения бюджетов</w:t>
      </w:r>
      <w:proofErr w:type="gramEnd"/>
      <w:r w:rsidRPr="00C61B92">
        <w:rPr>
          <w:sz w:val="18"/>
          <w:szCs w:val="18"/>
        </w:rPr>
        <w:t xml:space="preserve"> поселений;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Применение указанных мер государственного регулирования в сфере реализации подпрограммы направлено на укрепление финансовых возможностей органов местного самоуправления по решению вопросов местного значения.</w:t>
      </w:r>
    </w:p>
    <w:p w:rsidR="00626E67" w:rsidRPr="00C61B92" w:rsidRDefault="00DC4BE5" w:rsidP="00626E67">
      <w:pPr>
        <w:widowControl w:val="0"/>
        <w:autoSpaceDE w:val="0"/>
        <w:autoSpaceDN w:val="0"/>
        <w:adjustRightInd w:val="0"/>
        <w:ind w:firstLine="540"/>
        <w:jc w:val="both"/>
        <w:rPr>
          <w:sz w:val="18"/>
          <w:szCs w:val="18"/>
        </w:rPr>
      </w:pPr>
      <w:hyperlink w:anchor="Par1657" w:history="1">
        <w:r w:rsidR="00626E67" w:rsidRPr="00C61B92">
          <w:rPr>
            <w:sz w:val="18"/>
            <w:szCs w:val="18"/>
          </w:rPr>
          <w:t>Оценка</w:t>
        </w:r>
      </w:hyperlink>
      <w:r w:rsidR="00626E67" w:rsidRPr="00C61B92">
        <w:rPr>
          <w:sz w:val="18"/>
          <w:szCs w:val="18"/>
        </w:rPr>
        <w:t xml:space="preserve"> применения мер государственного регулирования в сфере реализации подпрограммы приведена </w:t>
      </w:r>
      <w:r w:rsidR="00626E67" w:rsidRPr="00C61B92">
        <w:rPr>
          <w:b/>
          <w:sz w:val="18"/>
          <w:szCs w:val="18"/>
        </w:rPr>
        <w:t xml:space="preserve">в приложении N 3 </w:t>
      </w:r>
      <w:r w:rsidR="00626E67" w:rsidRPr="00C61B92">
        <w:rPr>
          <w:sz w:val="18"/>
          <w:szCs w:val="18"/>
        </w:rPr>
        <w:t>к программе.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осуществляется работа по внесению изменений в законодательные и иные нормативные правовые акты Советского района Курской области в сфере регулирования бюджетных правоотношений на территории Советского района.</w:t>
      </w:r>
    </w:p>
    <w:p w:rsidR="00626E67" w:rsidRPr="00C61B92" w:rsidRDefault="00626E67" w:rsidP="00626E67">
      <w:pPr>
        <w:widowControl w:val="0"/>
        <w:autoSpaceDE w:val="0"/>
        <w:autoSpaceDN w:val="0"/>
        <w:adjustRightInd w:val="0"/>
        <w:ind w:firstLine="540"/>
        <w:jc w:val="both"/>
        <w:rPr>
          <w:sz w:val="18"/>
          <w:szCs w:val="18"/>
        </w:rPr>
      </w:pPr>
      <w:proofErr w:type="gramStart"/>
      <w:r w:rsidRPr="00C61B92">
        <w:rPr>
          <w:sz w:val="18"/>
          <w:szCs w:val="18"/>
        </w:rPr>
        <w:t>Необходимость разработки указанных законодательных и иных нормативных правовых актов Советского района будет определяться в процессе реализации подпрограммы в соответствии с изменениями бюджетного законодательства, принимаемыми на федеральном и областном уровнях, и с учетом необходимости обеспечения соответствия данных актов реализуемым механизмам управления муниципальными финансами.</w:t>
      </w:r>
      <w:proofErr w:type="gramEnd"/>
    </w:p>
    <w:p w:rsidR="00626E67" w:rsidRPr="00C61B92" w:rsidRDefault="00DC4BE5" w:rsidP="00626E67">
      <w:pPr>
        <w:widowControl w:val="0"/>
        <w:autoSpaceDE w:val="0"/>
        <w:autoSpaceDN w:val="0"/>
        <w:adjustRightInd w:val="0"/>
        <w:ind w:firstLine="540"/>
        <w:jc w:val="both"/>
        <w:rPr>
          <w:sz w:val="18"/>
          <w:szCs w:val="18"/>
        </w:rPr>
      </w:pPr>
      <w:hyperlink w:anchor="Par1815" w:history="1">
        <w:r w:rsidR="00626E67" w:rsidRPr="00C61B92">
          <w:rPr>
            <w:sz w:val="18"/>
            <w:szCs w:val="18"/>
          </w:rPr>
          <w:t>Сведения</w:t>
        </w:r>
      </w:hyperlink>
      <w:r w:rsidR="00626E67" w:rsidRPr="00C61B92">
        <w:rPr>
          <w:sz w:val="18"/>
          <w:szCs w:val="18"/>
        </w:rPr>
        <w:t xml:space="preserve"> об основных мерах правового регулирования в сфере реализации подпрограммы отражены </w:t>
      </w:r>
      <w:r w:rsidR="00626E67" w:rsidRPr="00C61B92">
        <w:rPr>
          <w:b/>
          <w:sz w:val="18"/>
          <w:szCs w:val="18"/>
        </w:rPr>
        <w:t>в приложении N 4</w:t>
      </w:r>
      <w:r w:rsidR="00626E67" w:rsidRPr="00C61B92">
        <w:rPr>
          <w:sz w:val="18"/>
          <w:szCs w:val="18"/>
        </w:rPr>
        <w:t xml:space="preserve"> к программе.</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 Прогноз сводных показателей муниципальных заданий</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 этапам реализации 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реализации подпрограммы государственные (муниципальные) услуги (работы) не оказываются.</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VI. Характеристика основных мероприятий, реализуемых</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муниципальными образованиями Советского района</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Подпрограмма реализуется управлением финансов Администрации Советского района Курской области, являющимся ее ответственным исполнителем.</w:t>
      </w:r>
    </w:p>
    <w:p w:rsidR="00626E67" w:rsidRPr="00C61B92" w:rsidRDefault="00626E67" w:rsidP="00626E67">
      <w:pPr>
        <w:widowControl w:val="0"/>
        <w:autoSpaceDE w:val="0"/>
        <w:autoSpaceDN w:val="0"/>
        <w:adjustRightInd w:val="0"/>
        <w:ind w:firstLine="540"/>
        <w:jc w:val="both"/>
        <w:rPr>
          <w:sz w:val="18"/>
          <w:szCs w:val="18"/>
        </w:rPr>
      </w:pPr>
      <w:proofErr w:type="gramStart"/>
      <w:r w:rsidRPr="00C61B92">
        <w:rPr>
          <w:sz w:val="18"/>
          <w:szCs w:val="18"/>
        </w:rPr>
        <w:t xml:space="preserve">В соответствии с </w:t>
      </w:r>
      <w:hyperlink r:id="rId35" w:history="1">
        <w:r w:rsidRPr="00C61B92">
          <w:rPr>
            <w:sz w:val="18"/>
            <w:szCs w:val="18"/>
          </w:rPr>
          <w:t>Законом</w:t>
        </w:r>
      </w:hyperlink>
      <w:r w:rsidRPr="00C61B92">
        <w:rPr>
          <w:sz w:val="18"/>
          <w:szCs w:val="18"/>
        </w:rPr>
        <w:t xml:space="preserve"> Курской области от 4 сентября 2008 г. N 57-ЗКО «О наделении органов местного самоуправления муниципальных районов Курской области отдельными государственными полномочиями Курской области по расчету и предоставлению дотаций на выравнивание бюджетной обеспеченности поселений за счет средств областного бюджета» Курская область передала для осуществления органам местного самоуправления муниципальных районов Курской области отдельные </w:t>
      </w:r>
      <w:r w:rsidRPr="00C61B92">
        <w:rPr>
          <w:sz w:val="18"/>
          <w:szCs w:val="18"/>
        </w:rPr>
        <w:lastRenderedPageBreak/>
        <w:t>государственные полномочия Курской области по</w:t>
      </w:r>
      <w:proofErr w:type="gramEnd"/>
      <w:r w:rsidRPr="00C61B92">
        <w:rPr>
          <w:sz w:val="18"/>
          <w:szCs w:val="18"/>
        </w:rPr>
        <w:t xml:space="preserve"> расчету и предоставлению дотаций на выравнивание бюджетной обеспеченности поселений за счет средств областного бюджета.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реализации подпрограммы осуществляется предоставление бюджетам поселений района из районного фонда финансовой поддержки дотации на выравнивание бюджетной обеспеченности поселений района за счет субвенций, предоставляемых  бюджету муниципального района на осуществление переданных полномочий по расчету и предоставлению дотаций на выравнивание бюджетной обеспеченности поселений за счет средств областного бюджета.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Кроме этого, из бюджета муниципального района «Советский район» Курской области осуществляются предоставление бюджетных кредитов бюджетам поселений, находящихся на территории Советского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состав целевых показателей (индикаторов) подпрограммы входят:</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Предоставление дотаций на выравнивание бюджетной обеспеченности бюджетам поселений Советского района за счет субвенций бюджетам муниципальных районов на осуществление полномочий органов государственной власти Курской области по расчету и предоставлению дотаций на выравнивание бюджетной обеспеченности поселений за счет средств областного бюджета;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предоставление бюджетных кредитов бюджетам поселений.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Описание указанных показателей (индикаторов) дано в </w:t>
      </w:r>
      <w:hyperlink w:anchor="Par1021" w:history="1">
        <w:r w:rsidRPr="00C61B92">
          <w:rPr>
            <w:sz w:val="18"/>
            <w:szCs w:val="18"/>
          </w:rPr>
          <w:t>разделе III</w:t>
        </w:r>
      </w:hyperlink>
      <w:r w:rsidRPr="00C61B92">
        <w:rPr>
          <w:sz w:val="18"/>
          <w:szCs w:val="18"/>
        </w:rPr>
        <w:t xml:space="preserve"> настоящей подпрограммы.</w:t>
      </w:r>
    </w:p>
    <w:p w:rsidR="00626E67" w:rsidRPr="00C61B92" w:rsidRDefault="00DC4BE5" w:rsidP="00626E67">
      <w:pPr>
        <w:widowControl w:val="0"/>
        <w:autoSpaceDE w:val="0"/>
        <w:autoSpaceDN w:val="0"/>
        <w:adjustRightInd w:val="0"/>
        <w:ind w:firstLine="540"/>
        <w:jc w:val="both"/>
        <w:rPr>
          <w:sz w:val="18"/>
          <w:szCs w:val="18"/>
        </w:rPr>
      </w:pPr>
      <w:hyperlink w:anchor="Par1945" w:history="1">
        <w:r w:rsidR="00626E67" w:rsidRPr="00C61B92">
          <w:rPr>
            <w:sz w:val="18"/>
            <w:szCs w:val="18"/>
          </w:rPr>
          <w:t>Объем</w:t>
        </w:r>
      </w:hyperlink>
      <w:r w:rsidR="00626E67" w:rsidRPr="00C61B92">
        <w:rPr>
          <w:sz w:val="18"/>
          <w:szCs w:val="18"/>
        </w:rPr>
        <w:t xml:space="preserve"> бюджетных ассигнований муниципального района на осуществление переданных государственных полномочий Курской области по предоставлению поселениям дотации на выравнивание бюджетной обеспеченности представлен в </w:t>
      </w:r>
      <w:r w:rsidR="00626E67" w:rsidRPr="00C61B92">
        <w:rPr>
          <w:b/>
          <w:sz w:val="18"/>
          <w:szCs w:val="18"/>
        </w:rPr>
        <w:t>приложении N 5</w:t>
      </w:r>
      <w:r w:rsidR="00626E67" w:rsidRPr="00C61B92">
        <w:rPr>
          <w:sz w:val="18"/>
          <w:szCs w:val="18"/>
        </w:rPr>
        <w:t xml:space="preserve"> к программе.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Расходование собственных средств бюджетов муниципальных районов при осуществлении переданных государственных полномочий, в том числе путем реализации аналогичных муниципальных программ, не предусмотрено.</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VII. Информация об участии предприятий и организаций,</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а также государственных внебюджетных фондов в реализации</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w:t>
      </w:r>
    </w:p>
    <w:p w:rsidR="00626E67" w:rsidRPr="00C61B92" w:rsidRDefault="00626E67"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Предприятия и организации, а также внебюджетные фонды в реализации подпрограммы не участвуют.</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VIII. Обоснование объема финансовых ресурсов, необходимых</w:t>
      </w:r>
    </w:p>
    <w:p w:rsidR="00626E67" w:rsidRPr="00C61B92" w:rsidRDefault="00626E67" w:rsidP="00626E67">
      <w:pPr>
        <w:widowControl w:val="0"/>
        <w:autoSpaceDE w:val="0"/>
        <w:autoSpaceDN w:val="0"/>
        <w:adjustRightInd w:val="0"/>
        <w:jc w:val="center"/>
        <w:rPr>
          <w:sz w:val="18"/>
          <w:szCs w:val="18"/>
        </w:rPr>
      </w:pPr>
      <w:r w:rsidRPr="00C61B92">
        <w:rPr>
          <w:b/>
          <w:sz w:val="18"/>
          <w:szCs w:val="18"/>
        </w:rPr>
        <w:t>для реализации 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Финансовые ресурсы, необходимые для реализации подпрограммы в 2015 - 2016 годах, соответствуют объемам бюджетных ассигнований, предусмотренным в проекте Закона Курской области «Об областном бюджете на 2015 год и на плановый период 2016 и 2017 годов». Средства на 2018</w:t>
      </w:r>
      <w:r w:rsidR="000A2818" w:rsidRPr="00C61B92">
        <w:rPr>
          <w:sz w:val="18"/>
          <w:szCs w:val="18"/>
        </w:rPr>
        <w:t>-2021</w:t>
      </w:r>
      <w:r w:rsidRPr="00C61B92">
        <w:rPr>
          <w:sz w:val="18"/>
          <w:szCs w:val="18"/>
        </w:rPr>
        <w:t xml:space="preserve"> годы предусмотрены на уровне 2017 года и подлежат ежегодной корректировке в ходе подготовки проекта решения о бюджете на очередной финансовый год и на плановый период.</w:t>
      </w:r>
      <w:r w:rsidR="00274C0A" w:rsidRPr="00C61B92">
        <w:rPr>
          <w:sz w:val="18"/>
          <w:szCs w:val="18"/>
        </w:rPr>
        <w:t xml:space="preserve"> Средства на 2022-2024 годы предусмотрены на уровне</w:t>
      </w:r>
      <w:r w:rsidR="00A7219B" w:rsidRPr="00C61B92">
        <w:rPr>
          <w:sz w:val="18"/>
          <w:szCs w:val="18"/>
        </w:rPr>
        <w:t xml:space="preserve"> </w:t>
      </w:r>
      <w:r w:rsidR="00274C0A" w:rsidRPr="00C61B92">
        <w:rPr>
          <w:sz w:val="18"/>
          <w:szCs w:val="18"/>
        </w:rPr>
        <w:t xml:space="preserve">2021 года и подлежат ежегодной корректировке в ходе подготовки проекта решения о бюджете на </w:t>
      </w:r>
      <w:r w:rsidR="00DD2B08" w:rsidRPr="00C61B92">
        <w:rPr>
          <w:sz w:val="18"/>
          <w:szCs w:val="18"/>
        </w:rPr>
        <w:t>очередной финансовый год и на плановый период.</w:t>
      </w:r>
    </w:p>
    <w:p w:rsidR="0095286D" w:rsidRPr="00C61B92" w:rsidRDefault="00626E67" w:rsidP="00626E67">
      <w:pPr>
        <w:widowControl w:val="0"/>
        <w:autoSpaceDE w:val="0"/>
        <w:autoSpaceDN w:val="0"/>
        <w:adjustRightInd w:val="0"/>
        <w:ind w:firstLine="540"/>
        <w:jc w:val="both"/>
        <w:rPr>
          <w:b/>
          <w:sz w:val="18"/>
          <w:szCs w:val="18"/>
        </w:rPr>
      </w:pPr>
      <w:r w:rsidRPr="00C61B92">
        <w:rPr>
          <w:color w:val="FF0000"/>
          <w:sz w:val="18"/>
          <w:szCs w:val="18"/>
        </w:rPr>
        <w:t xml:space="preserve"> </w:t>
      </w:r>
      <w:r w:rsidRPr="00C61B92">
        <w:rPr>
          <w:sz w:val="18"/>
          <w:szCs w:val="18"/>
        </w:rPr>
        <w:t xml:space="preserve">Ресурсное </w:t>
      </w:r>
      <w:hyperlink w:anchor="Par1945" w:history="1">
        <w:r w:rsidRPr="00C61B92">
          <w:rPr>
            <w:sz w:val="18"/>
            <w:szCs w:val="18"/>
          </w:rPr>
          <w:t>обеспечение</w:t>
        </w:r>
      </w:hyperlink>
      <w:r w:rsidRPr="00C61B92">
        <w:rPr>
          <w:sz w:val="18"/>
          <w:szCs w:val="18"/>
        </w:rPr>
        <w:t xml:space="preserve"> реализации подпрограммы по годам представлено в </w:t>
      </w:r>
      <w:r w:rsidRPr="00C61B92">
        <w:rPr>
          <w:b/>
          <w:sz w:val="18"/>
          <w:szCs w:val="18"/>
        </w:rPr>
        <w:t xml:space="preserve">приложении </w:t>
      </w:r>
      <w:r w:rsidR="0095286D" w:rsidRPr="00C61B92">
        <w:rPr>
          <w:b/>
          <w:sz w:val="18"/>
          <w:szCs w:val="18"/>
        </w:rPr>
        <w:t xml:space="preserve"> </w:t>
      </w:r>
    </w:p>
    <w:p w:rsidR="00626E67" w:rsidRPr="00C61B92" w:rsidRDefault="00626E67" w:rsidP="00626E67">
      <w:pPr>
        <w:widowControl w:val="0"/>
        <w:autoSpaceDE w:val="0"/>
        <w:autoSpaceDN w:val="0"/>
        <w:adjustRightInd w:val="0"/>
        <w:ind w:firstLine="540"/>
        <w:jc w:val="both"/>
        <w:rPr>
          <w:sz w:val="18"/>
          <w:szCs w:val="18"/>
        </w:rPr>
      </w:pPr>
      <w:r w:rsidRPr="00C61B92">
        <w:rPr>
          <w:b/>
          <w:sz w:val="18"/>
          <w:szCs w:val="18"/>
        </w:rPr>
        <w:t xml:space="preserve">N 5 </w:t>
      </w:r>
      <w:r w:rsidRPr="00C61B92">
        <w:rPr>
          <w:sz w:val="18"/>
          <w:szCs w:val="18"/>
        </w:rPr>
        <w:t>к программе.</w:t>
      </w:r>
    </w:p>
    <w:p w:rsidR="00626E67" w:rsidRPr="00C61B92" w:rsidRDefault="00626E67" w:rsidP="001D1F5C">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IX. Анализ рисков реализации подпрограммы и описание</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мер управления рисками</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 реализации подпрограммы возможно возникновение следующих рисков невыполнения мероприятий и не</w:t>
      </w:r>
      <w:r w:rsidR="00A71355" w:rsidRPr="00C61B92">
        <w:rPr>
          <w:sz w:val="18"/>
          <w:szCs w:val="18"/>
        </w:rPr>
        <w:t xml:space="preserve"> </w:t>
      </w:r>
      <w:r w:rsidRPr="00C61B92">
        <w:rPr>
          <w:sz w:val="18"/>
          <w:szCs w:val="18"/>
        </w:rPr>
        <w:t>достижения запланированных результатов: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изменение налогового законодательства и законодательства области в части регулирования предоставления межбюджетных трансфертов из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несоблюдение органами местного самоуправления </w:t>
      </w:r>
      <w:proofErr w:type="gramStart"/>
      <w:r w:rsidRPr="00C61B92">
        <w:rPr>
          <w:sz w:val="18"/>
          <w:szCs w:val="18"/>
        </w:rPr>
        <w:t>поселений района условий предоставления межбюджетных трансфертов</w:t>
      </w:r>
      <w:proofErr w:type="gramEnd"/>
      <w:r w:rsidRPr="00C61B92">
        <w:rPr>
          <w:sz w:val="18"/>
          <w:szCs w:val="18"/>
        </w:rPr>
        <w:t>.</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Управление рисками реализации подпрограммы будет осуществляться на основе действующего законодательства Российской Федерации, Курской области и Советского района в сфере </w:t>
      </w:r>
      <w:proofErr w:type="gramStart"/>
      <w:r w:rsidRPr="00C61B92">
        <w:rPr>
          <w:sz w:val="18"/>
          <w:szCs w:val="18"/>
        </w:rPr>
        <w:t>деятельности управления  финансов Администрации Советского района Курской области</w:t>
      </w:r>
      <w:proofErr w:type="gramEnd"/>
      <w:r w:rsidRPr="00C61B92">
        <w:rPr>
          <w:sz w:val="18"/>
          <w:szCs w:val="18"/>
        </w:rPr>
        <w:t>.</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both"/>
        <w:rPr>
          <w:color w:val="FF0000"/>
          <w:sz w:val="18"/>
          <w:szCs w:val="18"/>
        </w:rPr>
      </w:pPr>
    </w:p>
    <w:p w:rsidR="0095286D" w:rsidRPr="00C61B92" w:rsidRDefault="0095286D"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1"/>
        <w:rPr>
          <w:b/>
          <w:sz w:val="18"/>
          <w:szCs w:val="18"/>
        </w:rPr>
      </w:pPr>
      <w:bookmarkStart w:id="3" w:name="Par1087"/>
      <w:bookmarkEnd w:id="3"/>
      <w:r w:rsidRPr="00C61B92">
        <w:rPr>
          <w:b/>
          <w:sz w:val="18"/>
          <w:szCs w:val="18"/>
        </w:rPr>
        <w:t>ПОДПРОГРАММА 3</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«ОБЕСПЕЧЕНИЕ РЕАЛИЗАЦИИ МУНИЦИПАЛЬНОЙ  ПРОГРАММЫ СОВЕТСКОГО РАЙОНА КУРСКОЙ ОБЛАСТИ «СОЗДАНИЕ УСЛОВИЙ ДЛЯ ЭФФЕКТИВНОГО И ОТВЕТСТВЕННОГО УПРАВЛЕНИЯ МУНИЦИПАЛЬНЫМИ ФИНАНСАМИ,</w:t>
      </w:r>
      <w:r w:rsidR="00C61B92">
        <w:rPr>
          <w:b/>
          <w:sz w:val="18"/>
          <w:szCs w:val="18"/>
        </w:rPr>
        <w:t xml:space="preserve"> </w:t>
      </w:r>
      <w:r w:rsidRPr="00C61B92">
        <w:rPr>
          <w:b/>
          <w:sz w:val="18"/>
          <w:szCs w:val="18"/>
        </w:rPr>
        <w:t>МУНИЦИПАЛЬНЫМ ДОЛГОМ И ПОВЫШЕНИЯ УСТОЙЧИВОСТИ БЮДЖЕТОВ</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СОВЕТСКОГО РАЙОНА КУРСКОЙ ОБЛАСТИ»»</w:t>
      </w:r>
    </w:p>
    <w:p w:rsidR="00626E67" w:rsidRPr="00C61B92" w:rsidRDefault="00626E67" w:rsidP="00626E67">
      <w:pPr>
        <w:widowControl w:val="0"/>
        <w:autoSpaceDE w:val="0"/>
        <w:autoSpaceDN w:val="0"/>
        <w:adjustRightInd w:val="0"/>
        <w:jc w:val="both"/>
        <w:rPr>
          <w:b/>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ПАСПОРТ</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 3 «Обеспечение реализации муниципальной</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 xml:space="preserve">программы Советского района Курской области «Создание условий для эффективного и ответственного управления </w:t>
      </w:r>
      <w:proofErr w:type="gramStart"/>
      <w:r w:rsidRPr="00C61B92">
        <w:rPr>
          <w:b/>
          <w:sz w:val="18"/>
          <w:szCs w:val="18"/>
        </w:rPr>
        <w:t>муниципальными</w:t>
      </w:r>
      <w:proofErr w:type="gramEnd"/>
    </w:p>
    <w:p w:rsidR="00626E67" w:rsidRPr="00C61B92" w:rsidRDefault="00626E67" w:rsidP="00626E67">
      <w:pPr>
        <w:widowControl w:val="0"/>
        <w:autoSpaceDE w:val="0"/>
        <w:autoSpaceDN w:val="0"/>
        <w:adjustRightInd w:val="0"/>
        <w:jc w:val="center"/>
        <w:rPr>
          <w:b/>
          <w:sz w:val="18"/>
          <w:szCs w:val="18"/>
        </w:rPr>
      </w:pPr>
      <w:r w:rsidRPr="00C61B92">
        <w:rPr>
          <w:b/>
          <w:sz w:val="18"/>
          <w:szCs w:val="18"/>
        </w:rPr>
        <w:t>финансами, муниципальным долгом и повышения устойчивости</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бюджетов Советского района Курской области»</w:t>
      </w:r>
    </w:p>
    <w:p w:rsidR="00626E67" w:rsidRPr="00C61B92" w:rsidRDefault="00626E67" w:rsidP="00626E67">
      <w:pPr>
        <w:widowControl w:val="0"/>
        <w:autoSpaceDE w:val="0"/>
        <w:autoSpaceDN w:val="0"/>
        <w:adjustRightInd w:val="0"/>
        <w:jc w:val="cente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770"/>
      </w:tblGrid>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Ответственный исполнитель Подпрограммы</w:t>
            </w:r>
          </w:p>
        </w:tc>
        <w:tc>
          <w:tcPr>
            <w:tcW w:w="6770"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Управление финансов Администрации   Советского района Курской области</w:t>
            </w:r>
          </w:p>
          <w:p w:rsidR="00626E67" w:rsidRPr="00C61B92" w:rsidRDefault="00626E67" w:rsidP="002860F6">
            <w:pPr>
              <w:widowControl w:val="0"/>
              <w:autoSpaceDE w:val="0"/>
              <w:autoSpaceDN w:val="0"/>
              <w:adjustRightInd w:val="0"/>
              <w:jc w:val="center"/>
              <w:rPr>
                <w:sz w:val="18"/>
                <w:szCs w:val="18"/>
              </w:rPr>
            </w:pP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Соисполнители Подпрограммы</w:t>
            </w:r>
            <w:r w:rsidRPr="00C61B92">
              <w:rPr>
                <w:sz w:val="18"/>
                <w:szCs w:val="18"/>
              </w:rPr>
              <w:t xml:space="preserve">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 xml:space="preserve">Участники Подпрограммы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Программно-целевые инструменты Подпрограммы</w:t>
            </w:r>
            <w:r w:rsidRPr="00C61B92">
              <w:rPr>
                <w:sz w:val="18"/>
                <w:szCs w:val="18"/>
              </w:rPr>
              <w:t xml:space="preserve">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C61B92">
        <w:trPr>
          <w:trHeight w:val="1057"/>
        </w:trPr>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lastRenderedPageBreak/>
              <w:t>Цели Подпрограммы</w:t>
            </w:r>
          </w:p>
        </w:tc>
        <w:tc>
          <w:tcPr>
            <w:tcW w:w="6770" w:type="dxa"/>
            <w:shd w:val="clear" w:color="auto" w:fill="auto"/>
          </w:tcPr>
          <w:p w:rsidR="00626E67" w:rsidRPr="00C61B92" w:rsidRDefault="001D1F5C" w:rsidP="001D1F5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обеспечение создания условий для</w:t>
            </w:r>
            <w:r w:rsidR="00626E67" w:rsidRPr="00C61B92">
              <w:rPr>
                <w:rFonts w:ascii="Times New Roman" w:hAnsi="Times New Roman" w:cs="Times New Roman"/>
                <w:sz w:val="18"/>
                <w:szCs w:val="18"/>
              </w:rPr>
              <w:t xml:space="preserve"> реализации                     </w:t>
            </w:r>
            <w:r w:rsidRPr="00C61B92">
              <w:rPr>
                <w:rFonts w:ascii="Times New Roman" w:hAnsi="Times New Roman" w:cs="Times New Roman"/>
                <w:sz w:val="18"/>
                <w:szCs w:val="18"/>
              </w:rPr>
              <w:t xml:space="preserve">        муниципальной программы</w:t>
            </w:r>
            <w:r w:rsidR="00626E67" w:rsidRPr="00C61B92">
              <w:rPr>
                <w:rFonts w:ascii="Times New Roman" w:hAnsi="Times New Roman" w:cs="Times New Roman"/>
                <w:sz w:val="18"/>
                <w:szCs w:val="18"/>
              </w:rPr>
              <w:t xml:space="preserve"> Советского района         </w:t>
            </w:r>
            <w:r w:rsidRPr="00C61B92">
              <w:rPr>
                <w:rFonts w:ascii="Times New Roman" w:hAnsi="Times New Roman" w:cs="Times New Roman"/>
                <w:sz w:val="18"/>
                <w:szCs w:val="18"/>
              </w:rPr>
              <w:t xml:space="preserve">                      Курской </w:t>
            </w:r>
            <w:r w:rsidR="00626E67" w:rsidRPr="00C61B92">
              <w:rPr>
                <w:rFonts w:ascii="Times New Roman" w:hAnsi="Times New Roman" w:cs="Times New Roman"/>
                <w:sz w:val="18"/>
                <w:szCs w:val="18"/>
              </w:rPr>
              <w:t>области «</w:t>
            </w:r>
            <w:r w:rsidRPr="00C61B92">
              <w:rPr>
                <w:rFonts w:ascii="Times New Roman" w:hAnsi="Times New Roman" w:cs="Times New Roman"/>
                <w:sz w:val="18"/>
                <w:szCs w:val="18"/>
              </w:rPr>
              <w:t xml:space="preserve">Создание условий для эффективного </w:t>
            </w:r>
            <w:r w:rsidR="00626E67" w:rsidRPr="00C61B92">
              <w:rPr>
                <w:rFonts w:ascii="Times New Roman" w:hAnsi="Times New Roman" w:cs="Times New Roman"/>
                <w:sz w:val="18"/>
                <w:szCs w:val="18"/>
              </w:rPr>
              <w:t>и    ответственного управления муниципальными финансами, муниципальным долгом и повышения устойчивости бюджетов  Советского района Курской области»</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Задачи Подпрограммы</w:t>
            </w:r>
            <w:r w:rsidRPr="00C61B92">
              <w:rPr>
                <w:color w:val="FF0000"/>
                <w:sz w:val="18"/>
                <w:szCs w:val="18"/>
              </w:rPr>
              <w:t xml:space="preserve">       </w:t>
            </w:r>
          </w:p>
        </w:tc>
        <w:tc>
          <w:tcPr>
            <w:tcW w:w="6770" w:type="dxa"/>
            <w:shd w:val="clear" w:color="auto" w:fill="auto"/>
          </w:tcPr>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обеспечение эффективной деятельности управления</w:t>
            </w:r>
          </w:p>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финансов Администрации Советского района Курской области  как  ответственного исполнителя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Целевые индикаторы и  показатели Подпрограммы</w:t>
            </w:r>
            <w:r w:rsidRPr="00C61B92">
              <w:rPr>
                <w:sz w:val="18"/>
                <w:szCs w:val="18"/>
              </w:rPr>
              <w:t xml:space="preserve">     </w:t>
            </w:r>
          </w:p>
        </w:tc>
        <w:tc>
          <w:tcPr>
            <w:tcW w:w="6770" w:type="dxa"/>
            <w:shd w:val="clear" w:color="auto" w:fill="auto"/>
          </w:tcPr>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доля достигнутых</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целевых  показателей (индикаторов)</w:t>
            </w:r>
          </w:p>
          <w:p w:rsidR="00626E67" w:rsidRPr="00C61B92" w:rsidRDefault="00626E67" w:rsidP="001D1F5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 муниципальной  программы Советского района</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Курской области            «Создание условий для эффективного и ответственного управления  муниципальными финансами, муниципальным долгом и     повышения</w:t>
            </w:r>
            <w:r w:rsidRPr="00C61B92">
              <w:rPr>
                <w:rFonts w:ascii="Times New Roman" w:hAnsi="Times New Roman" w:cs="Times New Roman"/>
                <w:color w:val="FF0000"/>
                <w:sz w:val="18"/>
                <w:szCs w:val="18"/>
              </w:rPr>
              <w:t xml:space="preserve"> </w:t>
            </w:r>
            <w:r w:rsidR="00B84BCC" w:rsidRPr="00C61B92">
              <w:rPr>
                <w:rFonts w:ascii="Times New Roman" w:hAnsi="Times New Roman" w:cs="Times New Roman"/>
                <w:sz w:val="18"/>
                <w:szCs w:val="18"/>
              </w:rPr>
              <w:t>у</w:t>
            </w:r>
            <w:r w:rsidRPr="00C61B92">
              <w:rPr>
                <w:rFonts w:ascii="Times New Roman" w:hAnsi="Times New Roman" w:cs="Times New Roman"/>
                <w:sz w:val="18"/>
                <w:szCs w:val="18"/>
              </w:rPr>
              <w:t>стойчивости бюджетов Советского района Курской  области» к общему количеству целевых  показателей (индикаторов)</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Этапы и сроки реализации Подпрограммы</w:t>
            </w:r>
            <w:r w:rsidRPr="00C61B92">
              <w:rPr>
                <w:color w:val="FF0000"/>
                <w:sz w:val="18"/>
                <w:szCs w:val="18"/>
              </w:rPr>
              <w:t xml:space="preserve">         </w:t>
            </w:r>
          </w:p>
        </w:tc>
        <w:tc>
          <w:tcPr>
            <w:tcW w:w="6770" w:type="dxa"/>
            <w:shd w:val="clear" w:color="auto" w:fill="auto"/>
          </w:tcPr>
          <w:p w:rsidR="00626E67" w:rsidRPr="00C61B92" w:rsidRDefault="000A2818" w:rsidP="00DD2B08">
            <w:pPr>
              <w:pStyle w:val="Default"/>
              <w:rPr>
                <w:sz w:val="18"/>
                <w:szCs w:val="18"/>
              </w:rPr>
            </w:pPr>
            <w:r w:rsidRPr="00C61B92">
              <w:rPr>
                <w:sz w:val="18"/>
                <w:szCs w:val="18"/>
              </w:rPr>
              <w:t xml:space="preserve">  </w:t>
            </w:r>
          </w:p>
          <w:p w:rsidR="00DD2B08" w:rsidRPr="00C61B92" w:rsidRDefault="00DD2B08" w:rsidP="00DD2B08">
            <w:pPr>
              <w:pStyle w:val="Default"/>
              <w:spacing w:line="276" w:lineRule="auto"/>
              <w:rPr>
                <w:sz w:val="18"/>
                <w:szCs w:val="18"/>
              </w:rPr>
            </w:pPr>
            <w:r w:rsidRPr="00C61B92">
              <w:rPr>
                <w:sz w:val="18"/>
                <w:szCs w:val="18"/>
              </w:rPr>
              <w:t>2014-2024 годы, в том числе:</w:t>
            </w:r>
          </w:p>
          <w:p w:rsidR="00DD2B08" w:rsidRPr="00C61B92" w:rsidRDefault="00DD2B08" w:rsidP="00C61B92">
            <w:pPr>
              <w:pStyle w:val="Default"/>
              <w:spacing w:line="276" w:lineRule="auto"/>
              <w:rPr>
                <w:sz w:val="18"/>
                <w:szCs w:val="18"/>
              </w:rPr>
            </w:pPr>
            <w:r w:rsidRPr="00C61B92">
              <w:rPr>
                <w:sz w:val="18"/>
                <w:szCs w:val="18"/>
                <w:lang w:val="en-US"/>
              </w:rPr>
              <w:t>I</w:t>
            </w:r>
            <w:r w:rsidRPr="00C61B92">
              <w:rPr>
                <w:sz w:val="18"/>
                <w:szCs w:val="18"/>
              </w:rPr>
              <w:t xml:space="preserve"> этап – 2014-2020 годы;</w:t>
            </w:r>
            <w:r w:rsidR="00C61B92">
              <w:rPr>
                <w:sz w:val="18"/>
                <w:szCs w:val="18"/>
              </w:rPr>
              <w:t xml:space="preserve"> </w:t>
            </w:r>
            <w:r w:rsidRPr="00C61B92">
              <w:rPr>
                <w:sz w:val="18"/>
                <w:szCs w:val="18"/>
                <w:lang w:val="en-US"/>
              </w:rPr>
              <w:t>II</w:t>
            </w:r>
            <w:r w:rsidRPr="00C61B92">
              <w:rPr>
                <w:sz w:val="18"/>
                <w:szCs w:val="18"/>
              </w:rPr>
              <w:t xml:space="preserve"> этап – 2021-2024 годы.</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b/>
                <w:sz w:val="18"/>
                <w:szCs w:val="18"/>
              </w:rPr>
            </w:pPr>
            <w:r w:rsidRPr="00C61B92">
              <w:rPr>
                <w:b/>
                <w:sz w:val="18"/>
                <w:szCs w:val="18"/>
              </w:rPr>
              <w:t>Ожидаемые результаты реализации Подпрограммы</w:t>
            </w:r>
          </w:p>
        </w:tc>
        <w:tc>
          <w:tcPr>
            <w:tcW w:w="6770" w:type="dxa"/>
            <w:shd w:val="clear" w:color="auto" w:fill="auto"/>
          </w:tcPr>
          <w:p w:rsidR="00626E67" w:rsidRPr="00C61B92" w:rsidRDefault="00626E67" w:rsidP="001D1F5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обеспечение выполнения целей, задач и показателей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 в целом, в разрезе   подпрограмм и основных мероприятий</w:t>
            </w:r>
          </w:p>
        </w:tc>
      </w:tr>
    </w:tbl>
    <w:p w:rsidR="00626E67" w:rsidRPr="00C61B92" w:rsidRDefault="00626E67" w:rsidP="00626E67">
      <w:pPr>
        <w:widowControl w:val="0"/>
        <w:autoSpaceDE w:val="0"/>
        <w:autoSpaceDN w:val="0"/>
        <w:adjustRightInd w:val="0"/>
        <w:jc w:val="both"/>
        <w:rPr>
          <w:color w:val="FF0000"/>
          <w:sz w:val="18"/>
          <w:szCs w:val="18"/>
        </w:rPr>
      </w:pPr>
    </w:p>
    <w:p w:rsidR="00626E67" w:rsidRDefault="00626E67" w:rsidP="00C61B92">
      <w:pPr>
        <w:widowControl w:val="0"/>
        <w:autoSpaceDE w:val="0"/>
        <w:autoSpaceDN w:val="0"/>
        <w:adjustRightInd w:val="0"/>
        <w:jc w:val="both"/>
        <w:rPr>
          <w:sz w:val="18"/>
          <w:szCs w:val="18"/>
        </w:rPr>
      </w:pPr>
      <w:proofErr w:type="gramStart"/>
      <w:r w:rsidRPr="00C61B92">
        <w:rPr>
          <w:sz w:val="18"/>
          <w:szCs w:val="18"/>
        </w:rPr>
        <w:t>Объем бюджетных ассигнований</w:t>
      </w:r>
      <w:r w:rsidRPr="00C61B92">
        <w:rPr>
          <w:color w:val="FF0000"/>
          <w:sz w:val="18"/>
          <w:szCs w:val="18"/>
        </w:rPr>
        <w:t xml:space="preserve"> </w:t>
      </w:r>
      <w:r w:rsidRPr="00C61B92">
        <w:rPr>
          <w:sz w:val="18"/>
          <w:szCs w:val="18"/>
        </w:rPr>
        <w:t>бюджета</w:t>
      </w:r>
      <w:r w:rsidR="00C61B92">
        <w:rPr>
          <w:sz w:val="18"/>
          <w:szCs w:val="18"/>
        </w:rPr>
        <w:t xml:space="preserve"> муниципального района </w:t>
      </w:r>
      <w:r w:rsidRPr="00C61B92">
        <w:rPr>
          <w:sz w:val="18"/>
          <w:szCs w:val="18"/>
        </w:rPr>
        <w:t>«Советский район» Курской области</w:t>
      </w:r>
      <w:r w:rsidRPr="00C61B92">
        <w:rPr>
          <w:color w:val="FF0000"/>
          <w:sz w:val="18"/>
          <w:szCs w:val="18"/>
        </w:rPr>
        <w:t xml:space="preserve"> </w:t>
      </w:r>
      <w:r w:rsidRPr="00C61B92">
        <w:rPr>
          <w:sz w:val="18"/>
          <w:szCs w:val="18"/>
        </w:rPr>
        <w:t xml:space="preserve">на реализацию </w:t>
      </w:r>
      <w:hyperlink w:anchor="Par651" w:history="1">
        <w:r w:rsidRPr="00C61B92">
          <w:rPr>
            <w:i/>
            <w:sz w:val="18"/>
            <w:szCs w:val="18"/>
          </w:rPr>
          <w:t xml:space="preserve">подпрограммы </w:t>
        </w:r>
      </w:hyperlink>
      <w:r w:rsidRPr="00C61B92">
        <w:rPr>
          <w:i/>
          <w:sz w:val="18"/>
          <w:szCs w:val="18"/>
        </w:rPr>
        <w:t>3</w:t>
      </w:r>
      <w:r w:rsidRPr="00C61B92">
        <w:rPr>
          <w:color w:val="FF0000"/>
          <w:sz w:val="18"/>
          <w:szCs w:val="18"/>
        </w:rPr>
        <w:t xml:space="preserve"> </w:t>
      </w:r>
      <w:r w:rsidRPr="00C61B92">
        <w:rPr>
          <w:sz w:val="18"/>
          <w:szCs w:val="18"/>
        </w:rPr>
        <w:t>«Обеспечение реализации муниципальной программы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w:t>
      </w:r>
      <w:r w:rsidR="00DD2B08" w:rsidRPr="00C61B92">
        <w:rPr>
          <w:sz w:val="18"/>
          <w:szCs w:val="18"/>
        </w:rPr>
        <w:t xml:space="preserve">бласти» </w:t>
      </w:r>
      <w:r w:rsidR="001A5C49" w:rsidRPr="00C61B92">
        <w:rPr>
          <w:sz w:val="18"/>
          <w:szCs w:val="18"/>
        </w:rPr>
        <w:t>Курской области» - 29701,1246</w:t>
      </w:r>
      <w:r w:rsidR="00DD2B08" w:rsidRPr="00C61B92">
        <w:rPr>
          <w:sz w:val="18"/>
          <w:szCs w:val="18"/>
        </w:rPr>
        <w:t xml:space="preserve"> </w:t>
      </w:r>
      <w:r w:rsidRPr="00C61B92">
        <w:rPr>
          <w:sz w:val="18"/>
          <w:szCs w:val="18"/>
        </w:rPr>
        <w:t>тыс.</w:t>
      </w:r>
      <w:r w:rsidRPr="00C61B92">
        <w:rPr>
          <w:color w:val="FF0000"/>
          <w:sz w:val="18"/>
          <w:szCs w:val="18"/>
        </w:rPr>
        <w:t xml:space="preserve"> </w:t>
      </w:r>
      <w:r w:rsidRPr="00C61B92">
        <w:rPr>
          <w:sz w:val="18"/>
          <w:szCs w:val="18"/>
        </w:rPr>
        <w:t>рублей, в том числе по годам составит:</w:t>
      </w:r>
      <w:proofErr w:type="gramEnd"/>
    </w:p>
    <w:p w:rsidR="00C61B92" w:rsidRPr="00C61B92" w:rsidRDefault="00C61B92" w:rsidP="00C61B92">
      <w:pPr>
        <w:widowControl w:val="0"/>
        <w:autoSpaceDE w:val="0"/>
        <w:autoSpaceDN w:val="0"/>
        <w:adjustRightInd w:val="0"/>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tblGrid>
      <w:tr w:rsidR="00626E67" w:rsidRPr="00C61B92" w:rsidTr="002860F6">
        <w:tc>
          <w:tcPr>
            <w:tcW w:w="2463"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Год</w:t>
            </w:r>
          </w:p>
        </w:tc>
        <w:tc>
          <w:tcPr>
            <w:tcW w:w="2464"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Всего</w:t>
            </w:r>
          </w:p>
        </w:tc>
        <w:tc>
          <w:tcPr>
            <w:tcW w:w="2464"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средства бюджета муниципального района</w:t>
            </w:r>
          </w:p>
        </w:tc>
        <w:tc>
          <w:tcPr>
            <w:tcW w:w="2464"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средства областного бюджета</w:t>
            </w:r>
          </w:p>
        </w:tc>
      </w:tr>
    </w:tbl>
    <w:p w:rsidR="00626E67" w:rsidRPr="00C61B92" w:rsidRDefault="00626E67" w:rsidP="00626E67">
      <w:pPr>
        <w:rPr>
          <w:vanish/>
          <w:sz w:val="18"/>
          <w:szCs w:val="18"/>
        </w:rPr>
      </w:pPr>
    </w:p>
    <w:tbl>
      <w:tblPr>
        <w:tblW w:w="12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3"/>
        <w:gridCol w:w="2464"/>
        <w:gridCol w:w="2464"/>
        <w:gridCol w:w="2464"/>
        <w:gridCol w:w="2464"/>
      </w:tblGrid>
      <w:tr w:rsidR="001A5C49" w:rsidRPr="00C61B92" w:rsidTr="001A5C49">
        <w:tc>
          <w:tcPr>
            <w:tcW w:w="2463" w:type="dxa"/>
            <w:shd w:val="clear" w:color="auto" w:fill="auto"/>
          </w:tcPr>
          <w:p w:rsidR="001A5C49" w:rsidRPr="00C61B92" w:rsidRDefault="001A5C49"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2014</w:t>
            </w:r>
          </w:p>
        </w:tc>
        <w:tc>
          <w:tcPr>
            <w:tcW w:w="2464" w:type="dxa"/>
            <w:shd w:val="clear" w:color="auto" w:fill="auto"/>
          </w:tcPr>
          <w:p w:rsidR="001A5C49" w:rsidRPr="00C61B92" w:rsidRDefault="001A5C49" w:rsidP="002860F6">
            <w:pPr>
              <w:rPr>
                <w:sz w:val="18"/>
                <w:szCs w:val="18"/>
              </w:rPr>
            </w:pPr>
            <w:r w:rsidRPr="00C61B92">
              <w:rPr>
                <w:sz w:val="18"/>
                <w:szCs w:val="18"/>
              </w:rPr>
              <w:t>2069,35070</w:t>
            </w:r>
          </w:p>
        </w:tc>
        <w:tc>
          <w:tcPr>
            <w:tcW w:w="2464" w:type="dxa"/>
            <w:shd w:val="clear" w:color="auto" w:fill="auto"/>
          </w:tcPr>
          <w:p w:rsidR="001A5C49" w:rsidRPr="00C61B92" w:rsidRDefault="001A5C49" w:rsidP="002860F6">
            <w:pPr>
              <w:rPr>
                <w:sz w:val="18"/>
                <w:szCs w:val="18"/>
              </w:rPr>
            </w:pPr>
            <w:r w:rsidRPr="00C61B92">
              <w:rPr>
                <w:sz w:val="18"/>
                <w:szCs w:val="18"/>
              </w:rPr>
              <w:t>2069,35070</w:t>
            </w:r>
          </w:p>
        </w:tc>
        <w:tc>
          <w:tcPr>
            <w:tcW w:w="2464" w:type="dxa"/>
          </w:tcPr>
          <w:p w:rsidR="001A5C49" w:rsidRPr="00C61B92" w:rsidRDefault="001A5C49" w:rsidP="009F605F">
            <w:pPr>
              <w:pStyle w:val="ConsPlusCell"/>
              <w:spacing w:line="276" w:lineRule="auto"/>
              <w:jc w:val="both"/>
              <w:rPr>
                <w:rFonts w:ascii="Times New Roman" w:hAnsi="Times New Roman" w:cs="Times New Roman"/>
                <w:sz w:val="18"/>
                <w:szCs w:val="18"/>
              </w:rPr>
            </w:pPr>
          </w:p>
        </w:tc>
        <w:tc>
          <w:tcPr>
            <w:tcW w:w="2464" w:type="dxa"/>
            <w:shd w:val="clear" w:color="auto" w:fill="auto"/>
          </w:tcPr>
          <w:p w:rsidR="001A5C49" w:rsidRPr="00C61B92" w:rsidRDefault="001A5C49" w:rsidP="002860F6">
            <w:pPr>
              <w:pStyle w:val="ConsPlusCell"/>
              <w:jc w:val="both"/>
              <w:rPr>
                <w:rFonts w:ascii="Times New Roman" w:hAnsi="Times New Roman" w:cs="Times New Roman"/>
                <w:sz w:val="18"/>
                <w:szCs w:val="18"/>
              </w:rPr>
            </w:pPr>
          </w:p>
        </w:tc>
      </w:tr>
      <w:tr w:rsidR="001A5C49" w:rsidRPr="00C61B92" w:rsidTr="001A5C49">
        <w:tc>
          <w:tcPr>
            <w:tcW w:w="2463" w:type="dxa"/>
            <w:shd w:val="clear" w:color="auto" w:fill="auto"/>
          </w:tcPr>
          <w:p w:rsidR="001A5C49" w:rsidRPr="00C61B92" w:rsidRDefault="001A5C49"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2015</w:t>
            </w:r>
          </w:p>
        </w:tc>
        <w:tc>
          <w:tcPr>
            <w:tcW w:w="2464" w:type="dxa"/>
            <w:shd w:val="clear" w:color="auto" w:fill="auto"/>
          </w:tcPr>
          <w:p w:rsidR="001A5C49" w:rsidRPr="00C61B92" w:rsidRDefault="001A5C49" w:rsidP="002860F6">
            <w:pPr>
              <w:rPr>
                <w:sz w:val="18"/>
                <w:szCs w:val="18"/>
              </w:rPr>
            </w:pPr>
            <w:r w:rsidRPr="00C61B92">
              <w:rPr>
                <w:sz w:val="18"/>
                <w:szCs w:val="18"/>
              </w:rPr>
              <w:t>2216,81804</w:t>
            </w:r>
          </w:p>
        </w:tc>
        <w:tc>
          <w:tcPr>
            <w:tcW w:w="2464" w:type="dxa"/>
            <w:shd w:val="clear" w:color="auto" w:fill="auto"/>
          </w:tcPr>
          <w:p w:rsidR="001A5C49" w:rsidRPr="00C61B92" w:rsidRDefault="001A5C49" w:rsidP="002860F6">
            <w:pPr>
              <w:rPr>
                <w:sz w:val="18"/>
                <w:szCs w:val="18"/>
              </w:rPr>
            </w:pPr>
            <w:r w:rsidRPr="00C61B92">
              <w:rPr>
                <w:sz w:val="18"/>
                <w:szCs w:val="18"/>
              </w:rPr>
              <w:t>2216,81804</w:t>
            </w:r>
          </w:p>
        </w:tc>
        <w:tc>
          <w:tcPr>
            <w:tcW w:w="2464" w:type="dxa"/>
          </w:tcPr>
          <w:p w:rsidR="001A5C49" w:rsidRPr="00C61B92" w:rsidRDefault="001A5C49" w:rsidP="009F605F">
            <w:pPr>
              <w:pStyle w:val="ConsPlusCell"/>
              <w:spacing w:line="276" w:lineRule="auto"/>
              <w:jc w:val="both"/>
              <w:rPr>
                <w:rFonts w:ascii="Times New Roman" w:hAnsi="Times New Roman" w:cs="Times New Roman"/>
                <w:sz w:val="18"/>
                <w:szCs w:val="18"/>
              </w:rPr>
            </w:pPr>
          </w:p>
        </w:tc>
        <w:tc>
          <w:tcPr>
            <w:tcW w:w="2464" w:type="dxa"/>
            <w:shd w:val="clear" w:color="auto" w:fill="auto"/>
          </w:tcPr>
          <w:p w:rsidR="001A5C49" w:rsidRPr="00C61B92" w:rsidRDefault="001A5C49" w:rsidP="002860F6">
            <w:pPr>
              <w:pStyle w:val="ConsPlusCell"/>
              <w:jc w:val="both"/>
              <w:rPr>
                <w:rFonts w:ascii="Times New Roman" w:hAnsi="Times New Roman" w:cs="Times New Roman"/>
                <w:sz w:val="18"/>
                <w:szCs w:val="18"/>
              </w:rPr>
            </w:pPr>
          </w:p>
        </w:tc>
      </w:tr>
      <w:tr w:rsidR="001A5C49" w:rsidRPr="00C61B92" w:rsidTr="001A5C49">
        <w:tc>
          <w:tcPr>
            <w:tcW w:w="2463" w:type="dxa"/>
            <w:shd w:val="clear" w:color="auto" w:fill="auto"/>
          </w:tcPr>
          <w:p w:rsidR="001A5C49" w:rsidRPr="00C61B92" w:rsidRDefault="001A5C49"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2016</w:t>
            </w:r>
          </w:p>
        </w:tc>
        <w:tc>
          <w:tcPr>
            <w:tcW w:w="2464" w:type="dxa"/>
            <w:shd w:val="clear" w:color="auto" w:fill="auto"/>
          </w:tcPr>
          <w:p w:rsidR="001A5C49" w:rsidRPr="00C61B92" w:rsidRDefault="001A5C49" w:rsidP="002860F6">
            <w:pPr>
              <w:rPr>
                <w:sz w:val="18"/>
                <w:szCs w:val="18"/>
              </w:rPr>
            </w:pPr>
            <w:r w:rsidRPr="00C61B92">
              <w:rPr>
                <w:sz w:val="18"/>
                <w:szCs w:val="18"/>
              </w:rPr>
              <w:t>2431,29276</w:t>
            </w:r>
          </w:p>
        </w:tc>
        <w:tc>
          <w:tcPr>
            <w:tcW w:w="2464" w:type="dxa"/>
            <w:shd w:val="clear" w:color="auto" w:fill="auto"/>
          </w:tcPr>
          <w:p w:rsidR="001A5C49" w:rsidRPr="00C61B92" w:rsidRDefault="001A5C49" w:rsidP="002860F6">
            <w:pPr>
              <w:rPr>
                <w:sz w:val="18"/>
                <w:szCs w:val="18"/>
              </w:rPr>
            </w:pPr>
            <w:r w:rsidRPr="00C61B92">
              <w:rPr>
                <w:sz w:val="18"/>
                <w:szCs w:val="18"/>
              </w:rPr>
              <w:t>2431,29276</w:t>
            </w:r>
          </w:p>
        </w:tc>
        <w:tc>
          <w:tcPr>
            <w:tcW w:w="2464" w:type="dxa"/>
          </w:tcPr>
          <w:p w:rsidR="001A5C49" w:rsidRPr="00C61B92" w:rsidRDefault="001A5C49" w:rsidP="009F605F">
            <w:pPr>
              <w:pStyle w:val="ConsPlusCell"/>
              <w:spacing w:line="276" w:lineRule="auto"/>
              <w:jc w:val="both"/>
              <w:rPr>
                <w:rFonts w:ascii="Times New Roman" w:hAnsi="Times New Roman" w:cs="Times New Roman"/>
                <w:sz w:val="18"/>
                <w:szCs w:val="18"/>
              </w:rPr>
            </w:pPr>
          </w:p>
        </w:tc>
        <w:tc>
          <w:tcPr>
            <w:tcW w:w="2464" w:type="dxa"/>
            <w:shd w:val="clear" w:color="auto" w:fill="auto"/>
          </w:tcPr>
          <w:p w:rsidR="001A5C49" w:rsidRPr="00C61B92" w:rsidRDefault="001A5C49" w:rsidP="002860F6">
            <w:pPr>
              <w:pStyle w:val="ConsPlusCell"/>
              <w:jc w:val="both"/>
              <w:rPr>
                <w:rFonts w:ascii="Times New Roman" w:hAnsi="Times New Roman" w:cs="Times New Roman"/>
                <w:sz w:val="18"/>
                <w:szCs w:val="18"/>
              </w:rPr>
            </w:pPr>
          </w:p>
        </w:tc>
      </w:tr>
      <w:tr w:rsidR="001A5C49" w:rsidRPr="00C61B92" w:rsidTr="001A5C49">
        <w:tc>
          <w:tcPr>
            <w:tcW w:w="2463" w:type="dxa"/>
            <w:shd w:val="clear" w:color="auto" w:fill="auto"/>
          </w:tcPr>
          <w:p w:rsidR="001A5C49" w:rsidRPr="00C61B92" w:rsidRDefault="001A5C49"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2017</w:t>
            </w:r>
          </w:p>
        </w:tc>
        <w:tc>
          <w:tcPr>
            <w:tcW w:w="2464" w:type="dxa"/>
            <w:shd w:val="clear" w:color="auto" w:fill="auto"/>
          </w:tcPr>
          <w:p w:rsidR="001A5C49" w:rsidRPr="00C61B92" w:rsidRDefault="001A5C49" w:rsidP="002860F6">
            <w:pPr>
              <w:rPr>
                <w:sz w:val="18"/>
                <w:szCs w:val="18"/>
              </w:rPr>
            </w:pPr>
            <w:r w:rsidRPr="00C61B92">
              <w:rPr>
                <w:sz w:val="18"/>
                <w:szCs w:val="18"/>
              </w:rPr>
              <w:t>2450,81601</w:t>
            </w:r>
          </w:p>
        </w:tc>
        <w:tc>
          <w:tcPr>
            <w:tcW w:w="2464" w:type="dxa"/>
            <w:shd w:val="clear" w:color="auto" w:fill="auto"/>
          </w:tcPr>
          <w:p w:rsidR="001A5C49" w:rsidRPr="00C61B92" w:rsidRDefault="001A5C49" w:rsidP="002860F6">
            <w:pPr>
              <w:rPr>
                <w:sz w:val="18"/>
                <w:szCs w:val="18"/>
              </w:rPr>
            </w:pPr>
            <w:r w:rsidRPr="00C61B92">
              <w:rPr>
                <w:sz w:val="18"/>
                <w:szCs w:val="18"/>
              </w:rPr>
              <w:t>2450816,01</w:t>
            </w:r>
          </w:p>
        </w:tc>
        <w:tc>
          <w:tcPr>
            <w:tcW w:w="2464" w:type="dxa"/>
          </w:tcPr>
          <w:p w:rsidR="001A5C49" w:rsidRPr="00C61B92" w:rsidRDefault="001A5C49" w:rsidP="009F605F">
            <w:pPr>
              <w:pStyle w:val="ConsPlusCell"/>
              <w:spacing w:line="276" w:lineRule="auto"/>
              <w:jc w:val="both"/>
              <w:rPr>
                <w:rFonts w:ascii="Times New Roman" w:hAnsi="Times New Roman" w:cs="Times New Roman"/>
                <w:sz w:val="18"/>
                <w:szCs w:val="18"/>
              </w:rPr>
            </w:pPr>
          </w:p>
        </w:tc>
        <w:tc>
          <w:tcPr>
            <w:tcW w:w="2464" w:type="dxa"/>
            <w:shd w:val="clear" w:color="auto" w:fill="auto"/>
          </w:tcPr>
          <w:p w:rsidR="001A5C49" w:rsidRPr="00C61B92" w:rsidRDefault="001A5C49" w:rsidP="002860F6">
            <w:pPr>
              <w:pStyle w:val="ConsPlusCell"/>
              <w:jc w:val="both"/>
              <w:rPr>
                <w:rFonts w:ascii="Times New Roman" w:hAnsi="Times New Roman" w:cs="Times New Roman"/>
                <w:sz w:val="18"/>
                <w:szCs w:val="18"/>
              </w:rPr>
            </w:pPr>
          </w:p>
        </w:tc>
      </w:tr>
      <w:tr w:rsidR="001A5C49" w:rsidRPr="00C61B92" w:rsidTr="001A5C49">
        <w:tc>
          <w:tcPr>
            <w:tcW w:w="2463" w:type="dxa"/>
            <w:shd w:val="clear" w:color="auto" w:fill="auto"/>
          </w:tcPr>
          <w:p w:rsidR="001A5C49" w:rsidRPr="00C61B92" w:rsidRDefault="001A5C49"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2018</w:t>
            </w:r>
          </w:p>
        </w:tc>
        <w:tc>
          <w:tcPr>
            <w:tcW w:w="2464" w:type="dxa"/>
            <w:shd w:val="clear" w:color="auto" w:fill="auto"/>
          </w:tcPr>
          <w:p w:rsidR="001A5C49" w:rsidRPr="00C61B92" w:rsidRDefault="001A5C49" w:rsidP="002860F6">
            <w:pPr>
              <w:rPr>
                <w:sz w:val="18"/>
                <w:szCs w:val="18"/>
              </w:rPr>
            </w:pPr>
            <w:r w:rsidRPr="00C61B92">
              <w:rPr>
                <w:sz w:val="18"/>
                <w:szCs w:val="18"/>
              </w:rPr>
              <w:t>2736,94672</w:t>
            </w:r>
          </w:p>
        </w:tc>
        <w:tc>
          <w:tcPr>
            <w:tcW w:w="2464" w:type="dxa"/>
            <w:shd w:val="clear" w:color="auto" w:fill="auto"/>
          </w:tcPr>
          <w:p w:rsidR="001A5C49" w:rsidRPr="00C61B92" w:rsidRDefault="001A5C49" w:rsidP="002860F6">
            <w:pPr>
              <w:rPr>
                <w:sz w:val="18"/>
                <w:szCs w:val="18"/>
              </w:rPr>
            </w:pPr>
            <w:r w:rsidRPr="00C61B92">
              <w:rPr>
                <w:sz w:val="18"/>
                <w:szCs w:val="18"/>
              </w:rPr>
              <w:t>2736,94672</w:t>
            </w:r>
          </w:p>
        </w:tc>
        <w:tc>
          <w:tcPr>
            <w:tcW w:w="2464" w:type="dxa"/>
          </w:tcPr>
          <w:p w:rsidR="001A5C49" w:rsidRPr="00C61B92" w:rsidRDefault="001A5C49" w:rsidP="009F605F">
            <w:pPr>
              <w:spacing w:line="276" w:lineRule="auto"/>
              <w:rPr>
                <w:sz w:val="18"/>
                <w:szCs w:val="18"/>
              </w:rPr>
            </w:pPr>
          </w:p>
        </w:tc>
        <w:tc>
          <w:tcPr>
            <w:tcW w:w="2464" w:type="dxa"/>
            <w:shd w:val="clear" w:color="auto" w:fill="auto"/>
          </w:tcPr>
          <w:p w:rsidR="001A5C49" w:rsidRPr="00C61B92" w:rsidRDefault="001A5C49" w:rsidP="002860F6">
            <w:pPr>
              <w:pStyle w:val="ConsPlusCell"/>
              <w:jc w:val="both"/>
              <w:rPr>
                <w:rFonts w:ascii="Times New Roman" w:hAnsi="Times New Roman" w:cs="Times New Roman"/>
                <w:sz w:val="18"/>
                <w:szCs w:val="18"/>
              </w:rPr>
            </w:pPr>
          </w:p>
        </w:tc>
      </w:tr>
      <w:tr w:rsidR="001A5C49" w:rsidRPr="00C61B92" w:rsidTr="001A5C49">
        <w:tc>
          <w:tcPr>
            <w:tcW w:w="2463" w:type="dxa"/>
            <w:shd w:val="clear" w:color="auto" w:fill="auto"/>
          </w:tcPr>
          <w:p w:rsidR="001A5C49" w:rsidRPr="00C61B92" w:rsidRDefault="001A5C49"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2019</w:t>
            </w:r>
          </w:p>
        </w:tc>
        <w:tc>
          <w:tcPr>
            <w:tcW w:w="2464" w:type="dxa"/>
            <w:shd w:val="clear" w:color="auto" w:fill="auto"/>
          </w:tcPr>
          <w:p w:rsidR="001A5C49" w:rsidRPr="00C61B92" w:rsidRDefault="001A5C49" w:rsidP="00C17474">
            <w:pPr>
              <w:spacing w:line="276" w:lineRule="auto"/>
              <w:rPr>
                <w:sz w:val="18"/>
                <w:szCs w:val="18"/>
              </w:rPr>
            </w:pPr>
            <w:r w:rsidRPr="00C61B92">
              <w:rPr>
                <w:sz w:val="18"/>
                <w:szCs w:val="18"/>
              </w:rPr>
              <w:t>2881,43358</w:t>
            </w:r>
          </w:p>
        </w:tc>
        <w:tc>
          <w:tcPr>
            <w:tcW w:w="2464" w:type="dxa"/>
            <w:shd w:val="clear" w:color="auto" w:fill="auto"/>
          </w:tcPr>
          <w:p w:rsidR="001A5C49" w:rsidRPr="00C61B92" w:rsidRDefault="001A5C49" w:rsidP="00C17474">
            <w:pPr>
              <w:spacing w:line="276" w:lineRule="auto"/>
              <w:rPr>
                <w:sz w:val="18"/>
                <w:szCs w:val="18"/>
              </w:rPr>
            </w:pPr>
            <w:r w:rsidRPr="00C61B92">
              <w:rPr>
                <w:sz w:val="18"/>
                <w:szCs w:val="18"/>
              </w:rPr>
              <w:t>2744,135</w:t>
            </w:r>
          </w:p>
        </w:tc>
        <w:tc>
          <w:tcPr>
            <w:tcW w:w="2464" w:type="dxa"/>
          </w:tcPr>
          <w:p w:rsidR="001A5C49" w:rsidRPr="00C61B92" w:rsidRDefault="001A5C49" w:rsidP="009F605F">
            <w:pPr>
              <w:spacing w:line="276" w:lineRule="auto"/>
              <w:rPr>
                <w:sz w:val="18"/>
                <w:szCs w:val="18"/>
              </w:rPr>
            </w:pPr>
          </w:p>
        </w:tc>
        <w:tc>
          <w:tcPr>
            <w:tcW w:w="2464" w:type="dxa"/>
            <w:shd w:val="clear" w:color="auto" w:fill="auto"/>
          </w:tcPr>
          <w:p w:rsidR="001A5C49" w:rsidRPr="00C61B92" w:rsidRDefault="001A5C49" w:rsidP="002860F6">
            <w:pPr>
              <w:pStyle w:val="ConsPlusCell"/>
              <w:jc w:val="both"/>
              <w:rPr>
                <w:rFonts w:ascii="Times New Roman" w:hAnsi="Times New Roman" w:cs="Times New Roman"/>
                <w:sz w:val="18"/>
                <w:szCs w:val="18"/>
              </w:rPr>
            </w:pPr>
          </w:p>
        </w:tc>
      </w:tr>
      <w:tr w:rsidR="001A5C49" w:rsidRPr="00C61B92" w:rsidTr="001A5C49">
        <w:tc>
          <w:tcPr>
            <w:tcW w:w="2463" w:type="dxa"/>
            <w:shd w:val="clear" w:color="auto" w:fill="auto"/>
          </w:tcPr>
          <w:p w:rsidR="001A5C49" w:rsidRPr="00C61B92" w:rsidRDefault="001A5C49"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2020</w:t>
            </w:r>
          </w:p>
        </w:tc>
        <w:tc>
          <w:tcPr>
            <w:tcW w:w="2464" w:type="dxa"/>
            <w:shd w:val="clear" w:color="auto" w:fill="auto"/>
          </w:tcPr>
          <w:p w:rsidR="001A5C49" w:rsidRPr="00C61B92" w:rsidRDefault="001A5C49" w:rsidP="00C17474">
            <w:pPr>
              <w:spacing w:line="276" w:lineRule="auto"/>
              <w:rPr>
                <w:sz w:val="18"/>
                <w:szCs w:val="18"/>
              </w:rPr>
            </w:pPr>
            <w:r w:rsidRPr="00C61B92">
              <w:rPr>
                <w:sz w:val="18"/>
                <w:szCs w:val="18"/>
              </w:rPr>
              <w:t>3187,99737</w:t>
            </w:r>
          </w:p>
        </w:tc>
        <w:tc>
          <w:tcPr>
            <w:tcW w:w="2464" w:type="dxa"/>
            <w:shd w:val="clear" w:color="auto" w:fill="auto"/>
          </w:tcPr>
          <w:p w:rsidR="001A5C49" w:rsidRPr="00C61B92" w:rsidRDefault="001A5C49" w:rsidP="00C17474">
            <w:pPr>
              <w:spacing w:line="276" w:lineRule="auto"/>
              <w:rPr>
                <w:sz w:val="18"/>
                <w:szCs w:val="18"/>
              </w:rPr>
            </w:pPr>
            <w:r w:rsidRPr="00C61B92">
              <w:rPr>
                <w:sz w:val="18"/>
                <w:szCs w:val="18"/>
              </w:rPr>
              <w:t>3187,99737</w:t>
            </w:r>
          </w:p>
        </w:tc>
        <w:tc>
          <w:tcPr>
            <w:tcW w:w="2464" w:type="dxa"/>
          </w:tcPr>
          <w:p w:rsidR="001A5C49" w:rsidRPr="00C61B92" w:rsidRDefault="001A5C49" w:rsidP="009F605F">
            <w:pPr>
              <w:spacing w:line="276" w:lineRule="auto"/>
              <w:rPr>
                <w:sz w:val="18"/>
                <w:szCs w:val="18"/>
              </w:rPr>
            </w:pPr>
          </w:p>
        </w:tc>
        <w:tc>
          <w:tcPr>
            <w:tcW w:w="2464" w:type="dxa"/>
            <w:shd w:val="clear" w:color="auto" w:fill="auto"/>
          </w:tcPr>
          <w:p w:rsidR="001A5C49" w:rsidRPr="00C61B92" w:rsidRDefault="001A5C49" w:rsidP="002860F6">
            <w:pPr>
              <w:pStyle w:val="ConsPlusCell"/>
              <w:jc w:val="both"/>
              <w:rPr>
                <w:rFonts w:ascii="Times New Roman" w:hAnsi="Times New Roman" w:cs="Times New Roman"/>
                <w:sz w:val="18"/>
                <w:szCs w:val="18"/>
              </w:rPr>
            </w:pPr>
          </w:p>
        </w:tc>
      </w:tr>
      <w:tr w:rsidR="001A5C49" w:rsidRPr="00C61B92" w:rsidTr="001A5C49">
        <w:tc>
          <w:tcPr>
            <w:tcW w:w="2463" w:type="dxa"/>
            <w:shd w:val="clear" w:color="auto" w:fill="auto"/>
          </w:tcPr>
          <w:p w:rsidR="001A5C49" w:rsidRPr="00C61B92" w:rsidRDefault="001A5C49"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2021</w:t>
            </w:r>
          </w:p>
        </w:tc>
        <w:tc>
          <w:tcPr>
            <w:tcW w:w="2464" w:type="dxa"/>
            <w:shd w:val="clear" w:color="auto" w:fill="auto"/>
          </w:tcPr>
          <w:p w:rsidR="001A5C49" w:rsidRPr="00C61B92" w:rsidRDefault="001A5C49" w:rsidP="00C17474">
            <w:pPr>
              <w:spacing w:line="276" w:lineRule="auto"/>
              <w:rPr>
                <w:sz w:val="18"/>
                <w:szCs w:val="18"/>
              </w:rPr>
            </w:pPr>
            <w:r w:rsidRPr="00C61B92">
              <w:rPr>
                <w:sz w:val="18"/>
                <w:szCs w:val="18"/>
              </w:rPr>
              <w:t>2965,942</w:t>
            </w:r>
          </w:p>
        </w:tc>
        <w:tc>
          <w:tcPr>
            <w:tcW w:w="2464" w:type="dxa"/>
            <w:shd w:val="clear" w:color="auto" w:fill="auto"/>
          </w:tcPr>
          <w:p w:rsidR="001A5C49" w:rsidRPr="00C61B92" w:rsidRDefault="001A5C49" w:rsidP="00C17474">
            <w:pPr>
              <w:spacing w:line="276" w:lineRule="auto"/>
              <w:rPr>
                <w:sz w:val="18"/>
                <w:szCs w:val="18"/>
              </w:rPr>
            </w:pPr>
            <w:r w:rsidRPr="00C61B92">
              <w:rPr>
                <w:sz w:val="18"/>
                <w:szCs w:val="18"/>
              </w:rPr>
              <w:t>2965,942</w:t>
            </w:r>
          </w:p>
        </w:tc>
        <w:tc>
          <w:tcPr>
            <w:tcW w:w="2464" w:type="dxa"/>
          </w:tcPr>
          <w:p w:rsidR="001A5C49" w:rsidRPr="00C61B92" w:rsidRDefault="001A5C49" w:rsidP="009F605F">
            <w:pPr>
              <w:spacing w:line="276" w:lineRule="auto"/>
              <w:rPr>
                <w:sz w:val="18"/>
                <w:szCs w:val="18"/>
              </w:rPr>
            </w:pPr>
          </w:p>
        </w:tc>
        <w:tc>
          <w:tcPr>
            <w:tcW w:w="2464" w:type="dxa"/>
            <w:shd w:val="clear" w:color="auto" w:fill="auto"/>
          </w:tcPr>
          <w:p w:rsidR="001A5C49" w:rsidRPr="00C61B92" w:rsidRDefault="001A5C49" w:rsidP="002860F6">
            <w:pPr>
              <w:pStyle w:val="ConsPlusCell"/>
              <w:jc w:val="both"/>
              <w:rPr>
                <w:rFonts w:ascii="Times New Roman" w:hAnsi="Times New Roman" w:cs="Times New Roman"/>
                <w:sz w:val="18"/>
                <w:szCs w:val="18"/>
              </w:rPr>
            </w:pPr>
          </w:p>
        </w:tc>
      </w:tr>
      <w:tr w:rsidR="001A5C49" w:rsidRPr="00C61B92" w:rsidTr="001A5C49">
        <w:tc>
          <w:tcPr>
            <w:tcW w:w="2463" w:type="dxa"/>
            <w:shd w:val="clear" w:color="auto" w:fill="auto"/>
          </w:tcPr>
          <w:p w:rsidR="001A5C49" w:rsidRPr="00C61B92" w:rsidRDefault="001A5C49"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2022</w:t>
            </w:r>
          </w:p>
        </w:tc>
        <w:tc>
          <w:tcPr>
            <w:tcW w:w="2464" w:type="dxa"/>
            <w:shd w:val="clear" w:color="auto" w:fill="auto"/>
          </w:tcPr>
          <w:p w:rsidR="001A5C49" w:rsidRPr="00C61B92" w:rsidRDefault="001A5C49" w:rsidP="00C17474">
            <w:pPr>
              <w:rPr>
                <w:sz w:val="18"/>
                <w:szCs w:val="18"/>
              </w:rPr>
            </w:pPr>
            <w:r w:rsidRPr="00C61B92">
              <w:rPr>
                <w:sz w:val="18"/>
                <w:szCs w:val="18"/>
              </w:rPr>
              <w:t>2965,942</w:t>
            </w:r>
          </w:p>
        </w:tc>
        <w:tc>
          <w:tcPr>
            <w:tcW w:w="2464" w:type="dxa"/>
            <w:shd w:val="clear" w:color="auto" w:fill="auto"/>
          </w:tcPr>
          <w:p w:rsidR="001A5C49" w:rsidRPr="00C61B92" w:rsidRDefault="001A5C49" w:rsidP="009F605F">
            <w:pPr>
              <w:rPr>
                <w:sz w:val="18"/>
                <w:szCs w:val="18"/>
              </w:rPr>
            </w:pPr>
            <w:r w:rsidRPr="00C61B92">
              <w:rPr>
                <w:sz w:val="18"/>
                <w:szCs w:val="18"/>
              </w:rPr>
              <w:t>2965,942</w:t>
            </w:r>
          </w:p>
        </w:tc>
        <w:tc>
          <w:tcPr>
            <w:tcW w:w="2464" w:type="dxa"/>
          </w:tcPr>
          <w:p w:rsidR="001A5C49" w:rsidRPr="00C61B92" w:rsidRDefault="001A5C49" w:rsidP="009F605F">
            <w:pPr>
              <w:rPr>
                <w:sz w:val="18"/>
                <w:szCs w:val="18"/>
              </w:rPr>
            </w:pPr>
          </w:p>
        </w:tc>
        <w:tc>
          <w:tcPr>
            <w:tcW w:w="2464" w:type="dxa"/>
            <w:shd w:val="clear" w:color="auto" w:fill="auto"/>
          </w:tcPr>
          <w:p w:rsidR="001A5C49" w:rsidRPr="00C61B92" w:rsidRDefault="001A5C49" w:rsidP="002860F6">
            <w:pPr>
              <w:pStyle w:val="ConsPlusCell"/>
              <w:jc w:val="both"/>
              <w:rPr>
                <w:rFonts w:ascii="Times New Roman" w:hAnsi="Times New Roman" w:cs="Times New Roman"/>
                <w:sz w:val="18"/>
                <w:szCs w:val="18"/>
              </w:rPr>
            </w:pPr>
          </w:p>
        </w:tc>
      </w:tr>
      <w:tr w:rsidR="001A5C49" w:rsidRPr="00C61B92" w:rsidTr="001A5C49">
        <w:tc>
          <w:tcPr>
            <w:tcW w:w="2463" w:type="dxa"/>
            <w:shd w:val="clear" w:color="auto" w:fill="auto"/>
          </w:tcPr>
          <w:p w:rsidR="001A5C49" w:rsidRPr="00C61B92" w:rsidRDefault="001A5C49"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2023</w:t>
            </w:r>
          </w:p>
        </w:tc>
        <w:tc>
          <w:tcPr>
            <w:tcW w:w="2464" w:type="dxa"/>
            <w:shd w:val="clear" w:color="auto" w:fill="auto"/>
          </w:tcPr>
          <w:p w:rsidR="001A5C49" w:rsidRPr="00C61B92" w:rsidRDefault="001A5C49" w:rsidP="00C17474">
            <w:pPr>
              <w:rPr>
                <w:sz w:val="18"/>
                <w:szCs w:val="18"/>
              </w:rPr>
            </w:pPr>
            <w:r w:rsidRPr="00C61B92">
              <w:rPr>
                <w:sz w:val="18"/>
                <w:szCs w:val="18"/>
              </w:rPr>
              <w:t>2965,942</w:t>
            </w:r>
          </w:p>
        </w:tc>
        <w:tc>
          <w:tcPr>
            <w:tcW w:w="2464" w:type="dxa"/>
            <w:shd w:val="clear" w:color="auto" w:fill="auto"/>
          </w:tcPr>
          <w:p w:rsidR="001A5C49" w:rsidRPr="00C61B92" w:rsidRDefault="001A5C49" w:rsidP="009F605F">
            <w:pPr>
              <w:rPr>
                <w:sz w:val="18"/>
                <w:szCs w:val="18"/>
              </w:rPr>
            </w:pPr>
            <w:r w:rsidRPr="00C61B92">
              <w:rPr>
                <w:sz w:val="18"/>
                <w:szCs w:val="18"/>
              </w:rPr>
              <w:t>2965,942</w:t>
            </w:r>
          </w:p>
        </w:tc>
        <w:tc>
          <w:tcPr>
            <w:tcW w:w="2464" w:type="dxa"/>
          </w:tcPr>
          <w:p w:rsidR="001A5C49" w:rsidRPr="00C61B92" w:rsidRDefault="001A5C49" w:rsidP="009F605F">
            <w:pPr>
              <w:rPr>
                <w:sz w:val="18"/>
                <w:szCs w:val="18"/>
              </w:rPr>
            </w:pPr>
          </w:p>
        </w:tc>
        <w:tc>
          <w:tcPr>
            <w:tcW w:w="2464" w:type="dxa"/>
            <w:shd w:val="clear" w:color="auto" w:fill="auto"/>
          </w:tcPr>
          <w:p w:rsidR="001A5C49" w:rsidRPr="00C61B92" w:rsidRDefault="001A5C49" w:rsidP="002860F6">
            <w:pPr>
              <w:pStyle w:val="ConsPlusCell"/>
              <w:jc w:val="both"/>
              <w:rPr>
                <w:rFonts w:ascii="Times New Roman" w:hAnsi="Times New Roman" w:cs="Times New Roman"/>
                <w:sz w:val="18"/>
                <w:szCs w:val="18"/>
              </w:rPr>
            </w:pPr>
          </w:p>
        </w:tc>
      </w:tr>
      <w:tr w:rsidR="001A5C49" w:rsidRPr="00C61B92" w:rsidTr="001A5C49">
        <w:tc>
          <w:tcPr>
            <w:tcW w:w="2463" w:type="dxa"/>
            <w:shd w:val="clear" w:color="auto" w:fill="auto"/>
          </w:tcPr>
          <w:p w:rsidR="001A5C49" w:rsidRPr="00C61B92" w:rsidRDefault="001A5C49" w:rsidP="002860F6">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2024</w:t>
            </w:r>
          </w:p>
        </w:tc>
        <w:tc>
          <w:tcPr>
            <w:tcW w:w="2464" w:type="dxa"/>
            <w:shd w:val="clear" w:color="auto" w:fill="auto"/>
          </w:tcPr>
          <w:p w:rsidR="001A5C49" w:rsidRPr="00C61B92" w:rsidRDefault="001A5C49" w:rsidP="00C17474">
            <w:pPr>
              <w:rPr>
                <w:sz w:val="18"/>
                <w:szCs w:val="18"/>
              </w:rPr>
            </w:pPr>
            <w:r w:rsidRPr="00C61B92">
              <w:rPr>
                <w:sz w:val="18"/>
                <w:szCs w:val="18"/>
              </w:rPr>
              <w:t>2965,942</w:t>
            </w:r>
          </w:p>
        </w:tc>
        <w:tc>
          <w:tcPr>
            <w:tcW w:w="2464" w:type="dxa"/>
            <w:shd w:val="clear" w:color="auto" w:fill="auto"/>
          </w:tcPr>
          <w:p w:rsidR="001A5C49" w:rsidRPr="00C61B92" w:rsidRDefault="001A5C49" w:rsidP="009F605F">
            <w:pPr>
              <w:rPr>
                <w:sz w:val="18"/>
                <w:szCs w:val="18"/>
              </w:rPr>
            </w:pPr>
            <w:r w:rsidRPr="00C61B92">
              <w:rPr>
                <w:sz w:val="18"/>
                <w:szCs w:val="18"/>
              </w:rPr>
              <w:t>2965,942</w:t>
            </w:r>
          </w:p>
        </w:tc>
        <w:tc>
          <w:tcPr>
            <w:tcW w:w="2464" w:type="dxa"/>
          </w:tcPr>
          <w:p w:rsidR="001A5C49" w:rsidRPr="00C61B92" w:rsidRDefault="001A5C49" w:rsidP="009F605F">
            <w:pPr>
              <w:rPr>
                <w:sz w:val="18"/>
                <w:szCs w:val="18"/>
              </w:rPr>
            </w:pPr>
          </w:p>
        </w:tc>
        <w:tc>
          <w:tcPr>
            <w:tcW w:w="2464" w:type="dxa"/>
            <w:shd w:val="clear" w:color="auto" w:fill="auto"/>
          </w:tcPr>
          <w:p w:rsidR="001A5C49" w:rsidRPr="00C61B92" w:rsidRDefault="001A5C49" w:rsidP="002860F6">
            <w:pPr>
              <w:pStyle w:val="ConsPlusCell"/>
              <w:jc w:val="both"/>
              <w:rPr>
                <w:rFonts w:ascii="Times New Roman" w:hAnsi="Times New Roman" w:cs="Times New Roman"/>
                <w:sz w:val="18"/>
                <w:szCs w:val="18"/>
              </w:rPr>
            </w:pPr>
          </w:p>
        </w:tc>
      </w:tr>
    </w:tbl>
    <w:p w:rsidR="00626E67" w:rsidRPr="00C61B92" w:rsidRDefault="00626E67" w:rsidP="00626E67">
      <w:pPr>
        <w:widowControl w:val="0"/>
        <w:autoSpaceDE w:val="0"/>
        <w:autoSpaceDN w:val="0"/>
        <w:adjustRightInd w:val="0"/>
        <w:jc w:val="center"/>
        <w:rPr>
          <w:b/>
          <w:sz w:val="18"/>
          <w:szCs w:val="18"/>
        </w:rPr>
      </w:pPr>
    </w:p>
    <w:p w:rsidR="00626E67" w:rsidRPr="00C61B92" w:rsidRDefault="00626E67" w:rsidP="00A7219B">
      <w:pPr>
        <w:pStyle w:val="ConsPlusCell"/>
        <w:rPr>
          <w:rFonts w:ascii="Times New Roman" w:hAnsi="Times New Roman" w:cs="Times New Roman"/>
          <w:b/>
          <w:sz w:val="18"/>
          <w:szCs w:val="18"/>
        </w:rPr>
      </w:pPr>
      <w:r w:rsidRPr="00C61B92">
        <w:rPr>
          <w:rFonts w:ascii="Times New Roman" w:hAnsi="Times New Roman" w:cs="Times New Roman"/>
          <w:color w:val="FF0000"/>
          <w:sz w:val="18"/>
          <w:szCs w:val="18"/>
        </w:rPr>
        <w:t xml:space="preserve">   </w:t>
      </w:r>
      <w:r w:rsidR="00A7219B" w:rsidRPr="00C61B92">
        <w:rPr>
          <w:rFonts w:ascii="Times New Roman" w:hAnsi="Times New Roman" w:cs="Times New Roman"/>
          <w:color w:val="FF0000"/>
          <w:sz w:val="18"/>
          <w:szCs w:val="18"/>
        </w:rPr>
        <w:t xml:space="preserve">                                            </w:t>
      </w:r>
      <w:r w:rsidRPr="00C61B92">
        <w:rPr>
          <w:rFonts w:ascii="Times New Roman" w:hAnsi="Times New Roman" w:cs="Times New Roman"/>
          <w:b/>
          <w:sz w:val="18"/>
          <w:szCs w:val="18"/>
        </w:rPr>
        <w:t>I. Характеристика сферы реализации подпрограммы,</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основные проблемы в указанной сфере и прогноз ее развития</w:t>
      </w:r>
    </w:p>
    <w:p w:rsidR="00626E67" w:rsidRPr="00C61B92" w:rsidRDefault="00626E67"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Подпрограмма разработана в целях повышения качества реализации целей и задач,</w:t>
      </w:r>
      <w:r w:rsidRPr="00C61B92">
        <w:rPr>
          <w:color w:val="FF0000"/>
          <w:sz w:val="18"/>
          <w:szCs w:val="18"/>
        </w:rPr>
        <w:t xml:space="preserve"> </w:t>
      </w:r>
      <w:r w:rsidRPr="00C61B92">
        <w:rPr>
          <w:sz w:val="18"/>
          <w:szCs w:val="18"/>
        </w:rPr>
        <w:t>поставленных муниципальной программой Советского района Курской области «Создание условий для эффективного и ответственного управления муниципальными финансами, муниципальным долгом и повышения устойчивости бюджетов Советского района Курской области» (далее - подпрограмма).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целом подпрограмма направлена на формирование и развитие обеспечивающих механизмов реализации муниципальной программы.</w:t>
      </w: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II. Приоритеты государственной политики в сфере реализации</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 цели, задачи и показатели достижения целей</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и решения задач, описание основных ожидаемых конечных</w:t>
      </w:r>
    </w:p>
    <w:p w:rsidR="00626E67" w:rsidRPr="00C61B92" w:rsidRDefault="00626E67" w:rsidP="00626E67">
      <w:pPr>
        <w:widowControl w:val="0"/>
        <w:autoSpaceDE w:val="0"/>
        <w:autoSpaceDN w:val="0"/>
        <w:adjustRightInd w:val="0"/>
        <w:jc w:val="center"/>
        <w:rPr>
          <w:sz w:val="18"/>
          <w:szCs w:val="18"/>
        </w:rPr>
      </w:pPr>
      <w:r w:rsidRPr="00C61B92">
        <w:rPr>
          <w:b/>
          <w:sz w:val="18"/>
          <w:szCs w:val="18"/>
        </w:rPr>
        <w:t>результатов подпрограммы, сроков и контрольных этапов</w:t>
      </w:r>
      <w:r w:rsidR="00D91ABC">
        <w:rPr>
          <w:b/>
          <w:sz w:val="18"/>
          <w:szCs w:val="18"/>
        </w:rPr>
        <w:t xml:space="preserve"> </w:t>
      </w:r>
      <w:r w:rsidRPr="00C61B92">
        <w:rPr>
          <w:b/>
          <w:sz w:val="18"/>
          <w:szCs w:val="18"/>
        </w:rPr>
        <w:t>реализации 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Приоритетом государственной политики в сфере реализации подпрограммы является качественное выполнение мероприятий муниципальной программы.</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Основной целью подпрограммы является обеспечение создания условий для реализации муниципальной программы.</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Для решения поставленной цели необходимо решение задачи: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обеспечение эффективной </w:t>
      </w:r>
      <w:proofErr w:type="gramStart"/>
      <w:r w:rsidRPr="00C61B92">
        <w:rPr>
          <w:sz w:val="18"/>
          <w:szCs w:val="18"/>
        </w:rPr>
        <w:t>деятельности управления финансов Администрации Советского района Курской области</w:t>
      </w:r>
      <w:proofErr w:type="gramEnd"/>
      <w:r w:rsidRPr="00C61B92">
        <w:rPr>
          <w:sz w:val="18"/>
          <w:szCs w:val="18"/>
        </w:rPr>
        <w:t xml:space="preserve"> как ответственного исполнителя муниципальной программы.</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Целевым показателем (индикатором) подпрограммы служит показатель:</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доля достигнутых целевых показателей (индикаторов) муниципальной программы к общему количеству целевых показателей (индикаторов). Данный показатель рассчитывается в % как отношение достигнутых целевых показателей (индикаторов) программы к планируемым показателям (индикаторам), указанным </w:t>
      </w:r>
      <w:r w:rsidRPr="00C61B92">
        <w:rPr>
          <w:b/>
          <w:sz w:val="18"/>
          <w:szCs w:val="18"/>
        </w:rPr>
        <w:t xml:space="preserve">в </w:t>
      </w:r>
      <w:hyperlink w:anchor="Par1237" w:history="1">
        <w:r w:rsidRPr="00C61B92">
          <w:rPr>
            <w:b/>
            <w:sz w:val="18"/>
            <w:szCs w:val="18"/>
          </w:rPr>
          <w:t>приложении N 1</w:t>
        </w:r>
      </w:hyperlink>
      <w:r w:rsidRPr="00C61B92">
        <w:rPr>
          <w:sz w:val="18"/>
          <w:szCs w:val="18"/>
        </w:rPr>
        <w:t xml:space="preserve"> к программе.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Подпрограмму предусматри</w:t>
      </w:r>
      <w:r w:rsidR="00DD2B08" w:rsidRPr="00C61B92">
        <w:rPr>
          <w:sz w:val="18"/>
          <w:szCs w:val="18"/>
        </w:rPr>
        <w:t>вается реализовать в 2014 - 2024</w:t>
      </w:r>
      <w:r w:rsidRPr="00C61B92">
        <w:rPr>
          <w:sz w:val="18"/>
          <w:szCs w:val="18"/>
        </w:rPr>
        <w:t xml:space="preserve"> годах в </w:t>
      </w:r>
      <w:r w:rsidR="00DD2B08" w:rsidRPr="00C61B92">
        <w:rPr>
          <w:sz w:val="18"/>
          <w:szCs w:val="18"/>
        </w:rPr>
        <w:t>два</w:t>
      </w:r>
      <w:r w:rsidRPr="00C61B92">
        <w:rPr>
          <w:sz w:val="18"/>
          <w:szCs w:val="18"/>
        </w:rPr>
        <w:t xml:space="preserve"> этап</w:t>
      </w:r>
      <w:r w:rsidR="00DD2B08" w:rsidRPr="00C61B92">
        <w:rPr>
          <w:sz w:val="18"/>
          <w:szCs w:val="18"/>
        </w:rPr>
        <w:t>а:</w:t>
      </w:r>
    </w:p>
    <w:p w:rsidR="00DD2B08" w:rsidRPr="00C61B92" w:rsidRDefault="00DD2B08" w:rsidP="00DD2B08">
      <w:pPr>
        <w:pStyle w:val="Default"/>
        <w:spacing w:line="276" w:lineRule="auto"/>
        <w:rPr>
          <w:sz w:val="18"/>
          <w:szCs w:val="18"/>
        </w:rPr>
      </w:pPr>
      <w:r w:rsidRPr="00C61B92">
        <w:rPr>
          <w:sz w:val="18"/>
          <w:szCs w:val="18"/>
          <w:lang w:val="en-US"/>
        </w:rPr>
        <w:t>I</w:t>
      </w:r>
      <w:r w:rsidRPr="00C61B92">
        <w:rPr>
          <w:sz w:val="18"/>
          <w:szCs w:val="18"/>
        </w:rPr>
        <w:t xml:space="preserve"> этап – 2014-2020 годы;</w:t>
      </w:r>
    </w:p>
    <w:p w:rsidR="00DD2B08" w:rsidRPr="00C61B92" w:rsidRDefault="00DD2B08" w:rsidP="00DD2B08">
      <w:pPr>
        <w:widowControl w:val="0"/>
        <w:autoSpaceDE w:val="0"/>
        <w:autoSpaceDN w:val="0"/>
        <w:adjustRightInd w:val="0"/>
        <w:jc w:val="both"/>
        <w:rPr>
          <w:sz w:val="18"/>
          <w:szCs w:val="18"/>
        </w:rPr>
      </w:pPr>
      <w:proofErr w:type="gramStart"/>
      <w:r w:rsidRPr="00C61B92">
        <w:rPr>
          <w:sz w:val="18"/>
          <w:szCs w:val="18"/>
          <w:lang w:val="en-US"/>
        </w:rPr>
        <w:t>II</w:t>
      </w:r>
      <w:r w:rsidRPr="00C61B92">
        <w:rPr>
          <w:sz w:val="18"/>
          <w:szCs w:val="18"/>
        </w:rPr>
        <w:t xml:space="preserve"> этап – 2021-2024 годы.</w:t>
      </w:r>
      <w:proofErr w:type="gramEnd"/>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lastRenderedPageBreak/>
        <w:t>III. Характеристика основных мероприятий подпрограммы</w:t>
      </w:r>
    </w:p>
    <w:p w:rsidR="00626E67" w:rsidRPr="00C61B92" w:rsidRDefault="00626E67" w:rsidP="00626E67">
      <w:pPr>
        <w:widowControl w:val="0"/>
        <w:autoSpaceDE w:val="0"/>
        <w:autoSpaceDN w:val="0"/>
        <w:adjustRightInd w:val="0"/>
        <w:jc w:val="center"/>
        <w:outlineLvl w:val="2"/>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реализуется одно основное мероприятие.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3.1. Обеспечение деятельности и выполнение функций управления финансов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Администрации Советского района Курской области по осуществлению политики в области регулирования бюджетных правоотношений на территории Советского района. Осуществляется путем финансирования расходов на содержание </w:t>
      </w:r>
      <w:proofErr w:type="gramStart"/>
      <w:r w:rsidRPr="00C61B92">
        <w:rPr>
          <w:sz w:val="18"/>
          <w:szCs w:val="18"/>
        </w:rPr>
        <w:t>управления финансов Администрации Советского  района Курской области</w:t>
      </w:r>
      <w:proofErr w:type="gramEnd"/>
      <w:r w:rsidRPr="00C61B92">
        <w:rPr>
          <w:sz w:val="18"/>
          <w:szCs w:val="18"/>
        </w:rPr>
        <w:t xml:space="preserve"> за счет средств бюджета муниципального района, предусмотренных решением Представительного Собрания Советского района Курской области о бюджете на очередной финансовый год и плановый период.</w:t>
      </w: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IV. Характеристика мер государственного регулирования</w:t>
      </w:r>
    </w:p>
    <w:p w:rsidR="00626E67" w:rsidRPr="00C61B92" w:rsidRDefault="00626E67" w:rsidP="00626E67">
      <w:pPr>
        <w:widowControl w:val="0"/>
        <w:autoSpaceDE w:val="0"/>
        <w:autoSpaceDN w:val="0"/>
        <w:adjustRightInd w:val="0"/>
        <w:jc w:val="center"/>
        <w:outlineLvl w:val="2"/>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осуществляется работа по обеспечению своевременной корректировки муниципальной программы, внесению изменений в законы и иные нормативные правовые акты муниципального района в сфере ее реализации.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Необходимость разработки указанных законодательных и иных нормативных правовых актов муниципального района будет определяться в процессе реализации подпрограммы в соответствии с изменениями законодательства Российской Федерации, Курской области и Советского района.</w:t>
      </w:r>
    </w:p>
    <w:p w:rsidR="00626E67" w:rsidRPr="00C61B92" w:rsidRDefault="00DC4BE5" w:rsidP="00626E67">
      <w:pPr>
        <w:widowControl w:val="0"/>
        <w:autoSpaceDE w:val="0"/>
        <w:autoSpaceDN w:val="0"/>
        <w:adjustRightInd w:val="0"/>
        <w:ind w:firstLine="540"/>
        <w:jc w:val="both"/>
        <w:rPr>
          <w:sz w:val="18"/>
          <w:szCs w:val="18"/>
        </w:rPr>
      </w:pPr>
      <w:hyperlink w:anchor="Par1859" w:history="1">
        <w:r w:rsidR="00626E67" w:rsidRPr="00C61B92">
          <w:rPr>
            <w:sz w:val="18"/>
            <w:szCs w:val="18"/>
          </w:rPr>
          <w:t>Сведения</w:t>
        </w:r>
      </w:hyperlink>
      <w:r w:rsidR="00626E67" w:rsidRPr="00C61B92">
        <w:rPr>
          <w:sz w:val="18"/>
          <w:szCs w:val="18"/>
        </w:rPr>
        <w:t xml:space="preserve"> об основных мерах правового регулирования в сфере реализации подпрограммы </w:t>
      </w:r>
      <w:r w:rsidR="00626E67" w:rsidRPr="00C61B92">
        <w:rPr>
          <w:b/>
          <w:sz w:val="18"/>
          <w:szCs w:val="18"/>
        </w:rPr>
        <w:t>отражены в приложении N 4</w:t>
      </w:r>
      <w:r w:rsidR="00626E67" w:rsidRPr="00C61B92">
        <w:rPr>
          <w:sz w:val="18"/>
          <w:szCs w:val="18"/>
        </w:rPr>
        <w:t xml:space="preserve"> к программе.</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 Прогноз сводных показателей муниципальных заданий</w:t>
      </w:r>
      <w:r w:rsidR="00173E17">
        <w:rPr>
          <w:b/>
          <w:sz w:val="18"/>
          <w:szCs w:val="18"/>
        </w:rPr>
        <w:t xml:space="preserve"> </w:t>
      </w:r>
      <w:r w:rsidRPr="00C61B92">
        <w:rPr>
          <w:b/>
          <w:sz w:val="18"/>
          <w:szCs w:val="18"/>
        </w:rPr>
        <w:t>по этапам реализации 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реализации подпрограммы муниципальные услуги (работы) не оказываются.</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VI. Характеристика основных мероприятий, реализуемых</w:t>
      </w:r>
      <w:r w:rsidR="00173E17">
        <w:rPr>
          <w:b/>
          <w:sz w:val="18"/>
          <w:szCs w:val="18"/>
        </w:rPr>
        <w:t xml:space="preserve"> </w:t>
      </w:r>
      <w:r w:rsidRPr="00C61B92">
        <w:rPr>
          <w:b/>
          <w:sz w:val="18"/>
          <w:szCs w:val="18"/>
        </w:rPr>
        <w:t>муниципальными образованиями Советского района Курской области</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Подпрограмма реализуется управлением финансов Администрации Советского района Курской области, являющимся ее ответственным исполнителем.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Муниципальные образования Советского района Курской области не участвуют в реализации 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VII. Информация об участии предприятий и организаций,</w:t>
      </w:r>
      <w:r w:rsidR="00173E17">
        <w:rPr>
          <w:b/>
          <w:sz w:val="18"/>
          <w:szCs w:val="18"/>
        </w:rPr>
        <w:t xml:space="preserve"> </w:t>
      </w:r>
      <w:r w:rsidRPr="00C61B92">
        <w:rPr>
          <w:b/>
          <w:sz w:val="18"/>
          <w:szCs w:val="18"/>
        </w:rPr>
        <w:t>а также государственных внебюджетных фондов в реализации</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Подпрограмма реализуется управлением финансов Администрации Советского района Курской области, являющимся ее ответственным исполнителем.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Предприятия и организации, а также внебюджетные фонды в реализации подпрограммы не участвуют.</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VII</w:t>
      </w:r>
      <w:r w:rsidRPr="00C61B92">
        <w:rPr>
          <w:b/>
          <w:sz w:val="18"/>
          <w:szCs w:val="18"/>
          <w:lang w:val="en-US"/>
        </w:rPr>
        <w:t>I</w:t>
      </w:r>
      <w:r w:rsidRPr="00C61B92">
        <w:rPr>
          <w:b/>
          <w:sz w:val="18"/>
          <w:szCs w:val="18"/>
        </w:rPr>
        <w:t>. Обоснование объема финансовых ресурсов, необходимых</w:t>
      </w:r>
      <w:r w:rsidR="00173E17">
        <w:rPr>
          <w:b/>
          <w:sz w:val="18"/>
          <w:szCs w:val="18"/>
        </w:rPr>
        <w:t xml:space="preserve"> </w:t>
      </w:r>
      <w:r w:rsidRPr="00C61B92">
        <w:rPr>
          <w:b/>
          <w:sz w:val="18"/>
          <w:szCs w:val="18"/>
        </w:rPr>
        <w:t>для реализации подпрограммы</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Финансирование реализации подпрограммы осуществляется в рамках текущего </w:t>
      </w:r>
      <w:proofErr w:type="gramStart"/>
      <w:r w:rsidRPr="00C61B92">
        <w:rPr>
          <w:sz w:val="18"/>
          <w:szCs w:val="18"/>
        </w:rPr>
        <w:t>финансирования деятельности  управления финансов Администрации Советского района Курской области</w:t>
      </w:r>
      <w:proofErr w:type="gramEnd"/>
      <w:r w:rsidRPr="00C61B92">
        <w:rPr>
          <w:sz w:val="18"/>
          <w:szCs w:val="18"/>
        </w:rPr>
        <w:t>. Финансовые ресурсы, необходимые для реализации муниц</w:t>
      </w:r>
      <w:r w:rsidR="00DD2B08" w:rsidRPr="00C61B92">
        <w:rPr>
          <w:sz w:val="18"/>
          <w:szCs w:val="18"/>
        </w:rPr>
        <w:t>ипальной программы в 2014 - 2024</w:t>
      </w:r>
      <w:r w:rsidRPr="00C61B92">
        <w:rPr>
          <w:sz w:val="18"/>
          <w:szCs w:val="18"/>
        </w:rPr>
        <w:t xml:space="preserve"> годах, носят прогнозный характер и подлежат ежегодному уточнению в установленном порядке при формировании проекта бюджета на соответствующий год и плановый период.</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I</w:t>
      </w:r>
      <w:r w:rsidRPr="00C61B92">
        <w:rPr>
          <w:b/>
          <w:sz w:val="18"/>
          <w:szCs w:val="18"/>
          <w:lang w:val="en-US"/>
        </w:rPr>
        <w:t>X</w:t>
      </w:r>
      <w:r w:rsidRPr="00C61B92">
        <w:rPr>
          <w:b/>
          <w:sz w:val="18"/>
          <w:szCs w:val="18"/>
        </w:rPr>
        <w:t>. Анализ рисков реализации подпрограммы и описание</w:t>
      </w:r>
      <w:r w:rsidR="00173E17">
        <w:rPr>
          <w:b/>
          <w:sz w:val="18"/>
          <w:szCs w:val="18"/>
        </w:rPr>
        <w:t xml:space="preserve"> </w:t>
      </w:r>
      <w:r w:rsidRPr="00C61B92">
        <w:rPr>
          <w:b/>
          <w:sz w:val="18"/>
          <w:szCs w:val="18"/>
        </w:rPr>
        <w:t>мер управления рисками</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 реализации подпрограммы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подпрограммы.</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Управление рисками реализации подпрограммы будет осуществляться на основе действующего законодательства Российской Федерации, Курской области и Советского района в сфере </w:t>
      </w:r>
      <w:proofErr w:type="gramStart"/>
      <w:r w:rsidRPr="00C61B92">
        <w:rPr>
          <w:sz w:val="18"/>
          <w:szCs w:val="18"/>
        </w:rPr>
        <w:t>деятельности управления финансов Администрации Советского района Курской области</w:t>
      </w:r>
      <w:proofErr w:type="gramEnd"/>
      <w:r w:rsidRPr="00C61B92">
        <w:rPr>
          <w:sz w:val="18"/>
          <w:szCs w:val="18"/>
        </w:rPr>
        <w:t>.</w:t>
      </w:r>
    </w:p>
    <w:p w:rsidR="00626E67" w:rsidRPr="00C61B92" w:rsidRDefault="00626E67" w:rsidP="00626E67">
      <w:pPr>
        <w:widowControl w:val="0"/>
        <w:autoSpaceDE w:val="0"/>
        <w:autoSpaceDN w:val="0"/>
        <w:adjustRightInd w:val="0"/>
        <w:jc w:val="center"/>
        <w:outlineLvl w:val="1"/>
        <w:rPr>
          <w:b/>
          <w:sz w:val="18"/>
          <w:szCs w:val="18"/>
        </w:rPr>
      </w:pPr>
      <w:r w:rsidRPr="00C61B92">
        <w:rPr>
          <w:b/>
          <w:sz w:val="18"/>
          <w:szCs w:val="18"/>
        </w:rPr>
        <w:t>ПОДПРОГРАММА 4</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«ОСУЩЕСТВЛЕНИЕ БЮДЖЕТНОГО ПРОЦЕССА НА ТЕРРИТОРИИ</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СОВЕТСКОГО РАЙОНА КУРСКОЙ ОБЛАСТИ»</w:t>
      </w:r>
    </w:p>
    <w:p w:rsidR="00626E67" w:rsidRPr="00C61B92" w:rsidRDefault="00626E67"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ПАСПОРТ</w:t>
      </w:r>
    </w:p>
    <w:p w:rsidR="00626E67" w:rsidRPr="00C61B92" w:rsidRDefault="00626E67" w:rsidP="00626E67">
      <w:pPr>
        <w:widowControl w:val="0"/>
        <w:autoSpaceDE w:val="0"/>
        <w:autoSpaceDN w:val="0"/>
        <w:adjustRightInd w:val="0"/>
        <w:jc w:val="center"/>
        <w:rPr>
          <w:b/>
          <w:sz w:val="18"/>
          <w:szCs w:val="18"/>
        </w:rPr>
      </w:pPr>
      <w:r w:rsidRPr="00C61B92">
        <w:rPr>
          <w:b/>
          <w:sz w:val="18"/>
          <w:szCs w:val="18"/>
        </w:rPr>
        <w:t>подпрограммы 4 «Осуществление бюджетного процесса</w:t>
      </w:r>
      <w:r w:rsidR="00C61B92">
        <w:rPr>
          <w:b/>
          <w:sz w:val="18"/>
          <w:szCs w:val="18"/>
        </w:rPr>
        <w:t xml:space="preserve"> </w:t>
      </w:r>
      <w:r w:rsidRPr="00C61B92">
        <w:rPr>
          <w:b/>
          <w:sz w:val="18"/>
          <w:szCs w:val="18"/>
        </w:rPr>
        <w:t>на территории Советского района Курской области»</w:t>
      </w:r>
    </w:p>
    <w:p w:rsidR="00626E67" w:rsidRPr="00C61B92" w:rsidRDefault="00626E67" w:rsidP="00626E67">
      <w:pPr>
        <w:widowControl w:val="0"/>
        <w:autoSpaceDE w:val="0"/>
        <w:autoSpaceDN w:val="0"/>
        <w:adjustRightInd w:val="0"/>
        <w:jc w:val="cente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770"/>
      </w:tblGrid>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Ответственный исполнитель Подпрограммы</w:t>
            </w:r>
          </w:p>
        </w:tc>
        <w:tc>
          <w:tcPr>
            <w:tcW w:w="6770" w:type="dxa"/>
            <w:shd w:val="clear" w:color="auto" w:fill="auto"/>
          </w:tcPr>
          <w:p w:rsidR="00626E67" w:rsidRPr="00C61B92" w:rsidRDefault="00626E67" w:rsidP="002860F6">
            <w:pPr>
              <w:pStyle w:val="ConsPlusCell"/>
              <w:rPr>
                <w:rFonts w:ascii="Times New Roman" w:hAnsi="Times New Roman" w:cs="Times New Roman"/>
                <w:sz w:val="18"/>
                <w:szCs w:val="18"/>
              </w:rPr>
            </w:pPr>
            <w:r w:rsidRPr="00C61B92">
              <w:rPr>
                <w:rFonts w:ascii="Times New Roman" w:hAnsi="Times New Roman" w:cs="Times New Roman"/>
                <w:sz w:val="18"/>
                <w:szCs w:val="18"/>
              </w:rPr>
              <w:t>Управление финансов Администрации   Советского района Курской области</w:t>
            </w:r>
          </w:p>
          <w:p w:rsidR="00626E67" w:rsidRPr="00C61B92" w:rsidRDefault="00626E67" w:rsidP="002860F6">
            <w:pPr>
              <w:widowControl w:val="0"/>
              <w:autoSpaceDE w:val="0"/>
              <w:autoSpaceDN w:val="0"/>
              <w:adjustRightInd w:val="0"/>
              <w:jc w:val="center"/>
              <w:rPr>
                <w:sz w:val="18"/>
                <w:szCs w:val="18"/>
              </w:rPr>
            </w:pP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Соисполнители Подпрограммы</w:t>
            </w:r>
            <w:r w:rsidRPr="00C61B92">
              <w:rPr>
                <w:sz w:val="18"/>
                <w:szCs w:val="18"/>
              </w:rPr>
              <w:t xml:space="preserve">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 xml:space="preserve">Участники Подпрограммы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Программно-целевые инструменты Подпрограммы</w:t>
            </w:r>
            <w:r w:rsidRPr="00C61B92">
              <w:rPr>
                <w:sz w:val="18"/>
                <w:szCs w:val="18"/>
              </w:rPr>
              <w:t xml:space="preserve">  </w:t>
            </w:r>
          </w:p>
        </w:tc>
        <w:tc>
          <w:tcPr>
            <w:tcW w:w="6770" w:type="dxa"/>
            <w:shd w:val="clear" w:color="auto" w:fill="auto"/>
          </w:tcPr>
          <w:p w:rsidR="00626E67" w:rsidRPr="00C61B92" w:rsidRDefault="00626E67" w:rsidP="002860F6">
            <w:pPr>
              <w:widowControl w:val="0"/>
              <w:autoSpaceDE w:val="0"/>
              <w:autoSpaceDN w:val="0"/>
              <w:adjustRightInd w:val="0"/>
              <w:rPr>
                <w:sz w:val="18"/>
                <w:szCs w:val="18"/>
              </w:rPr>
            </w:pPr>
            <w:r w:rsidRPr="00C61B92">
              <w:rPr>
                <w:sz w:val="18"/>
                <w:szCs w:val="18"/>
              </w:rPr>
              <w:t>отсутствуют</w:t>
            </w:r>
          </w:p>
        </w:tc>
      </w:tr>
      <w:tr w:rsidR="00626E67" w:rsidRPr="00C61B92" w:rsidTr="00C61B92">
        <w:trPr>
          <w:trHeight w:val="586"/>
        </w:trPr>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Цели Подпрограммы</w:t>
            </w:r>
          </w:p>
        </w:tc>
        <w:tc>
          <w:tcPr>
            <w:tcW w:w="6770" w:type="dxa"/>
            <w:shd w:val="clear" w:color="auto" w:fill="auto"/>
          </w:tcPr>
          <w:p w:rsidR="00626E67" w:rsidRPr="00C61B92" w:rsidRDefault="00626E67" w:rsidP="001D1F5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совершенствование в соответствии с бюджетным                                законодательством бюджетного процесса на территории Советского района Курской области </w:t>
            </w:r>
          </w:p>
        </w:tc>
      </w:tr>
      <w:tr w:rsidR="00626E67" w:rsidRPr="00C61B92" w:rsidTr="00C61B92">
        <w:trPr>
          <w:trHeight w:val="822"/>
        </w:trPr>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Задачи Подпрограммы</w:t>
            </w:r>
            <w:r w:rsidRPr="00C61B92">
              <w:rPr>
                <w:color w:val="FF0000"/>
                <w:sz w:val="18"/>
                <w:szCs w:val="18"/>
              </w:rPr>
              <w:t xml:space="preserve">       </w:t>
            </w:r>
          </w:p>
        </w:tc>
        <w:tc>
          <w:tcPr>
            <w:tcW w:w="6770" w:type="dxa"/>
            <w:shd w:val="clear" w:color="auto" w:fill="auto"/>
          </w:tcPr>
          <w:p w:rsidR="00626E67" w:rsidRPr="00C61B92" w:rsidRDefault="00626E67" w:rsidP="00C61B92">
            <w:pPr>
              <w:pStyle w:val="ConsPlusCell"/>
              <w:rPr>
                <w:rFonts w:ascii="Times New Roman" w:hAnsi="Times New Roman" w:cs="Times New Roman"/>
                <w:sz w:val="18"/>
                <w:szCs w:val="18"/>
              </w:rPr>
            </w:pPr>
            <w:r w:rsidRPr="00C61B92">
              <w:rPr>
                <w:rFonts w:ascii="Times New Roman" w:hAnsi="Times New Roman" w:cs="Times New Roman"/>
                <w:sz w:val="18"/>
                <w:szCs w:val="18"/>
              </w:rPr>
              <w:t>планирование и  исполнение  бюджета; кассовое обслуживание исполнения бюджета муниципального района, бюджетный  учет   и   формирование  бюджетной отчетности;  обеспечение долгосрочной  сбалансированности</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и стабильности бюджетов Советского района</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t>Целевые индикаторы и  показатели Подпрограммы</w:t>
            </w:r>
            <w:r w:rsidRPr="00C61B92">
              <w:rPr>
                <w:sz w:val="18"/>
                <w:szCs w:val="18"/>
              </w:rPr>
              <w:t xml:space="preserve">     </w:t>
            </w:r>
          </w:p>
        </w:tc>
        <w:tc>
          <w:tcPr>
            <w:tcW w:w="6770" w:type="dxa"/>
            <w:shd w:val="clear" w:color="auto" w:fill="auto"/>
          </w:tcPr>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доля расходов бюджета муници</w:t>
            </w:r>
            <w:r w:rsidR="00C61B92">
              <w:rPr>
                <w:rFonts w:ascii="Times New Roman" w:hAnsi="Times New Roman" w:cs="Times New Roman"/>
                <w:sz w:val="18"/>
                <w:szCs w:val="18"/>
              </w:rPr>
              <w:t>пального района, увязанных с ре</w:t>
            </w:r>
            <w:r w:rsidRPr="00C61B92">
              <w:rPr>
                <w:rFonts w:ascii="Times New Roman" w:hAnsi="Times New Roman" w:cs="Times New Roman"/>
                <w:sz w:val="18"/>
                <w:szCs w:val="18"/>
              </w:rPr>
              <w:t>естром расходных обязательств, в</w:t>
            </w:r>
            <w:r w:rsidR="00C61B92">
              <w:rPr>
                <w:rFonts w:ascii="Times New Roman" w:hAnsi="Times New Roman" w:cs="Times New Roman"/>
                <w:sz w:val="18"/>
                <w:szCs w:val="18"/>
              </w:rPr>
              <w:t xml:space="preserve"> общем объеме расходов бюджета </w:t>
            </w:r>
            <w:r w:rsidRPr="00C61B92">
              <w:rPr>
                <w:rFonts w:ascii="Times New Roman" w:hAnsi="Times New Roman" w:cs="Times New Roman"/>
                <w:sz w:val="18"/>
                <w:szCs w:val="18"/>
              </w:rPr>
              <w:t>муниципального района;</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 xml:space="preserve">отношение дефицита  бюджета муниципального района к </w:t>
            </w:r>
            <w:r w:rsidR="00C61B92">
              <w:rPr>
                <w:rFonts w:ascii="Times New Roman" w:hAnsi="Times New Roman" w:cs="Times New Roman"/>
                <w:sz w:val="18"/>
                <w:szCs w:val="18"/>
              </w:rPr>
              <w:t xml:space="preserve">общему годовому объему доходов </w:t>
            </w:r>
            <w:r w:rsidRPr="00C61B92">
              <w:rPr>
                <w:rFonts w:ascii="Times New Roman" w:hAnsi="Times New Roman" w:cs="Times New Roman"/>
                <w:sz w:val="18"/>
                <w:szCs w:val="18"/>
              </w:rPr>
              <w:t xml:space="preserve">бюджета </w:t>
            </w:r>
            <w:r w:rsidR="00C61B92">
              <w:rPr>
                <w:rFonts w:ascii="Times New Roman" w:hAnsi="Times New Roman" w:cs="Times New Roman"/>
                <w:sz w:val="18"/>
                <w:szCs w:val="18"/>
              </w:rPr>
              <w:t>муниципального района без учета</w:t>
            </w:r>
            <w:r w:rsidRPr="00C61B92">
              <w:rPr>
                <w:rFonts w:ascii="Times New Roman" w:hAnsi="Times New Roman" w:cs="Times New Roman"/>
                <w:sz w:val="18"/>
                <w:szCs w:val="18"/>
              </w:rPr>
              <w:t xml:space="preserve"> объема безвозмездных   </w:t>
            </w:r>
            <w:r w:rsidRPr="00C61B92">
              <w:rPr>
                <w:rFonts w:ascii="Times New Roman" w:hAnsi="Times New Roman" w:cs="Times New Roman"/>
                <w:sz w:val="18"/>
                <w:szCs w:val="18"/>
              </w:rPr>
              <w:lastRenderedPageBreak/>
              <w:t>поступлений; количество корректировок бюджета</w:t>
            </w:r>
          </w:p>
          <w:p w:rsidR="00626E67" w:rsidRPr="00C61B92" w:rsidRDefault="00626E67" w:rsidP="001D1F5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 xml:space="preserve"> муниципального района в течени</w:t>
            </w:r>
            <w:r w:rsidR="00C61B92">
              <w:rPr>
                <w:rFonts w:ascii="Times New Roman" w:hAnsi="Times New Roman" w:cs="Times New Roman"/>
                <w:sz w:val="18"/>
                <w:szCs w:val="18"/>
              </w:rPr>
              <w:t>е года; удельный вес расходов</w:t>
            </w:r>
            <w:r w:rsidRPr="00C61B92">
              <w:rPr>
                <w:rFonts w:ascii="Times New Roman" w:hAnsi="Times New Roman" w:cs="Times New Roman"/>
                <w:sz w:val="18"/>
                <w:szCs w:val="18"/>
              </w:rPr>
              <w:t xml:space="preserve"> бюджета, формируемых в рамках программ, в обще</w:t>
            </w:r>
            <w:r w:rsidR="00C61B92">
              <w:rPr>
                <w:rFonts w:ascii="Times New Roman" w:hAnsi="Times New Roman" w:cs="Times New Roman"/>
                <w:sz w:val="18"/>
                <w:szCs w:val="18"/>
              </w:rPr>
              <w:t xml:space="preserve">м </w:t>
            </w:r>
            <w:r w:rsidRPr="00C61B92">
              <w:rPr>
                <w:rFonts w:ascii="Times New Roman" w:hAnsi="Times New Roman" w:cs="Times New Roman"/>
                <w:sz w:val="18"/>
                <w:szCs w:val="18"/>
              </w:rPr>
              <w:t>объеме расходов бюджета муниципального района</w:t>
            </w:r>
            <w:r w:rsidR="00B84BCC" w:rsidRPr="00C61B92">
              <w:rPr>
                <w:rFonts w:ascii="Times New Roman" w:hAnsi="Times New Roman" w:cs="Times New Roman"/>
                <w:sz w:val="18"/>
                <w:szCs w:val="18"/>
              </w:rPr>
              <w:t>.</w:t>
            </w: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sz w:val="18"/>
                <w:szCs w:val="18"/>
              </w:rPr>
            </w:pPr>
            <w:r w:rsidRPr="00C61B92">
              <w:rPr>
                <w:b/>
                <w:sz w:val="18"/>
                <w:szCs w:val="18"/>
              </w:rPr>
              <w:lastRenderedPageBreak/>
              <w:t>Этапы и сроки реализации Подпрограммы</w:t>
            </w:r>
            <w:r w:rsidRPr="00C61B92">
              <w:rPr>
                <w:color w:val="FF0000"/>
                <w:sz w:val="18"/>
                <w:szCs w:val="18"/>
              </w:rPr>
              <w:t xml:space="preserve">         </w:t>
            </w:r>
          </w:p>
        </w:tc>
        <w:tc>
          <w:tcPr>
            <w:tcW w:w="6770" w:type="dxa"/>
            <w:shd w:val="clear" w:color="auto" w:fill="auto"/>
          </w:tcPr>
          <w:tbl>
            <w:tblPr>
              <w:tblW w:w="0" w:type="auto"/>
              <w:tblBorders>
                <w:top w:val="nil"/>
                <w:left w:val="nil"/>
                <w:bottom w:val="nil"/>
                <w:right w:val="nil"/>
              </w:tblBorders>
              <w:tblLook w:val="0000"/>
            </w:tblPr>
            <w:tblGrid>
              <w:gridCol w:w="4053"/>
            </w:tblGrid>
            <w:tr w:rsidR="00DD2B08" w:rsidRPr="00C61B92" w:rsidTr="002860F6">
              <w:trPr>
                <w:trHeight w:val="127"/>
              </w:trPr>
              <w:tc>
                <w:tcPr>
                  <w:tcW w:w="0" w:type="auto"/>
                </w:tcPr>
                <w:p w:rsidR="00DD2B08" w:rsidRPr="00C61B92" w:rsidRDefault="00DD2B08" w:rsidP="004E730D">
                  <w:pPr>
                    <w:pStyle w:val="Default"/>
                    <w:rPr>
                      <w:sz w:val="18"/>
                      <w:szCs w:val="18"/>
                    </w:rPr>
                  </w:pPr>
                  <w:r w:rsidRPr="00C61B92">
                    <w:rPr>
                      <w:sz w:val="18"/>
                      <w:szCs w:val="18"/>
                    </w:rPr>
                    <w:t xml:space="preserve"> </w:t>
                  </w:r>
                </w:p>
                <w:p w:rsidR="00DD2B08" w:rsidRPr="00C61B92" w:rsidRDefault="00DD2B08" w:rsidP="004E730D">
                  <w:pPr>
                    <w:pStyle w:val="Default"/>
                    <w:spacing w:line="276" w:lineRule="auto"/>
                    <w:rPr>
                      <w:sz w:val="18"/>
                      <w:szCs w:val="18"/>
                    </w:rPr>
                  </w:pPr>
                  <w:r w:rsidRPr="00C61B92">
                    <w:rPr>
                      <w:sz w:val="18"/>
                      <w:szCs w:val="18"/>
                    </w:rPr>
                    <w:t>2014-2024 годы, в том числе:</w:t>
                  </w:r>
                </w:p>
                <w:p w:rsidR="00DD2B08" w:rsidRPr="00C61B92" w:rsidRDefault="00DD2B08" w:rsidP="00C61B92">
                  <w:pPr>
                    <w:pStyle w:val="Default"/>
                    <w:spacing w:line="276" w:lineRule="auto"/>
                    <w:rPr>
                      <w:sz w:val="18"/>
                      <w:szCs w:val="18"/>
                    </w:rPr>
                  </w:pPr>
                  <w:r w:rsidRPr="00C61B92">
                    <w:rPr>
                      <w:sz w:val="18"/>
                      <w:szCs w:val="18"/>
                      <w:lang w:val="en-US"/>
                    </w:rPr>
                    <w:t>I</w:t>
                  </w:r>
                  <w:r w:rsidRPr="00C61B92">
                    <w:rPr>
                      <w:sz w:val="18"/>
                      <w:szCs w:val="18"/>
                    </w:rPr>
                    <w:t xml:space="preserve"> этап – 2014-2020 годы;</w:t>
                  </w:r>
                  <w:r w:rsidR="00C61B92">
                    <w:rPr>
                      <w:sz w:val="18"/>
                      <w:szCs w:val="18"/>
                    </w:rPr>
                    <w:t xml:space="preserve"> </w:t>
                  </w:r>
                  <w:r w:rsidRPr="00C61B92">
                    <w:rPr>
                      <w:sz w:val="18"/>
                      <w:szCs w:val="18"/>
                      <w:lang w:val="en-US"/>
                    </w:rPr>
                    <w:t>II</w:t>
                  </w:r>
                  <w:r w:rsidRPr="00C61B92">
                    <w:rPr>
                      <w:sz w:val="18"/>
                      <w:szCs w:val="18"/>
                    </w:rPr>
                    <w:t xml:space="preserve"> этап – 2021-2024 годы.</w:t>
                  </w:r>
                </w:p>
              </w:tc>
            </w:tr>
          </w:tbl>
          <w:p w:rsidR="00626E67" w:rsidRPr="00C61B92" w:rsidRDefault="00626E67" w:rsidP="002860F6">
            <w:pPr>
              <w:widowControl w:val="0"/>
              <w:autoSpaceDE w:val="0"/>
              <w:autoSpaceDN w:val="0"/>
              <w:adjustRightInd w:val="0"/>
              <w:rPr>
                <w:sz w:val="18"/>
                <w:szCs w:val="18"/>
              </w:rPr>
            </w:pPr>
          </w:p>
        </w:tc>
      </w:tr>
      <w:tr w:rsidR="00626E67" w:rsidRPr="00C61B92" w:rsidTr="002860F6">
        <w:tc>
          <w:tcPr>
            <w:tcW w:w="3085" w:type="dxa"/>
            <w:shd w:val="clear" w:color="auto" w:fill="auto"/>
          </w:tcPr>
          <w:p w:rsidR="00626E67" w:rsidRPr="00C61B92" w:rsidRDefault="00626E67" w:rsidP="002860F6">
            <w:pPr>
              <w:widowControl w:val="0"/>
              <w:autoSpaceDE w:val="0"/>
              <w:autoSpaceDN w:val="0"/>
              <w:adjustRightInd w:val="0"/>
              <w:jc w:val="center"/>
              <w:rPr>
                <w:b/>
                <w:sz w:val="18"/>
                <w:szCs w:val="18"/>
              </w:rPr>
            </w:pPr>
            <w:r w:rsidRPr="00C61B92">
              <w:rPr>
                <w:b/>
                <w:sz w:val="18"/>
                <w:szCs w:val="18"/>
              </w:rPr>
              <w:t>Ожидаемые результаты реализации Подпрограммы</w:t>
            </w:r>
          </w:p>
        </w:tc>
        <w:tc>
          <w:tcPr>
            <w:tcW w:w="6770" w:type="dxa"/>
            <w:shd w:val="clear" w:color="auto" w:fill="auto"/>
          </w:tcPr>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sz w:val="18"/>
                <w:szCs w:val="18"/>
              </w:rPr>
              <w:t>повышение обоснованности, эффективности и прозрачности бюджетных расходов; своевременная разработка и  направление в</w:t>
            </w:r>
            <w:r w:rsidR="00C61B92">
              <w:rPr>
                <w:rFonts w:ascii="Times New Roman" w:hAnsi="Times New Roman" w:cs="Times New Roman"/>
                <w:sz w:val="18"/>
                <w:szCs w:val="18"/>
              </w:rPr>
              <w:t xml:space="preserve"> </w:t>
            </w:r>
            <w:r w:rsidRPr="00C61B92">
              <w:rPr>
                <w:rFonts w:ascii="Times New Roman" w:hAnsi="Times New Roman" w:cs="Times New Roman"/>
                <w:sz w:val="18"/>
                <w:szCs w:val="18"/>
              </w:rPr>
              <w:t xml:space="preserve">Администрацию Советского района Курской области в установленные сроки и в соответствии с требованиями  бюджетного   </w:t>
            </w:r>
            <w:proofErr w:type="gramStart"/>
            <w:r w:rsidRPr="00C61B92">
              <w:rPr>
                <w:rFonts w:ascii="Times New Roman" w:hAnsi="Times New Roman" w:cs="Times New Roman"/>
                <w:sz w:val="18"/>
                <w:szCs w:val="18"/>
              </w:rPr>
              <w:t>законодательства проекта решения Представительного Собрания Советского района Курской области</w:t>
            </w:r>
            <w:proofErr w:type="gramEnd"/>
            <w:r w:rsidRPr="00C61B92">
              <w:rPr>
                <w:rFonts w:ascii="Times New Roman" w:hAnsi="Times New Roman" w:cs="Times New Roman"/>
                <w:sz w:val="18"/>
                <w:szCs w:val="18"/>
              </w:rPr>
              <w:t xml:space="preserve"> о бюджете муниципального района «Советский район» Курской области на очередной  финансовый год и пл</w:t>
            </w:r>
            <w:r w:rsidR="00C61B92">
              <w:rPr>
                <w:rFonts w:ascii="Times New Roman" w:hAnsi="Times New Roman" w:cs="Times New Roman"/>
                <w:sz w:val="18"/>
                <w:szCs w:val="18"/>
              </w:rPr>
              <w:t xml:space="preserve">ановый период; стимулирование </w:t>
            </w:r>
            <w:r w:rsidRPr="00C61B92">
              <w:rPr>
                <w:rFonts w:ascii="Times New Roman" w:hAnsi="Times New Roman" w:cs="Times New Roman"/>
                <w:sz w:val="18"/>
                <w:szCs w:val="18"/>
              </w:rPr>
              <w:t>экономического роста и</w:t>
            </w:r>
            <w:r w:rsidR="00C61B92">
              <w:rPr>
                <w:rFonts w:ascii="Times New Roman" w:hAnsi="Times New Roman" w:cs="Times New Roman"/>
                <w:sz w:val="18"/>
                <w:szCs w:val="18"/>
              </w:rPr>
              <w:t xml:space="preserve"> </w:t>
            </w:r>
            <w:r w:rsidRPr="00C61B92">
              <w:rPr>
                <w:rFonts w:ascii="Times New Roman" w:hAnsi="Times New Roman" w:cs="Times New Roman"/>
                <w:sz w:val="18"/>
                <w:szCs w:val="18"/>
              </w:rPr>
              <w:t>поступления доходов в консолидированный бюджет Совет</w:t>
            </w:r>
            <w:r w:rsidR="00B84BCC" w:rsidRPr="00C61B92">
              <w:rPr>
                <w:rFonts w:ascii="Times New Roman" w:hAnsi="Times New Roman" w:cs="Times New Roman"/>
                <w:sz w:val="18"/>
                <w:szCs w:val="18"/>
              </w:rPr>
              <w:t xml:space="preserve">ского района; качественная </w:t>
            </w:r>
            <w:r w:rsidRPr="00C61B92">
              <w:rPr>
                <w:rFonts w:ascii="Times New Roman" w:hAnsi="Times New Roman" w:cs="Times New Roman"/>
                <w:sz w:val="18"/>
                <w:szCs w:val="18"/>
              </w:rPr>
              <w:t>орга</w:t>
            </w:r>
            <w:r w:rsidR="00B84BCC" w:rsidRPr="00C61B92">
              <w:rPr>
                <w:rFonts w:ascii="Times New Roman" w:hAnsi="Times New Roman" w:cs="Times New Roman"/>
                <w:sz w:val="18"/>
                <w:szCs w:val="18"/>
              </w:rPr>
              <w:t xml:space="preserve">низация </w:t>
            </w:r>
            <w:r w:rsidRPr="00C61B92">
              <w:rPr>
                <w:rFonts w:ascii="Times New Roman" w:hAnsi="Times New Roman" w:cs="Times New Roman"/>
                <w:sz w:val="18"/>
                <w:szCs w:val="18"/>
              </w:rPr>
              <w:t>исполнени</w:t>
            </w:r>
            <w:r w:rsidR="00C61B92">
              <w:rPr>
                <w:rFonts w:ascii="Times New Roman" w:hAnsi="Times New Roman" w:cs="Times New Roman"/>
                <w:sz w:val="18"/>
                <w:szCs w:val="18"/>
              </w:rPr>
              <w:t xml:space="preserve">я </w:t>
            </w:r>
            <w:r w:rsidRPr="00C61B92">
              <w:rPr>
                <w:rFonts w:ascii="Times New Roman" w:hAnsi="Times New Roman" w:cs="Times New Roman"/>
                <w:sz w:val="18"/>
                <w:szCs w:val="18"/>
              </w:rPr>
              <w:t xml:space="preserve"> бюджета муниципального района;</w:t>
            </w:r>
          </w:p>
          <w:p w:rsidR="00626E67" w:rsidRPr="00C61B92" w:rsidRDefault="00626E67" w:rsidP="00B84BCC">
            <w:pPr>
              <w:pStyle w:val="ConsPlusCell"/>
              <w:jc w:val="both"/>
              <w:rPr>
                <w:rFonts w:ascii="Times New Roman" w:hAnsi="Times New Roman" w:cs="Times New Roman"/>
                <w:sz w:val="18"/>
                <w:szCs w:val="18"/>
              </w:rPr>
            </w:pP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утверждение решением Представительного Собрания  отчета</w:t>
            </w:r>
            <w:r w:rsidR="00C61B92">
              <w:rPr>
                <w:rFonts w:ascii="Times New Roman" w:hAnsi="Times New Roman" w:cs="Times New Roman"/>
                <w:sz w:val="18"/>
                <w:szCs w:val="18"/>
              </w:rPr>
              <w:t xml:space="preserve"> </w:t>
            </w:r>
            <w:r w:rsidRPr="00C61B92">
              <w:rPr>
                <w:rFonts w:ascii="Times New Roman" w:hAnsi="Times New Roman" w:cs="Times New Roman"/>
                <w:sz w:val="18"/>
                <w:szCs w:val="18"/>
              </w:rPr>
              <w:t xml:space="preserve"> об исполнении бюджета муниципального района до внесения</w:t>
            </w:r>
            <w:r w:rsidR="00C61B92">
              <w:rPr>
                <w:rFonts w:ascii="Times New Roman" w:hAnsi="Times New Roman" w:cs="Times New Roman"/>
                <w:sz w:val="18"/>
                <w:szCs w:val="18"/>
              </w:rPr>
              <w:t xml:space="preserve"> </w:t>
            </w:r>
            <w:r w:rsidRPr="00C61B92">
              <w:rPr>
                <w:rFonts w:ascii="Times New Roman" w:hAnsi="Times New Roman" w:cs="Times New Roman"/>
                <w:sz w:val="18"/>
                <w:szCs w:val="18"/>
              </w:rPr>
              <w:t>проекта бюджета муниципального района на очередной</w:t>
            </w:r>
            <w:r w:rsidR="00B84BCC" w:rsidRPr="00C61B92">
              <w:rPr>
                <w:rFonts w:ascii="Times New Roman" w:hAnsi="Times New Roman" w:cs="Times New Roman"/>
                <w:sz w:val="18"/>
                <w:szCs w:val="18"/>
              </w:rPr>
              <w:t xml:space="preserve"> </w:t>
            </w:r>
            <w:r w:rsidRPr="00C61B92">
              <w:rPr>
                <w:rFonts w:ascii="Times New Roman" w:hAnsi="Times New Roman" w:cs="Times New Roman"/>
                <w:sz w:val="18"/>
                <w:szCs w:val="18"/>
              </w:rPr>
              <w:t>финансовый год и плановый период;</w:t>
            </w: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сокращение  нецелевого   использования    бюджетных   средств,    нарушений    условий</w:t>
            </w:r>
            <w:r w:rsidR="00C61B92">
              <w:rPr>
                <w:rFonts w:ascii="Times New Roman" w:hAnsi="Times New Roman" w:cs="Times New Roman"/>
                <w:sz w:val="18"/>
                <w:szCs w:val="18"/>
              </w:rPr>
              <w:t xml:space="preserve"> </w:t>
            </w:r>
            <w:r w:rsidR="00B84BCC" w:rsidRPr="00C61B92">
              <w:rPr>
                <w:rFonts w:ascii="Times New Roman" w:hAnsi="Times New Roman" w:cs="Times New Roman"/>
                <w:sz w:val="18"/>
                <w:szCs w:val="18"/>
              </w:rPr>
              <w:t xml:space="preserve">предоставления межбюджетных трансфертов </w:t>
            </w:r>
            <w:r w:rsidR="00C61B92">
              <w:rPr>
                <w:rFonts w:ascii="Times New Roman" w:hAnsi="Times New Roman" w:cs="Times New Roman"/>
                <w:sz w:val="18"/>
                <w:szCs w:val="18"/>
              </w:rPr>
              <w:t xml:space="preserve">из </w:t>
            </w:r>
            <w:r w:rsidRPr="00C61B92">
              <w:rPr>
                <w:rFonts w:ascii="Times New Roman" w:hAnsi="Times New Roman" w:cs="Times New Roman"/>
                <w:sz w:val="18"/>
                <w:szCs w:val="18"/>
              </w:rPr>
              <w:t>бюджета муниципального района, повышение  эффективности</w:t>
            </w:r>
            <w:r w:rsidR="00C61B92">
              <w:rPr>
                <w:rFonts w:ascii="Times New Roman" w:hAnsi="Times New Roman" w:cs="Times New Roman"/>
                <w:sz w:val="18"/>
                <w:szCs w:val="18"/>
              </w:rPr>
              <w:t xml:space="preserve"> </w:t>
            </w:r>
            <w:r w:rsidRPr="00C61B92">
              <w:rPr>
                <w:rFonts w:ascii="Times New Roman" w:hAnsi="Times New Roman" w:cs="Times New Roman"/>
                <w:sz w:val="18"/>
                <w:szCs w:val="18"/>
              </w:rPr>
              <w:t>использования бюджетных средств</w:t>
            </w:r>
          </w:p>
          <w:p w:rsidR="00626E67" w:rsidRPr="00C61B92" w:rsidRDefault="00626E67" w:rsidP="002860F6">
            <w:pPr>
              <w:pStyle w:val="Default"/>
              <w:rPr>
                <w:sz w:val="18"/>
                <w:szCs w:val="18"/>
              </w:rPr>
            </w:pPr>
          </w:p>
        </w:tc>
      </w:tr>
    </w:tbl>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A7219B" w:rsidP="00B84BCC">
      <w:pPr>
        <w:pStyle w:val="ConsPlusCell"/>
        <w:jc w:val="both"/>
        <w:rPr>
          <w:rFonts w:ascii="Times New Roman" w:hAnsi="Times New Roman" w:cs="Times New Roman"/>
          <w:sz w:val="18"/>
          <w:szCs w:val="18"/>
        </w:rPr>
      </w:pPr>
      <w:r w:rsidRPr="00C61B92">
        <w:rPr>
          <w:rFonts w:ascii="Times New Roman" w:hAnsi="Times New Roman" w:cs="Times New Roman"/>
          <w:b/>
          <w:sz w:val="18"/>
          <w:szCs w:val="18"/>
        </w:rPr>
        <w:t xml:space="preserve">Объемы бюджетных ассигнований </w:t>
      </w:r>
      <w:r w:rsidR="00626E67" w:rsidRPr="00C61B92">
        <w:rPr>
          <w:rFonts w:ascii="Times New Roman" w:hAnsi="Times New Roman" w:cs="Times New Roman"/>
          <w:b/>
          <w:sz w:val="18"/>
          <w:szCs w:val="18"/>
        </w:rPr>
        <w:t>подпрограммы</w:t>
      </w:r>
      <w:r w:rsidRPr="00C61B92">
        <w:rPr>
          <w:rFonts w:ascii="Times New Roman" w:hAnsi="Times New Roman" w:cs="Times New Roman"/>
          <w:sz w:val="18"/>
          <w:szCs w:val="18"/>
        </w:rPr>
        <w:t xml:space="preserve"> - финансовое </w:t>
      </w:r>
      <w:r w:rsidR="00626E67" w:rsidRPr="00C61B92">
        <w:rPr>
          <w:rFonts w:ascii="Times New Roman" w:hAnsi="Times New Roman" w:cs="Times New Roman"/>
          <w:sz w:val="18"/>
          <w:szCs w:val="18"/>
        </w:rPr>
        <w:t>обеспечение</w:t>
      </w:r>
    </w:p>
    <w:p w:rsidR="00626E67" w:rsidRPr="00C61B92" w:rsidRDefault="00A7219B" w:rsidP="00B84BCC">
      <w:pPr>
        <w:pStyle w:val="ConsPlusCell"/>
        <w:jc w:val="both"/>
        <w:rPr>
          <w:rFonts w:ascii="Times New Roman" w:hAnsi="Times New Roman" w:cs="Times New Roman"/>
          <w:color w:val="FF0000"/>
          <w:sz w:val="18"/>
          <w:szCs w:val="18"/>
        </w:rPr>
      </w:pPr>
      <w:r w:rsidRPr="00C61B92">
        <w:rPr>
          <w:rFonts w:ascii="Times New Roman" w:hAnsi="Times New Roman" w:cs="Times New Roman"/>
          <w:sz w:val="18"/>
          <w:szCs w:val="18"/>
        </w:rPr>
        <w:t xml:space="preserve"> реализации подпрограммы осуществляется в рамках текущего </w:t>
      </w:r>
      <w:proofErr w:type="gramStart"/>
      <w:r w:rsidRPr="00C61B92">
        <w:rPr>
          <w:rFonts w:ascii="Times New Roman" w:hAnsi="Times New Roman" w:cs="Times New Roman"/>
          <w:sz w:val="18"/>
          <w:szCs w:val="18"/>
        </w:rPr>
        <w:t xml:space="preserve">финансирования </w:t>
      </w:r>
      <w:r w:rsidR="00626E67" w:rsidRPr="00C61B92">
        <w:rPr>
          <w:rFonts w:ascii="Times New Roman" w:hAnsi="Times New Roman" w:cs="Times New Roman"/>
          <w:sz w:val="18"/>
          <w:szCs w:val="18"/>
        </w:rPr>
        <w:t>деятельности  управления финансов Администрации Советского района</w:t>
      </w:r>
      <w:proofErr w:type="gramEnd"/>
      <w:r w:rsidR="00626E67" w:rsidRPr="00C61B92">
        <w:rPr>
          <w:rFonts w:ascii="Times New Roman" w:hAnsi="Times New Roman" w:cs="Times New Roman"/>
          <w:sz w:val="18"/>
          <w:szCs w:val="18"/>
        </w:rPr>
        <w:t>.</w:t>
      </w:r>
      <w:r w:rsidR="00626E67" w:rsidRPr="00C61B92">
        <w:rPr>
          <w:rFonts w:ascii="Times New Roman" w:hAnsi="Times New Roman" w:cs="Times New Roman"/>
          <w:color w:val="FF0000"/>
          <w:sz w:val="18"/>
          <w:szCs w:val="18"/>
        </w:rPr>
        <w:t xml:space="preserve">   </w:t>
      </w:r>
    </w:p>
    <w:p w:rsidR="00626E67" w:rsidRPr="00C61B92" w:rsidRDefault="00626E67" w:rsidP="00B84BCC">
      <w:pPr>
        <w:widowControl w:val="0"/>
        <w:autoSpaceDE w:val="0"/>
        <w:autoSpaceDN w:val="0"/>
        <w:adjustRightInd w:val="0"/>
        <w:jc w:val="both"/>
        <w:rPr>
          <w:sz w:val="18"/>
          <w:szCs w:val="18"/>
        </w:rPr>
      </w:pPr>
    </w:p>
    <w:p w:rsidR="00626E67" w:rsidRPr="00C61B92" w:rsidRDefault="00626E67" w:rsidP="00C61B92">
      <w:pPr>
        <w:pStyle w:val="ConsPlusCell"/>
        <w:rPr>
          <w:rFonts w:ascii="Times New Roman" w:hAnsi="Times New Roman" w:cs="Times New Roman"/>
          <w:b/>
          <w:sz w:val="18"/>
          <w:szCs w:val="18"/>
        </w:rPr>
      </w:pPr>
      <w:r w:rsidRPr="00C61B92">
        <w:rPr>
          <w:rFonts w:ascii="Times New Roman" w:hAnsi="Times New Roman" w:cs="Times New Roman"/>
          <w:color w:val="FF0000"/>
          <w:sz w:val="18"/>
          <w:szCs w:val="18"/>
        </w:rPr>
        <w:t xml:space="preserve">            </w:t>
      </w:r>
      <w:r w:rsidRPr="00C61B92">
        <w:rPr>
          <w:rFonts w:ascii="Times New Roman" w:hAnsi="Times New Roman" w:cs="Times New Roman"/>
          <w:sz w:val="18"/>
          <w:szCs w:val="18"/>
        </w:rPr>
        <w:t xml:space="preserve">   </w:t>
      </w:r>
      <w:r w:rsidRPr="00C61B92">
        <w:rPr>
          <w:rFonts w:ascii="Times New Roman" w:hAnsi="Times New Roman" w:cs="Times New Roman"/>
          <w:b/>
          <w:sz w:val="18"/>
          <w:szCs w:val="18"/>
        </w:rPr>
        <w:t>I. Характеристика сферы реализации подпрограммы,</w:t>
      </w:r>
      <w:r w:rsidR="00C61B92">
        <w:rPr>
          <w:rFonts w:ascii="Times New Roman" w:hAnsi="Times New Roman" w:cs="Times New Roman"/>
          <w:b/>
          <w:sz w:val="18"/>
          <w:szCs w:val="18"/>
        </w:rPr>
        <w:t xml:space="preserve"> </w:t>
      </w:r>
      <w:r w:rsidRPr="00C61B92">
        <w:rPr>
          <w:rFonts w:ascii="Times New Roman" w:hAnsi="Times New Roman" w:cs="Times New Roman"/>
          <w:b/>
          <w:sz w:val="18"/>
          <w:szCs w:val="18"/>
        </w:rPr>
        <w:t>основные проблемы в указанной сфере и прогноз ее развития</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 xml:space="preserve">В 2011 году были внесены изменения в бюджетное законодательство области и, соответственно, района, необходимые для перехода к трехлетнему бюджетному планированию. В соответствии с </w:t>
      </w:r>
      <w:hyperlink r:id="rId36" w:history="1">
        <w:r w:rsidRPr="00C61B92">
          <w:rPr>
            <w:sz w:val="18"/>
            <w:szCs w:val="18"/>
          </w:rPr>
          <w:t>Решением</w:t>
        </w:r>
      </w:hyperlink>
      <w:r w:rsidRPr="00C61B92">
        <w:rPr>
          <w:sz w:val="18"/>
          <w:szCs w:val="18"/>
        </w:rPr>
        <w:t xml:space="preserve"> Представительного Собрания Советского района Курской области от 28 сентября 2011 года N 147 «О внесении изменений и дополнений в  решение Представительного Собрания Советского района Курской области «О бюджетном процессе в Советском районе Курской области», начиная с 2012 года, предусматривается утверждение бюджета муниципального района на три года.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Принятие трехлетнего бюджета способствует более тесной увязке стратегических приоритетов развития Советского района с планируемыми бюджетными ассигнованиями, повышению прозрачности и предсказуемости межбюджетных отношений.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В целях улучшения качества управления муниципальными финансами и организации бюджетного процесса принято </w:t>
      </w:r>
      <w:hyperlink r:id="rId37" w:history="1">
        <w:r w:rsidRPr="00C61B92">
          <w:rPr>
            <w:sz w:val="18"/>
            <w:szCs w:val="18"/>
          </w:rPr>
          <w:t>постановление</w:t>
        </w:r>
      </w:hyperlink>
      <w:r w:rsidRPr="00C61B92">
        <w:rPr>
          <w:color w:val="FF0000"/>
          <w:sz w:val="18"/>
          <w:szCs w:val="18"/>
        </w:rPr>
        <w:t xml:space="preserve"> </w:t>
      </w:r>
      <w:r w:rsidRPr="00C61B92">
        <w:rPr>
          <w:sz w:val="18"/>
          <w:szCs w:val="18"/>
        </w:rPr>
        <w:t>Администрации Советского района Курской области</w:t>
      </w:r>
      <w:r w:rsidRPr="00C61B92">
        <w:rPr>
          <w:color w:val="FF0000"/>
          <w:sz w:val="18"/>
          <w:szCs w:val="18"/>
        </w:rPr>
        <w:t xml:space="preserve"> </w:t>
      </w:r>
      <w:r w:rsidRPr="00C61B92">
        <w:rPr>
          <w:sz w:val="18"/>
          <w:szCs w:val="18"/>
        </w:rPr>
        <w:t>от 13.10.2011 N 652 «О порядке конкурсного распределения принимаемых расходных обязательств бюджета муниципального района», что позволяет определить наиболее эффективные направления финансирования принимаемых расходных обязательств.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Ежегодно приказами </w:t>
      </w:r>
      <w:proofErr w:type="gramStart"/>
      <w:r w:rsidRPr="00C61B92">
        <w:rPr>
          <w:sz w:val="18"/>
          <w:szCs w:val="18"/>
        </w:rPr>
        <w:t>управления финансов Администрации Советского района Курской области</w:t>
      </w:r>
      <w:proofErr w:type="gramEnd"/>
      <w:r w:rsidRPr="00C61B92">
        <w:rPr>
          <w:sz w:val="18"/>
          <w:szCs w:val="18"/>
        </w:rPr>
        <w:t xml:space="preserve"> утверждается Методика планирования бюджетных ассигнований бюджета муниципального района «Советский район» Курской области и построения межбюджетных отношений между бюджетом муниципального района и бюджетами поселений Советского района Курской области на очередной финансовый год и на плановый период.</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Для увеличения поступления доходов в консолидированный бюджет Советского района необходимо проведение последовательной налоговой политики, установление оптимальной налоговой нагрузки.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На территории муниципального района «Советский район» Курской области действует Решение Представительного Собрания Советского района Курской области</w:t>
      </w:r>
      <w:r w:rsidR="00A7219B" w:rsidRPr="00C61B92">
        <w:rPr>
          <w:sz w:val="18"/>
          <w:szCs w:val="18"/>
        </w:rPr>
        <w:t xml:space="preserve"> от 10.10.      2007г. № 159 </w:t>
      </w:r>
      <w:r w:rsidRPr="00C61B92">
        <w:rPr>
          <w:sz w:val="18"/>
          <w:szCs w:val="18"/>
        </w:rPr>
        <w:t xml:space="preserve">«О едином налоге на вмененный доход для отдельных видов деятельности» (с изменениями).    </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При планировании бюджета муниципального района «Советский район» Курской области отклонение фактического объема налоговых и неналоговых доходов </w:t>
      </w:r>
      <w:r w:rsidR="00A7219B" w:rsidRPr="00C61B92">
        <w:rPr>
          <w:sz w:val="18"/>
          <w:szCs w:val="18"/>
        </w:rPr>
        <w:t xml:space="preserve"> бюджета муниципального района </w:t>
      </w:r>
      <w:r w:rsidRPr="00C61B92">
        <w:rPr>
          <w:sz w:val="18"/>
          <w:szCs w:val="18"/>
        </w:rPr>
        <w:t>за отчетный период от первоначального плана составило в 2010 году  95  %, в 2011 году – 104,4  %, в 2012 году – 123,7 %.</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Ведение учета бюджетных обязательств создает возможности осуществления контроля,</w:t>
      </w:r>
      <w:r w:rsidRPr="00C61B92">
        <w:rPr>
          <w:color w:val="FF0000"/>
          <w:sz w:val="18"/>
          <w:szCs w:val="18"/>
        </w:rPr>
        <w:t xml:space="preserve"> </w:t>
      </w:r>
      <w:r w:rsidRPr="00C61B92">
        <w:rPr>
          <w:sz w:val="18"/>
          <w:szCs w:val="18"/>
        </w:rPr>
        <w:t>своевременно производить оплату расходов и обеспечить уверенность поставщиков в платежеспособности учреждений, финансируемых из</w:t>
      </w:r>
      <w:r w:rsidRPr="00C61B92">
        <w:rPr>
          <w:color w:val="FF0000"/>
          <w:sz w:val="18"/>
          <w:szCs w:val="18"/>
        </w:rPr>
        <w:t xml:space="preserve"> </w:t>
      </w:r>
      <w:r w:rsidRPr="00C61B92">
        <w:rPr>
          <w:sz w:val="18"/>
          <w:szCs w:val="18"/>
        </w:rPr>
        <w:t>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Своевременное и качественное формирование отчетности об исполнении местного бюджета позволяет оценить степень выполнения расходных обязательств Советского района, повысить прозрачность бюджетной системы Российской Федерации на всех этапах бюджетного процесса, обеспечить подотчетность деятельности органов власти и администраторов бюджетных средств, выявить тенденции в изменении финансового состояния муниципальных учреждений района.</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С 2012 года ведется работа по осуществлению перехода к преимущественно программно-целевым методам финансирования расходов бюджета, конечной целью которого станет формирование программного бюджета. В рамках данного направления повышения качества бюджетного планирования и эффективности расходования бюджетных средств в 2012 году доля расходов, осуществляемых в рамках целевых программ,</w:t>
      </w:r>
      <w:r w:rsidRPr="00C61B92">
        <w:rPr>
          <w:color w:val="FF0000"/>
          <w:sz w:val="18"/>
          <w:szCs w:val="18"/>
        </w:rPr>
        <w:t xml:space="preserve"> </w:t>
      </w:r>
      <w:r w:rsidRPr="00C61B92">
        <w:rPr>
          <w:sz w:val="18"/>
          <w:szCs w:val="18"/>
        </w:rPr>
        <w:t>в общей сумме расходов бюджета муниципального района возросла</w:t>
      </w:r>
      <w:r w:rsidRPr="00C61B92">
        <w:rPr>
          <w:color w:val="FF0000"/>
          <w:sz w:val="18"/>
          <w:szCs w:val="18"/>
        </w:rPr>
        <w:t xml:space="preserve"> </w:t>
      </w:r>
      <w:r w:rsidRPr="00C61B92">
        <w:rPr>
          <w:sz w:val="18"/>
          <w:szCs w:val="18"/>
        </w:rPr>
        <w:t>по сравнению с 2011 годом с 2,78  % до   49,7%.</w:t>
      </w:r>
    </w:p>
    <w:p w:rsidR="00626E67" w:rsidRPr="00C61B92" w:rsidRDefault="00626E67" w:rsidP="00626E67">
      <w:pPr>
        <w:widowControl w:val="0"/>
        <w:autoSpaceDE w:val="0"/>
        <w:autoSpaceDN w:val="0"/>
        <w:adjustRightInd w:val="0"/>
        <w:ind w:firstLine="540"/>
        <w:jc w:val="both"/>
        <w:rPr>
          <w:sz w:val="18"/>
          <w:szCs w:val="18"/>
        </w:rPr>
      </w:pPr>
      <w:proofErr w:type="gramStart"/>
      <w:r w:rsidRPr="00C61B92">
        <w:rPr>
          <w:sz w:val="18"/>
          <w:szCs w:val="18"/>
        </w:rPr>
        <w:t xml:space="preserve">Расходы бюджета муниципального района в соответствии с </w:t>
      </w:r>
      <w:hyperlink r:id="rId38" w:history="1"/>
      <w:r w:rsidRPr="00C61B92">
        <w:rPr>
          <w:sz w:val="18"/>
          <w:szCs w:val="18"/>
        </w:rPr>
        <w:t xml:space="preserve"> Решением Представительного Собрания Советского района Курской области от 24 декабря 2012 г. N 231 «О бюджете муниципального района «Советский район» Курской области на 2013 год и на плановый период 2014 и 2015 годов» (в ред. от 05.09.2013г. № 265) в рамках программно-целевого метода (с учетом субвенций) в 2013 году запланированы в сумме 178508,2</w:t>
      </w:r>
      <w:proofErr w:type="gramEnd"/>
      <w:r w:rsidRPr="00C61B92">
        <w:rPr>
          <w:sz w:val="18"/>
          <w:szCs w:val="18"/>
        </w:rPr>
        <w:t xml:space="preserve"> тыс. рублей, или 44,9  % общих расходов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proofErr w:type="gramStart"/>
      <w:r w:rsidRPr="00C61B92">
        <w:rPr>
          <w:sz w:val="18"/>
          <w:szCs w:val="18"/>
        </w:rPr>
        <w:t>Одним из факторов, оказывающих благоприятное влияние на процесс увеличения доли программно-целевых расходов бюджета муниципального района, является разработка и принятие нормативно-правовой базы Советского района: в части муниципальных  программ – постановление Администрации Советского района Курской области от 30.10.2013г. № 933  «Об утверждении Порядка разработки, реализации и оценки эффективности муниципальных программ муниципального района «Советский район» Курской области».</w:t>
      </w:r>
      <w:proofErr w:type="gramEnd"/>
    </w:p>
    <w:p w:rsidR="00626E67" w:rsidRPr="00C61B92" w:rsidRDefault="00626E67" w:rsidP="00626E67">
      <w:pPr>
        <w:widowControl w:val="0"/>
        <w:autoSpaceDE w:val="0"/>
        <w:autoSpaceDN w:val="0"/>
        <w:adjustRightInd w:val="0"/>
        <w:ind w:firstLine="540"/>
        <w:jc w:val="both"/>
        <w:rPr>
          <w:sz w:val="18"/>
          <w:szCs w:val="18"/>
        </w:rPr>
      </w:pPr>
      <w:proofErr w:type="gramStart"/>
      <w:r w:rsidRPr="00C61B92">
        <w:rPr>
          <w:sz w:val="18"/>
          <w:szCs w:val="18"/>
        </w:rPr>
        <w:lastRenderedPageBreak/>
        <w:t xml:space="preserve">В целях повышения эффективности бюджетных расходов, повышения качества муниципальных услуг велась работа в рамках реализации Федерального </w:t>
      </w:r>
      <w:hyperlink r:id="rId39" w:history="1">
        <w:r w:rsidRPr="00C61B92">
          <w:rPr>
            <w:sz w:val="18"/>
            <w:szCs w:val="18"/>
          </w:rPr>
          <w:t>закона</w:t>
        </w:r>
      </w:hyperlink>
      <w:r w:rsidRPr="00C61B92">
        <w:rPr>
          <w:sz w:val="18"/>
          <w:szCs w:val="18"/>
        </w:rPr>
        <w:t xml:space="preserve">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и </w:t>
      </w:r>
      <w:hyperlink r:id="rId40" w:history="1">
        <w:r w:rsidRPr="00C61B92">
          <w:rPr>
            <w:sz w:val="18"/>
            <w:szCs w:val="18"/>
          </w:rPr>
          <w:t>Программы</w:t>
        </w:r>
      </w:hyperlink>
      <w:r w:rsidRPr="00C61B92">
        <w:rPr>
          <w:sz w:val="18"/>
          <w:szCs w:val="18"/>
        </w:rPr>
        <w:t xml:space="preserve"> Правительства Российской Федерации по повышению эффективности бюджетных расходов на период до 2012 года, утвержденной Распоряжением Правительства</w:t>
      </w:r>
      <w:proofErr w:type="gramEnd"/>
      <w:r w:rsidRPr="00C61B92">
        <w:rPr>
          <w:sz w:val="18"/>
          <w:szCs w:val="18"/>
        </w:rPr>
        <w:t xml:space="preserve"> Российской Федерации от 30 июня 2010 года N 1101-р.</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В рамках реализации указанного Федерального </w:t>
      </w:r>
      <w:hyperlink r:id="rId41" w:history="1">
        <w:r w:rsidRPr="00C61B92">
          <w:rPr>
            <w:sz w:val="18"/>
            <w:szCs w:val="18"/>
          </w:rPr>
          <w:t>закона</w:t>
        </w:r>
      </w:hyperlink>
      <w:r w:rsidRPr="00C61B92">
        <w:rPr>
          <w:sz w:val="18"/>
          <w:szCs w:val="18"/>
        </w:rPr>
        <w:t xml:space="preserve"> на территории Советского района Курской области разработаны и утверждены: </w:t>
      </w:r>
      <w:hyperlink r:id="rId42" w:history="1">
        <w:r w:rsidRPr="00C61B92">
          <w:rPr>
            <w:sz w:val="18"/>
            <w:szCs w:val="18"/>
          </w:rPr>
          <w:t>Порядок</w:t>
        </w:r>
      </w:hyperlink>
      <w:r w:rsidRPr="00C61B92">
        <w:rPr>
          <w:sz w:val="18"/>
          <w:szCs w:val="18"/>
        </w:rPr>
        <w:t xml:space="preserve"> формирования муниципального задания в отношении муниципальных учреждений Советского района Курской области и порядок финансового обеспечения выполнения муниципального задания, </w:t>
      </w:r>
      <w:hyperlink r:id="rId43" w:history="1">
        <w:r w:rsidRPr="00C61B92">
          <w:rPr>
            <w:sz w:val="18"/>
            <w:szCs w:val="18"/>
          </w:rPr>
          <w:t>порядок</w:t>
        </w:r>
      </w:hyperlink>
      <w:r w:rsidRPr="00C61B92">
        <w:rPr>
          <w:sz w:val="18"/>
          <w:szCs w:val="18"/>
        </w:rPr>
        <w:t xml:space="preserve"> составления и утверждения  отчета о результатах деятельности муниципальных  бюджетных, автономных и казенных учреждений, функции и полномочия учредителя в отношении которых осуществляет Администрация Советского района Курской области, и об использовании закрепленного за ними муниципального имущества,</w:t>
      </w:r>
      <w:proofErr w:type="gramStart"/>
      <w:r w:rsidRPr="00C61B92">
        <w:rPr>
          <w:sz w:val="18"/>
          <w:szCs w:val="18"/>
        </w:rPr>
        <w:t xml:space="preserve"> ,</w:t>
      </w:r>
      <w:proofErr w:type="gramEnd"/>
      <w:r w:rsidRPr="00C61B92">
        <w:rPr>
          <w:sz w:val="18"/>
          <w:szCs w:val="18"/>
        </w:rPr>
        <w:t xml:space="preserve"> порядок осуществления муниципальным бюджетным учреждением полномочий Администрации Советского района Курской области по исполнению публичных обязательств перед физическим лицом, подлежащих исполнению в денежной форме, порядка финансового обеспечения их осуществления, </w:t>
      </w:r>
      <w:hyperlink r:id="rId44" w:history="1">
        <w:r w:rsidRPr="00C61B92">
          <w:rPr>
            <w:sz w:val="18"/>
            <w:szCs w:val="18"/>
          </w:rPr>
          <w:t>порядок</w:t>
        </w:r>
      </w:hyperlink>
      <w:r w:rsidRPr="00C61B92">
        <w:rPr>
          <w:sz w:val="18"/>
          <w:szCs w:val="18"/>
        </w:rPr>
        <w:t xml:space="preserve"> осуществления </w:t>
      </w:r>
      <w:proofErr w:type="gramStart"/>
      <w:r w:rsidRPr="00C61B92">
        <w:rPr>
          <w:sz w:val="18"/>
          <w:szCs w:val="18"/>
        </w:rPr>
        <w:t>контроля за</w:t>
      </w:r>
      <w:proofErr w:type="gramEnd"/>
      <w:r w:rsidRPr="00C61B92">
        <w:rPr>
          <w:sz w:val="18"/>
          <w:szCs w:val="18"/>
        </w:rPr>
        <w:t xml:space="preserve"> деятельностью муниципальных бюджетных и казенных учреждений Советского района Курской области.</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Однако в целях обеспечения выполнения и создания условий для оптимизации расходных обязательств муниципального района «Советский район» Курской области необходима дальнейшая разработка нормативов финансовых затрат, связанных с оказанием муниципальными учреждениями в соответствии с муниципальным заданием  муниципальных услуг (выполнением работ), использование их для оценки деятельности субъектов бюджетного планирования, предоставляющих муниципальные услуги населению.</w:t>
      </w:r>
      <w:r w:rsidRPr="00C61B92">
        <w:rPr>
          <w:color w:val="FF0000"/>
          <w:sz w:val="18"/>
          <w:szCs w:val="18"/>
        </w:rPr>
        <w:t xml:space="preserve"> </w:t>
      </w:r>
      <w:r w:rsidRPr="00C61B92">
        <w:rPr>
          <w:sz w:val="18"/>
          <w:szCs w:val="18"/>
        </w:rPr>
        <w:t>При составлении проекта бюджета муниципального района для планирования бюджетных ассигнований на оказание муниципальными учреждениями Советского района Курской области муниципальных услуг физическим и юридическим лицам необходимо использование показателей муниципальных заданий.</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В условиях предельной ограниченности ресурсов актуальность оптимального расходования средств повышается.</w:t>
      </w:r>
      <w:r w:rsidRPr="00C61B92">
        <w:rPr>
          <w:color w:val="FF0000"/>
          <w:sz w:val="18"/>
          <w:szCs w:val="18"/>
        </w:rPr>
        <w:t xml:space="preserve"> </w:t>
      </w:r>
      <w:r w:rsidRPr="00C61B92">
        <w:rPr>
          <w:sz w:val="18"/>
          <w:szCs w:val="18"/>
        </w:rPr>
        <w:t>Критерием рационального использования ресурсов становится достижение результата при минимальных затратах, обеспечивающих заданное количество и качество муниципальных услуг. Задача использования бюджетирования, ориентированного на результат, состоит в оптимизации текущих расходов без нанесения ущерба конечному результату.</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Обеспечение выполнения и создания условий для оптимизации расходных обязательств муниципального района «Советский район» Курской области предполагает разработку нормативных и методических основ, организационное руководство в сфере бюджетного планирования, обеспечение исполнения бюджета муниципального района. Повышение эффективности использования бюджетных средств невозможно без оптимизации расходов бюджета и внедрения принципов бюджетирования, ориентированного на результат.</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Планирование и исполнение расходов бюджета муниципального района в настоящее время осуществляется без достаточного учета эффективности и результативности использования бюджетных средств, используемых муниципальными учреждениями для оказания муниципальных услуг (выполнения работ). Финансирование деятельности муниципальных казенных учреждений Советского района осуществляется без оценки результатов их деятельности, предоставляются субсидии на выполнение муниципальных заданий</w:t>
      </w:r>
      <w:r w:rsidRPr="00C61B92">
        <w:rPr>
          <w:color w:val="FF0000"/>
          <w:sz w:val="18"/>
          <w:szCs w:val="18"/>
        </w:rPr>
        <w:t xml:space="preserve"> </w:t>
      </w:r>
      <w:r w:rsidRPr="00C61B92">
        <w:rPr>
          <w:sz w:val="18"/>
          <w:szCs w:val="18"/>
        </w:rPr>
        <w:t>муниципальным бюджетным и автономным учреждениям фактически без учета результатов выполнения муниципальных заданий по предоставлению муниципальных услуг (выполнению работ).</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В этих условиях в рамках бюджетного планирования следует обеспечить корреляцию муниципальных и ведомственных программ и обоснований бюджетных ассигнований. При принятии решений об их финансировании должен быть четко определен ожидаемый эффект и установлены индикаторы, позволяющие отслеживать его достижение.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Переход к программному бюджету и внедрение новых форм финансового обеспечения предоставления муниципальных услуг, повышения результативности и эффективности использования бюджетных средств требуют осуществления качественного финансового </w:t>
      </w:r>
      <w:proofErr w:type="gramStart"/>
      <w:r w:rsidRPr="00C61B92">
        <w:rPr>
          <w:sz w:val="18"/>
          <w:szCs w:val="18"/>
        </w:rPr>
        <w:t>контроля целевого использования средств бюджета муниципального района</w:t>
      </w:r>
      <w:proofErr w:type="gramEnd"/>
      <w:r w:rsidRPr="00C61B92">
        <w:rPr>
          <w:sz w:val="18"/>
          <w:szCs w:val="18"/>
        </w:rPr>
        <w:t xml:space="preserve"> и соблюдения условий предоставления межбюджетных трансфертов, выделяемых из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Решение обозначенных проблем программно-целевым методом позволит обеспечить согласованное по целям и ресурсам выполнение задач и мероприятий, направленных на укрепление доходной базы бюджета муниципального района и повышение эффективности бюджетных расходов.</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173E17">
      <w:pPr>
        <w:widowControl w:val="0"/>
        <w:autoSpaceDE w:val="0"/>
        <w:autoSpaceDN w:val="0"/>
        <w:adjustRightInd w:val="0"/>
        <w:jc w:val="center"/>
        <w:outlineLvl w:val="2"/>
        <w:rPr>
          <w:sz w:val="18"/>
          <w:szCs w:val="18"/>
        </w:rPr>
      </w:pPr>
      <w:r w:rsidRPr="00C61B92">
        <w:rPr>
          <w:b/>
          <w:sz w:val="18"/>
          <w:szCs w:val="18"/>
        </w:rPr>
        <w:t>II. Приоритеты государственной политики в сфере реализации</w:t>
      </w:r>
      <w:r w:rsidR="00173E17">
        <w:rPr>
          <w:b/>
          <w:sz w:val="18"/>
          <w:szCs w:val="18"/>
        </w:rPr>
        <w:t xml:space="preserve"> </w:t>
      </w:r>
      <w:r w:rsidRPr="00C61B92">
        <w:rPr>
          <w:b/>
          <w:sz w:val="18"/>
          <w:szCs w:val="18"/>
        </w:rPr>
        <w:t>подпрограммы, цели, задачи и показатели достижения целей</w:t>
      </w:r>
      <w:r w:rsidR="00173E17">
        <w:rPr>
          <w:b/>
          <w:sz w:val="18"/>
          <w:szCs w:val="18"/>
        </w:rPr>
        <w:t xml:space="preserve"> </w:t>
      </w:r>
      <w:r w:rsidRPr="00C61B92">
        <w:rPr>
          <w:b/>
          <w:sz w:val="18"/>
          <w:szCs w:val="18"/>
        </w:rPr>
        <w:t>и решения задач, описание основных ожидаемых конечных</w:t>
      </w:r>
      <w:r w:rsidR="00173E17">
        <w:rPr>
          <w:b/>
          <w:sz w:val="18"/>
          <w:szCs w:val="18"/>
        </w:rPr>
        <w:t xml:space="preserve"> </w:t>
      </w:r>
      <w:r w:rsidRPr="00C61B92">
        <w:rPr>
          <w:b/>
          <w:sz w:val="18"/>
          <w:szCs w:val="18"/>
        </w:rPr>
        <w:t>результатов подпрограммы, сроков и контрольных этапов</w:t>
      </w:r>
      <w:r w:rsidR="00173E17">
        <w:rPr>
          <w:b/>
          <w:sz w:val="18"/>
          <w:szCs w:val="18"/>
        </w:rPr>
        <w:t xml:space="preserve"> </w:t>
      </w:r>
      <w:r w:rsidRPr="00C61B92">
        <w:rPr>
          <w:b/>
          <w:sz w:val="18"/>
          <w:szCs w:val="18"/>
        </w:rPr>
        <w:t>реализации 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Приоритетом государственной политики в сфере реализации подпрограммы является обеспечение эффективности и сбалансированности финансовой системы</w:t>
      </w:r>
      <w:r w:rsidRPr="00C61B92">
        <w:rPr>
          <w:color w:val="FF0000"/>
          <w:sz w:val="18"/>
          <w:szCs w:val="18"/>
        </w:rPr>
        <w:t xml:space="preserve"> </w:t>
      </w:r>
      <w:r w:rsidRPr="00C61B92">
        <w:rPr>
          <w:sz w:val="18"/>
          <w:szCs w:val="18"/>
        </w:rPr>
        <w:t>Советского района Курской области путем своевременного и полного исполнения расходных обязательств Советского района, установленных нормативными правовыми актами, а также вытекающих</w:t>
      </w:r>
      <w:r w:rsidRPr="00C61B92">
        <w:rPr>
          <w:color w:val="FF0000"/>
          <w:sz w:val="18"/>
          <w:szCs w:val="18"/>
        </w:rPr>
        <w:t xml:space="preserve"> </w:t>
      </w:r>
      <w:r w:rsidRPr="00C61B92">
        <w:rPr>
          <w:sz w:val="18"/>
          <w:szCs w:val="18"/>
        </w:rPr>
        <w:t>из договоров и соглашений, заключенных в установленном порядке.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Целью подпрограммы является совершенствование бюджетного процесса на территории Советского района в соответствии с бюджетным законодательством.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Для достижения указанной цели необходимо решить следующие задачи: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планирование и исполнение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кассовое обслуживание исполнения бюджета муниципального района, бюджетный учет и формирование бюджетной отчетности;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обеспечение долгосрочной сбалансированности и стабильности бюджетов Советского района Курской области.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Планирование и исполнение бюджета муниципального района предполагает ведение реестра расходных обязательств</w:t>
      </w:r>
      <w:r w:rsidRPr="00C61B92">
        <w:rPr>
          <w:color w:val="FF0000"/>
          <w:sz w:val="18"/>
          <w:szCs w:val="18"/>
        </w:rPr>
        <w:t xml:space="preserve"> </w:t>
      </w:r>
      <w:r w:rsidRPr="00C61B92">
        <w:rPr>
          <w:sz w:val="18"/>
          <w:szCs w:val="18"/>
        </w:rPr>
        <w:t>муниципального района «Советский район» Курской области, определение методов оценки объема расходных обязательств, правил и процедур расчета средств, необходимых для их выполнения в очередном финансовом году и в среднесрочной перспективе. Надежность и обоснованность бюджетных прогнозов является ключевым условием для разработки проекта бюджета на очередной финансовый год и на плановый период.</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При организации исполнения бюджета и формировании бюджетной отчетности выполняются принципы ответственного управления общественными финансами, связанные с налогово-бюджетной прозрачностью, а также наличием эффективной системы исполнения бюджета, что способствует прозрачности и подконтрольности исполнения бюджета и, соответственно, снижению уровня нецелевого использования бюджетных средств.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Создаются условия для своевременного исполнения бюджета получателями средств бюджета муниципального района  и предоставления отчета о его исполнении.</w:t>
      </w:r>
    </w:p>
    <w:p w:rsidR="00626E67" w:rsidRPr="00C61B92" w:rsidRDefault="00626E67" w:rsidP="00626E67">
      <w:pPr>
        <w:widowControl w:val="0"/>
        <w:autoSpaceDE w:val="0"/>
        <w:autoSpaceDN w:val="0"/>
        <w:adjustRightInd w:val="0"/>
        <w:ind w:firstLine="540"/>
        <w:jc w:val="both"/>
        <w:rPr>
          <w:sz w:val="18"/>
          <w:szCs w:val="18"/>
        </w:rPr>
      </w:pPr>
      <w:proofErr w:type="gramStart"/>
      <w:r w:rsidRPr="00C61B92">
        <w:rPr>
          <w:sz w:val="18"/>
          <w:szCs w:val="18"/>
        </w:rPr>
        <w:t xml:space="preserve">Кассовое обслуживание исполнения бюджета муниципального района обеспечивает сохранность бюджетных средств, прозрачность и подотчетность операций сектора государственного управления, соблюдение единых стандартов осуществления </w:t>
      </w:r>
      <w:r w:rsidRPr="00C61B92">
        <w:rPr>
          <w:sz w:val="18"/>
          <w:szCs w:val="18"/>
        </w:rPr>
        <w:lastRenderedPageBreak/>
        <w:t>кассовых операций, формирование качественной информационной основы для принятия управленческих решений органами местного самоуправления и администраторами бюджетных средств, четкое соблюдение установленных бюджетным законодательством нормативов распределения доходов от уплаты налогов и сборов между бюджетами, сокращение административных издержек управления бюджетными средствами, защиту</w:t>
      </w:r>
      <w:proofErr w:type="gramEnd"/>
      <w:r w:rsidRPr="00C61B92">
        <w:rPr>
          <w:sz w:val="18"/>
          <w:szCs w:val="18"/>
        </w:rPr>
        <w:t xml:space="preserve"> информации от несанкционированного доступа и повышение безопасности расчетно-платежной системы.</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Осуществление налоговой политики и прогнозирование доходов, стимулирующих экономический рост и поступление доходов в консолидированный бюджет Советского района Курской области, необходимо решать путем анализа эффективности налоговых льгот, повышения качества прогнозирования поступления налоговых и неналоговых доходов в бюджет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В целях мобилизации дополнительных доходов в бюджет основными направлениями налоговой </w:t>
      </w:r>
      <w:proofErr w:type="gramStart"/>
      <w:r w:rsidRPr="00C61B92">
        <w:rPr>
          <w:sz w:val="18"/>
          <w:szCs w:val="18"/>
        </w:rPr>
        <w:t>политики на период</w:t>
      </w:r>
      <w:proofErr w:type="gramEnd"/>
      <w:r w:rsidRPr="00C61B92">
        <w:rPr>
          <w:sz w:val="18"/>
          <w:szCs w:val="18"/>
        </w:rPr>
        <w:t xml:space="preserve"> реализации подпрограммы являются:</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создание равных условий для налогообложения организаций района независимо от их организационно-правовых форм при установлении на территории района налоговых ставок по местным налогам;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систематизация установленных решениями органов местного самоуправления льгот по местным налогам, оценка эффективности предоставленных (планируемых к предоставлению) местных налоговых льгот и оптимизация их количества;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использование права, предоставленного федеральным законодательством, по развитию </w:t>
      </w:r>
      <w:proofErr w:type="gramStart"/>
      <w:r w:rsidRPr="00C61B92">
        <w:rPr>
          <w:sz w:val="18"/>
          <w:szCs w:val="18"/>
        </w:rPr>
        <w:t>института изменения сроков уплаты налогов</w:t>
      </w:r>
      <w:proofErr w:type="gramEnd"/>
      <w:r w:rsidRPr="00C61B92">
        <w:rPr>
          <w:sz w:val="18"/>
          <w:szCs w:val="18"/>
        </w:rPr>
        <w:t xml:space="preserve"> в местные бюджеты (инвестиционный налоговый кредит, рассрочки и отсрочки);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повышение </w:t>
      </w:r>
      <w:proofErr w:type="gramStart"/>
      <w:r w:rsidRPr="00C61B92">
        <w:rPr>
          <w:sz w:val="18"/>
          <w:szCs w:val="18"/>
        </w:rPr>
        <w:t>эффективности взаимодействия органов государственной власти области</w:t>
      </w:r>
      <w:proofErr w:type="gramEnd"/>
      <w:r w:rsidRPr="00C61B92">
        <w:rPr>
          <w:sz w:val="18"/>
          <w:szCs w:val="18"/>
        </w:rPr>
        <w:t xml:space="preserve"> и органов местного самоуправления с федеральными органами государственной власти при администрировании налогов и других платежей.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От решения задачи по обеспечению долгосрочной сбалансированности и стабильности бюджетов Советского района Курской области зависит стабильность функционирования органов местного самоуправления, муниципальных учреждений, своевременность и полнота осуществления законодательно установленных социальных выплат населению.</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Обеспечение долгосрочной сбалансированности и стабильности бюджетов </w:t>
      </w:r>
      <w:proofErr w:type="gramStart"/>
      <w:r w:rsidRPr="00C61B92">
        <w:rPr>
          <w:sz w:val="18"/>
          <w:szCs w:val="18"/>
        </w:rPr>
        <w:t>осуществляется</w:t>
      </w:r>
      <w:proofErr w:type="gramEnd"/>
      <w:r w:rsidRPr="00C61B92">
        <w:rPr>
          <w:sz w:val="18"/>
          <w:szCs w:val="18"/>
        </w:rPr>
        <w:t xml:space="preserve"> в том числе путем: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регулярного проведения инвентаризации расходных обязательств, выявления необоснованного завышения расходов на их исполнение и корректировки бюджетных ассигнований;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внедрения долгосрочного бюджетного планирования, разработки различных сценариев осуществления бюджетной политики при пессимистическом и оптимистическом вариантах развития экономики;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адаптации бюджетного процесса для перехода на планирование бюджета района в разрезе муниципальных программ;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разработки совместно с главными распорядителями бюджетных средств методик определения (планирования) средств, необходимых для исполнения действующих обязательств;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корректировки бюджетных ассигнований исходя из достигнутых результатов при реализации муниципальных и  областных программ.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Вышеназванные мероприятия должны привести </w:t>
      </w:r>
      <w:proofErr w:type="gramStart"/>
      <w:r w:rsidRPr="00C61B92">
        <w:rPr>
          <w:sz w:val="18"/>
          <w:szCs w:val="18"/>
        </w:rPr>
        <w:t>к</w:t>
      </w:r>
      <w:proofErr w:type="gramEnd"/>
      <w:r w:rsidRPr="00C61B92">
        <w:rPr>
          <w:sz w:val="18"/>
          <w:szCs w:val="18"/>
        </w:rPr>
        <w:t>:</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сокращению неэффективных расходов, аккумулированию бюджетных средств на исполнение приоритетных и жизненно важных для района расходных обязательств, повышению качества бюджетного планирования, повышению ответственности главных распорядителей бюджетных средств за качественную реализацию основных направлений бюджетной политики Советского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повышению устойчивости бюджетной системы Советского района Курской области к различным негативным факторам развития экономики, переходу к программно-целевому управлению результативностью;</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системному решению задачи перераспределения расходов в пользу тех целевых функций органов местного самоуправления района, которые обеспечат наиболее динамичное социально-экономическое развитие Советского района Курской области;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реализации конкурсного принципа распределения бюджетных ассигнований;</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совершенствованию механизмов бюджетирования, </w:t>
      </w:r>
      <w:proofErr w:type="gramStart"/>
      <w:r w:rsidRPr="00C61B92">
        <w:rPr>
          <w:sz w:val="18"/>
          <w:szCs w:val="18"/>
        </w:rPr>
        <w:t>ориентированного</w:t>
      </w:r>
      <w:proofErr w:type="gramEnd"/>
      <w:r w:rsidRPr="00C61B92">
        <w:rPr>
          <w:sz w:val="18"/>
          <w:szCs w:val="18"/>
        </w:rPr>
        <w:t xml:space="preserve"> на результат.</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Бюджетирование, ориентированное на результат, дает возможность соизмерять затраты и результаты, выбирать наиболее эффективные пути расходования бюджетных средств, своевременно оценивать степень достижения запланированных результатов и их качество. Результаты могут оцениваться как количественными, так и качественными показателями, главными требованиями к которым являются измеримость и сопоставимость. Данный метод управления бюджетными расходами предусматривает такое построение бюджетного процесса, при котором планирование и расходование бюджетных средств осуществляются на основе информации о результатах деятельности субъектов бюджетного планирования.</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Деятельность муниципальных учреждений района должна стать инструментом, который позволит оценивать вклад каждого получателя бюджетных сре</w:t>
      </w:r>
      <w:proofErr w:type="gramStart"/>
      <w:r w:rsidRPr="00C61B92">
        <w:rPr>
          <w:sz w:val="18"/>
          <w:szCs w:val="18"/>
        </w:rPr>
        <w:t>дств в р</w:t>
      </w:r>
      <w:proofErr w:type="gramEnd"/>
      <w:r w:rsidRPr="00C61B92">
        <w:rPr>
          <w:sz w:val="18"/>
          <w:szCs w:val="18"/>
        </w:rPr>
        <w:t>ешение целей и задач, стоящих перед Администрацией Советского района Курской области, определить эффективность бюджетных расходов, принимать управленческие решения о дальнейших действиях по отношению к этим учреждениям (реорганизация, перепрофили</w:t>
      </w:r>
      <w:r w:rsidR="00C61B92">
        <w:rPr>
          <w:sz w:val="18"/>
          <w:szCs w:val="18"/>
        </w:rPr>
        <w:t xml:space="preserve">рование, преобразование и пр.) </w:t>
      </w:r>
      <w:r w:rsidRPr="00C61B92">
        <w:rPr>
          <w:sz w:val="18"/>
          <w:szCs w:val="18"/>
        </w:rPr>
        <w:t>При оценке эффективности деятельности муниципальных учреждений Советского района будут учитываться различные показатели их работы: натуральные, финансовые, социальные.</w:t>
      </w:r>
    </w:p>
    <w:p w:rsidR="00626E67" w:rsidRPr="00C61B92" w:rsidRDefault="00626E67" w:rsidP="00626E67">
      <w:pPr>
        <w:widowControl w:val="0"/>
        <w:autoSpaceDE w:val="0"/>
        <w:autoSpaceDN w:val="0"/>
        <w:adjustRightInd w:val="0"/>
        <w:ind w:firstLine="540"/>
        <w:jc w:val="both"/>
        <w:rPr>
          <w:sz w:val="18"/>
          <w:szCs w:val="18"/>
        </w:rPr>
      </w:pPr>
      <w:proofErr w:type="gramStart"/>
      <w:r w:rsidRPr="00C61B92">
        <w:rPr>
          <w:sz w:val="18"/>
          <w:szCs w:val="18"/>
        </w:rPr>
        <w:t>Изменение механизма финансового обеспечения муниципальных учреждений требует совершенствования подхода к определению стоимости муниципальных услуг и расходов на содержание муниципального имущества, используемого при их оказании, установления зависимости бюджетного финансирования от показателей объема и (или) качества оказания муниципальных услуг, степени их востребованности со стороны населения Советского района, что позволит более рационально использовать бюджетные ресурсы и повысить удовлетворенность потребителей муниципальных услуг.</w:t>
      </w:r>
      <w:proofErr w:type="gramEnd"/>
    </w:p>
    <w:p w:rsidR="00626E67" w:rsidRPr="00C61B92" w:rsidRDefault="00626E67" w:rsidP="00626E67">
      <w:pPr>
        <w:widowControl w:val="0"/>
        <w:autoSpaceDE w:val="0"/>
        <w:autoSpaceDN w:val="0"/>
        <w:adjustRightInd w:val="0"/>
        <w:ind w:firstLine="540"/>
        <w:jc w:val="both"/>
        <w:rPr>
          <w:color w:val="FF0000"/>
          <w:sz w:val="18"/>
          <w:szCs w:val="18"/>
        </w:rPr>
      </w:pPr>
      <w:proofErr w:type="gramStart"/>
      <w:r w:rsidRPr="00C61B92">
        <w:rPr>
          <w:sz w:val="18"/>
          <w:szCs w:val="18"/>
        </w:rPr>
        <w:t xml:space="preserve">Одним из инструментов повышения качества бюджетного планирования являются муниципальные задания на оказание муниципальных услуг (выполнение работ), которые в соответствии с Бюджетным </w:t>
      </w:r>
      <w:hyperlink r:id="rId45" w:history="1">
        <w:r w:rsidRPr="00C61B92">
          <w:rPr>
            <w:sz w:val="18"/>
            <w:szCs w:val="18"/>
          </w:rPr>
          <w:t>кодексом</w:t>
        </w:r>
      </w:hyperlink>
      <w:r w:rsidRPr="00C61B92">
        <w:rPr>
          <w:sz w:val="18"/>
          <w:szCs w:val="18"/>
        </w:rPr>
        <w:t xml:space="preserve"> Российской Федерации формируются с целью увязки объемов и качества оказания муниципальных услуг с объемами бюджетных ассигнований на эти цели,  а также перехода от финансирования деятельности учреждений к финансированию оказанных услуг.</w:t>
      </w:r>
      <w:proofErr w:type="gramEnd"/>
      <w:r w:rsidRPr="00C61B92">
        <w:rPr>
          <w:color w:val="FF0000"/>
          <w:sz w:val="18"/>
          <w:szCs w:val="18"/>
        </w:rPr>
        <w:t xml:space="preserve"> </w:t>
      </w:r>
      <w:r w:rsidRPr="00C61B92">
        <w:rPr>
          <w:sz w:val="18"/>
          <w:szCs w:val="18"/>
        </w:rPr>
        <w:t>По итогам 2012 года муниципальные задания разработаны и утверждены для всех муниципальных казенных учреждений Советского района</w:t>
      </w:r>
      <w:r w:rsidRPr="00C61B92">
        <w:rPr>
          <w:color w:val="FF0000"/>
          <w:sz w:val="18"/>
          <w:szCs w:val="18"/>
        </w:rPr>
        <w:t>.</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Налоговая политика осуществляется  в соответствии с федеральным законодательством, </w:t>
      </w:r>
      <w:hyperlink r:id="rId46" w:history="1">
        <w:r w:rsidRPr="00C61B92">
          <w:rPr>
            <w:sz w:val="18"/>
            <w:szCs w:val="18"/>
          </w:rPr>
          <w:t>законодательством</w:t>
        </w:r>
      </w:hyperlink>
      <w:r w:rsidRPr="00C61B92">
        <w:rPr>
          <w:sz w:val="18"/>
          <w:szCs w:val="18"/>
        </w:rPr>
        <w:t xml:space="preserve"> Курской области и Уставом Советского района и направлена на обеспечение роста доходов консолидированного бюджета Советского </w:t>
      </w:r>
      <w:proofErr w:type="gramStart"/>
      <w:r w:rsidRPr="00C61B92">
        <w:rPr>
          <w:sz w:val="18"/>
          <w:szCs w:val="18"/>
        </w:rPr>
        <w:t>района</w:t>
      </w:r>
      <w:proofErr w:type="gramEnd"/>
      <w:r w:rsidRPr="00C61B92">
        <w:rPr>
          <w:sz w:val="18"/>
          <w:szCs w:val="18"/>
        </w:rPr>
        <w:t xml:space="preserve"> за счет улучшения администрирования действующих налогов, а также на оптимизацию налогообложения в целях улучшения инвестиционной деятельности, стимулирования и расширения предпринимательской деятельности, в первую очередь инновационной направленности.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Деятельность по осуществлению налоговой политики и прогнозированию доходов направлена на подготовку проектов решений Представительного Собрания Советского района Курской области, нормативных правовых актов Администрации Советского района Курской области и управления финансов Администрации Советского района Курской области по вопросам применения местного налогового законодательства и администрирования доходов бюджетов.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Организация и осуществление контроля в финансово-бюджетной сфере в рамках решения задачи по обеспечению долгосрочной сбалансированности и стабильности бюджетов Советского района Курской области осуществляется путем </w:t>
      </w:r>
      <w:r w:rsidRPr="00C61B92">
        <w:rPr>
          <w:sz w:val="18"/>
          <w:szCs w:val="18"/>
        </w:rPr>
        <w:lastRenderedPageBreak/>
        <w:t>проведения ревизий и проверок целевого использования средств бюджета муниципального района и соблюдения условий предоставления межбюджетных трансфертов, выделенных поселениям из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Проведение контрольных мероприятий по проверке целевого использования средств бюджета муниципального района и соблюдения условий предоставления межбюджетных трансфертов, выделенных из бюджета муниципального района, осуществляется в соответствии со Сводным планом работы органов муниципального района по проведению финансового </w:t>
      </w:r>
      <w:proofErr w:type="gramStart"/>
      <w:r w:rsidRPr="00C61B92">
        <w:rPr>
          <w:sz w:val="18"/>
          <w:szCs w:val="18"/>
        </w:rPr>
        <w:t>контроля за</w:t>
      </w:r>
      <w:proofErr w:type="gramEnd"/>
      <w:r w:rsidRPr="00C61B92">
        <w:rPr>
          <w:sz w:val="18"/>
          <w:szCs w:val="18"/>
        </w:rPr>
        <w:t xml:space="preserve"> использованием средств бюджета на соответствующий финансовый год.</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b/>
          <w:sz w:val="18"/>
          <w:szCs w:val="18"/>
        </w:rPr>
        <w:t>Целевыми индикаторами и показателями подпрограммы</w:t>
      </w:r>
      <w:r w:rsidRPr="00C61B92">
        <w:rPr>
          <w:sz w:val="18"/>
          <w:szCs w:val="18"/>
        </w:rPr>
        <w:t xml:space="preserve"> являются</w:t>
      </w:r>
      <w:r w:rsidRPr="00C61B92">
        <w:rPr>
          <w:color w:val="FF0000"/>
          <w:sz w:val="18"/>
          <w:szCs w:val="18"/>
        </w:rPr>
        <w:t>:</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доля расходов, увязанных с реестром расходных обязательств, в общем объеме расходов бюджета муниципального района. Показатель определяет качество планирования бюджета муниципального района «Советский район» Курской области на очередной финансовый год и плановый период;</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отношение дефицита бюджета муниципального района к общему годовому объему доходов бюджета муниципального района без учета объема безвозмездных поступлений. Показатель определяет качество планирования бюджета муниципального района на очередной финансовый год и плановый период;</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количество корректировок бюджета в течение года. Показатель определяет качество</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 </w:t>
      </w:r>
      <w:proofErr w:type="gramStart"/>
      <w:r w:rsidRPr="00C61B92">
        <w:rPr>
          <w:sz w:val="18"/>
          <w:szCs w:val="18"/>
        </w:rPr>
        <w:t>планирования бюджета муниципального района на очередной финансовый год и плановый период и учитывает необходимость корректировки бюджета муниципального района, связанной с рядом факторов, в том числе: изменением бюджетной классификации Российской Федерации, уточнением суммы межбюджетных трансфертов из областного и федерального бюджетов, предложениями главных администраторов доходов бюджета;</w:t>
      </w:r>
      <w:proofErr w:type="gramEnd"/>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удельный вес расходов бюджета, формируемых в рамках программ, в общем объеме расходов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Показатель определяет уровень расходов бюджета муниципального района, формируемых в рамках программ, ведомственных программ (бюджетирование, </w:t>
      </w:r>
      <w:proofErr w:type="gramStart"/>
      <w:r w:rsidRPr="00C61B92">
        <w:rPr>
          <w:sz w:val="18"/>
          <w:szCs w:val="18"/>
        </w:rPr>
        <w:t>ориентированное</w:t>
      </w:r>
      <w:proofErr w:type="gramEnd"/>
      <w:r w:rsidRPr="00C61B92">
        <w:rPr>
          <w:sz w:val="18"/>
          <w:szCs w:val="18"/>
        </w:rPr>
        <w:t xml:space="preserve"> на результат), в общем объеме расходов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Данные показатели (индикаторы) характеризуют качество планирования бюджета с учетом действующего законодательства Российской Федерации, Курской области и Советского района, а также его возможного изменения, процентное соотношение расходов бюджета муниципального района, формируемых в рамках муниципальных программ, ведомственных программ (бюджетирование, ориентированное на результат) в общем объеме расходов бюджета.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Прогнозируемые </w:t>
      </w:r>
      <w:hyperlink w:anchor="Par1262" w:history="1">
        <w:r w:rsidRPr="00C61B92">
          <w:rPr>
            <w:sz w:val="18"/>
            <w:szCs w:val="18"/>
          </w:rPr>
          <w:t>значения</w:t>
        </w:r>
      </w:hyperlink>
      <w:r w:rsidRPr="00C61B92">
        <w:rPr>
          <w:sz w:val="18"/>
          <w:szCs w:val="18"/>
        </w:rPr>
        <w:t xml:space="preserve"> целевых показателей (индикаторов) подпрограммы представлены </w:t>
      </w:r>
      <w:r w:rsidRPr="00C61B92">
        <w:rPr>
          <w:b/>
          <w:i/>
          <w:sz w:val="18"/>
          <w:szCs w:val="18"/>
        </w:rPr>
        <w:t>в приложении N 1 к</w:t>
      </w:r>
      <w:r w:rsidRPr="00C61B92">
        <w:rPr>
          <w:sz w:val="18"/>
          <w:szCs w:val="18"/>
        </w:rPr>
        <w:t xml:space="preserve"> программе.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Реализация подпрограммы позволит обеспечить:</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повышение обоснованности, эффективности и прозрачности бюджетных расходов;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своевременную разработку и направление в Администрацию Советского района Курской области в установленные сроки и в соответствии с требованиями бюджетного </w:t>
      </w:r>
      <w:proofErr w:type="gramStart"/>
      <w:r w:rsidRPr="00C61B92">
        <w:rPr>
          <w:sz w:val="18"/>
          <w:szCs w:val="18"/>
        </w:rPr>
        <w:t>законодательства проекта решения Представительного Собрания Советского района Курской области</w:t>
      </w:r>
      <w:proofErr w:type="gramEnd"/>
      <w:r w:rsidRPr="00C61B92">
        <w:rPr>
          <w:sz w:val="18"/>
          <w:szCs w:val="18"/>
        </w:rPr>
        <w:t xml:space="preserve"> о бюджете муниципального района «Советский район» Курской области на очередной финансовый год и плановый период;</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стимулирование экономического роста и поступления доходов в бюджет муниципального района «Советский район» Курской области;</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качественную организацию исполнения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утверждение решением Представительным Собранием Советского района Курской области отчета об исполнении бюджета муниципального района «Советский район» Курской области до внесения проекта бюджета на очередной финансовый год и плановый период;</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сокращение нецелевого использования бюджетных средств, нарушений условий предоставления межбюджетных трансфертов из бюджета муниципального района, повышение эффективности использования бюджетных средств.</w:t>
      </w:r>
    </w:p>
    <w:p w:rsidR="00DD2B08" w:rsidRPr="00C61B92" w:rsidRDefault="00626E67" w:rsidP="00DD2B08">
      <w:pPr>
        <w:pStyle w:val="Default"/>
        <w:jc w:val="both"/>
        <w:rPr>
          <w:sz w:val="18"/>
          <w:szCs w:val="18"/>
        </w:rPr>
      </w:pPr>
      <w:r w:rsidRPr="00C61B92">
        <w:rPr>
          <w:sz w:val="18"/>
          <w:szCs w:val="18"/>
        </w:rPr>
        <w:t>Подпрограмму предусматри</w:t>
      </w:r>
      <w:r w:rsidR="00DD2B08" w:rsidRPr="00C61B92">
        <w:rPr>
          <w:sz w:val="18"/>
          <w:szCs w:val="18"/>
        </w:rPr>
        <w:t>вается реализовать в 2014 - 2024</w:t>
      </w:r>
      <w:r w:rsidRPr="00C61B92">
        <w:rPr>
          <w:sz w:val="18"/>
          <w:szCs w:val="18"/>
        </w:rPr>
        <w:t xml:space="preserve"> годах в </w:t>
      </w:r>
      <w:r w:rsidR="00DD2B08" w:rsidRPr="00C61B92">
        <w:rPr>
          <w:sz w:val="18"/>
          <w:szCs w:val="18"/>
        </w:rPr>
        <w:t>два</w:t>
      </w:r>
      <w:r w:rsidRPr="00C61B92">
        <w:rPr>
          <w:sz w:val="18"/>
          <w:szCs w:val="18"/>
        </w:rPr>
        <w:t xml:space="preserve"> этап</w:t>
      </w:r>
      <w:r w:rsidR="00DD2B08" w:rsidRPr="00C61B92">
        <w:rPr>
          <w:sz w:val="18"/>
          <w:szCs w:val="18"/>
        </w:rPr>
        <w:t xml:space="preserve">а:  </w:t>
      </w:r>
    </w:p>
    <w:p w:rsidR="00DD2B08" w:rsidRPr="00C61B92" w:rsidRDefault="00DD2B08" w:rsidP="00DD2B08">
      <w:pPr>
        <w:pStyle w:val="Default"/>
        <w:spacing w:line="276" w:lineRule="auto"/>
        <w:jc w:val="both"/>
        <w:rPr>
          <w:sz w:val="18"/>
          <w:szCs w:val="18"/>
        </w:rPr>
      </w:pPr>
      <w:r w:rsidRPr="00C61B92">
        <w:rPr>
          <w:sz w:val="18"/>
          <w:szCs w:val="18"/>
          <w:lang w:val="en-US"/>
        </w:rPr>
        <w:t>I</w:t>
      </w:r>
      <w:r w:rsidRPr="00C61B92">
        <w:rPr>
          <w:sz w:val="18"/>
          <w:szCs w:val="18"/>
        </w:rPr>
        <w:t xml:space="preserve"> этап – 2014-2020 годы;</w:t>
      </w:r>
    </w:p>
    <w:p w:rsidR="00626E67" w:rsidRPr="00C61B92" w:rsidRDefault="00DD2B08" w:rsidP="00DD2B08">
      <w:pPr>
        <w:widowControl w:val="0"/>
        <w:autoSpaceDE w:val="0"/>
        <w:autoSpaceDN w:val="0"/>
        <w:adjustRightInd w:val="0"/>
        <w:jc w:val="both"/>
        <w:rPr>
          <w:color w:val="FF0000"/>
          <w:sz w:val="18"/>
          <w:szCs w:val="18"/>
        </w:rPr>
      </w:pPr>
      <w:r w:rsidRPr="00C61B92">
        <w:rPr>
          <w:sz w:val="18"/>
          <w:szCs w:val="18"/>
          <w:lang w:val="en-US"/>
        </w:rPr>
        <w:t>II</w:t>
      </w:r>
      <w:r w:rsidRPr="00C61B92">
        <w:rPr>
          <w:sz w:val="18"/>
          <w:szCs w:val="18"/>
        </w:rPr>
        <w:t xml:space="preserve"> этап – 2021-2024 годы</w:t>
      </w:r>
      <w:proofErr w:type="gramStart"/>
      <w:r w:rsidRPr="00C61B92">
        <w:rPr>
          <w:sz w:val="18"/>
          <w:szCs w:val="18"/>
        </w:rPr>
        <w:t>.</w:t>
      </w:r>
      <w:r w:rsidR="00626E67" w:rsidRPr="00C61B92">
        <w:rPr>
          <w:color w:val="FF0000"/>
          <w:sz w:val="18"/>
          <w:szCs w:val="18"/>
        </w:rPr>
        <w:t>.</w:t>
      </w:r>
      <w:proofErr w:type="gramEnd"/>
    </w:p>
    <w:p w:rsidR="00626E67" w:rsidRDefault="00626E67" w:rsidP="00626E67">
      <w:pPr>
        <w:widowControl w:val="0"/>
        <w:autoSpaceDE w:val="0"/>
        <w:autoSpaceDN w:val="0"/>
        <w:adjustRightInd w:val="0"/>
        <w:jc w:val="both"/>
        <w:rPr>
          <w:sz w:val="18"/>
          <w:szCs w:val="18"/>
        </w:rPr>
      </w:pPr>
    </w:p>
    <w:p w:rsidR="00C61B92" w:rsidRPr="00C61B92" w:rsidRDefault="00C61B92" w:rsidP="00626E67">
      <w:pPr>
        <w:widowControl w:val="0"/>
        <w:autoSpaceDE w:val="0"/>
        <w:autoSpaceDN w:val="0"/>
        <w:adjustRightInd w:val="0"/>
        <w:jc w:val="both"/>
        <w:rPr>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III. Характеристика основных мероприятий подпрограммы</w:t>
      </w:r>
    </w:p>
    <w:p w:rsidR="00626E67" w:rsidRPr="00C61B92" w:rsidRDefault="00626E67"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реализуются следующие основные мероприятия.</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1.1. Обеспечение нормативного правового регулирования в сфере организации бюджетного процесса. Позволяет осуществлять правовое обеспечение, а также не допускать снижения сбалансированности и стабильности бюджетов Советского района. Достигается путем разработки и утверждения в установленном порядке законов и иных нормативных правовых актов Советского района, методических и иных указаний в сфере регулирования бюджетных правоотношений на территории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1.2. Организация планирования и исполнения  бюджета муниципального района. Осуществляется путем:</w:t>
      </w:r>
    </w:p>
    <w:p w:rsidR="00626E67" w:rsidRPr="00C61B92" w:rsidRDefault="00626E67" w:rsidP="00626E67">
      <w:pPr>
        <w:widowControl w:val="0"/>
        <w:autoSpaceDE w:val="0"/>
        <w:autoSpaceDN w:val="0"/>
        <w:adjustRightInd w:val="0"/>
        <w:ind w:firstLine="540"/>
        <w:jc w:val="both"/>
        <w:rPr>
          <w:color w:val="FF0000"/>
          <w:sz w:val="18"/>
          <w:szCs w:val="18"/>
        </w:rPr>
      </w:pPr>
      <w:proofErr w:type="gramStart"/>
      <w:r w:rsidRPr="00C61B92">
        <w:rPr>
          <w:sz w:val="18"/>
          <w:szCs w:val="18"/>
        </w:rPr>
        <w:t>своевременной и качественной подготовки проектов бюджета муниципального района на очередной финансовый год и на плановый период с учетом Основных направлений налоговой и бюджетной политики Российской Федерации, Курской области и Советского района на соответствующий период, законов и иных нормативных правовых актов Российской Федерации,  Курской области и Советского района, соблюдения установленных бюджетным законодательством требований к срокам подготовки законопроекта и его содержанию, эффективного</w:t>
      </w:r>
      <w:proofErr w:type="gramEnd"/>
      <w:r w:rsidRPr="00C61B92">
        <w:rPr>
          <w:sz w:val="18"/>
          <w:szCs w:val="18"/>
        </w:rPr>
        <w:t xml:space="preserve"> взаимодействия органов местного самоуправления района, а также взаимодействия с федеральными и региональными органами власти, органами местного самоуправления поселений по вопросам бюджетного планирования и исполнения бюджета района;</w:t>
      </w:r>
    </w:p>
    <w:p w:rsidR="00626E67" w:rsidRPr="00C61B92" w:rsidRDefault="00626E67" w:rsidP="00626E67">
      <w:pPr>
        <w:widowControl w:val="0"/>
        <w:autoSpaceDE w:val="0"/>
        <w:autoSpaceDN w:val="0"/>
        <w:adjustRightInd w:val="0"/>
        <w:ind w:firstLine="540"/>
        <w:jc w:val="both"/>
        <w:rPr>
          <w:sz w:val="18"/>
          <w:szCs w:val="18"/>
        </w:rPr>
      </w:pPr>
      <w:proofErr w:type="gramStart"/>
      <w:r w:rsidRPr="00C61B92">
        <w:rPr>
          <w:sz w:val="18"/>
          <w:szCs w:val="18"/>
        </w:rPr>
        <w:t>ведения реестра расходных обязательств муниципального района в установленные сроки и порядке и направленность на организацию качественного планирования бюджета муниципального района в соответствии с требованиями действующего законодательства Российской Федерации, Курской области и Советского района;</w:t>
      </w:r>
      <w:proofErr w:type="gramEnd"/>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определения методов оценки объема расходных обязательств.</w:t>
      </w:r>
    </w:p>
    <w:p w:rsidR="00626E67" w:rsidRDefault="00626E67" w:rsidP="00626E67">
      <w:pPr>
        <w:widowControl w:val="0"/>
        <w:autoSpaceDE w:val="0"/>
        <w:autoSpaceDN w:val="0"/>
        <w:adjustRightInd w:val="0"/>
        <w:ind w:firstLine="540"/>
        <w:jc w:val="both"/>
        <w:rPr>
          <w:sz w:val="18"/>
          <w:szCs w:val="18"/>
        </w:rPr>
      </w:pPr>
      <w:r w:rsidRPr="00C61B92">
        <w:rPr>
          <w:sz w:val="18"/>
          <w:szCs w:val="18"/>
        </w:rPr>
        <w:t>1.3. Осуществление исполнения бюджета муниципального района, ведения бюджетного учета и формирования бюджетной отчетности. Осуществляется в соответствии с действующим законодательством Российской Федерации, Курской области и Советского района в целях ответственного управления общественными финансами, связанными с налогово-бюджетной прозрачностью, способствует формированию эффективной системы исполнения бюджета, прозрачности и подконтрольности исполнения бюджета и, соответственно, снижению уровня нецелевого использования бюджетных средств. Создает условия для своевременного исполнения бюджета получателями средств бюджета муниципального района и предоставления отчета о его исполнении.</w:t>
      </w:r>
    </w:p>
    <w:p w:rsidR="00D91ABC" w:rsidRPr="00C61B92" w:rsidRDefault="00D91ABC" w:rsidP="00626E67">
      <w:pPr>
        <w:widowControl w:val="0"/>
        <w:autoSpaceDE w:val="0"/>
        <w:autoSpaceDN w:val="0"/>
        <w:adjustRightInd w:val="0"/>
        <w:ind w:firstLine="540"/>
        <w:jc w:val="both"/>
        <w:rPr>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lastRenderedPageBreak/>
        <w:t xml:space="preserve">1.4. Разработка и реализация мер, направленных на обеспечение долгосрочной стабильности и сбалансированности бюджетов Советского района Курской области. </w:t>
      </w:r>
      <w:proofErr w:type="gramStart"/>
      <w:r w:rsidRPr="00C61B92">
        <w:rPr>
          <w:sz w:val="18"/>
          <w:szCs w:val="18"/>
        </w:rPr>
        <w:t>Данное мероприятие направлено на сокращение отклонения фактического объема налоговых и неналоговых доходов за отчетный период от первоначального плана путем повышения качества прогнозирования поступлений налоговых и неналоговых доходов в бюджет района,</w:t>
      </w:r>
      <w:r w:rsidRPr="00C61B92">
        <w:rPr>
          <w:color w:val="FF0000"/>
          <w:sz w:val="18"/>
          <w:szCs w:val="18"/>
        </w:rPr>
        <w:t xml:space="preserve"> </w:t>
      </w:r>
      <w:r w:rsidRPr="00C61B92">
        <w:rPr>
          <w:sz w:val="18"/>
          <w:szCs w:val="18"/>
        </w:rPr>
        <w:t>анализа оценки эффективности местных налоговых льгот в</w:t>
      </w:r>
      <w:r w:rsidRPr="00C61B92">
        <w:rPr>
          <w:color w:val="FF0000"/>
          <w:sz w:val="18"/>
          <w:szCs w:val="18"/>
        </w:rPr>
        <w:t xml:space="preserve"> </w:t>
      </w:r>
      <w:r w:rsidRPr="00C61B92">
        <w:rPr>
          <w:sz w:val="18"/>
          <w:szCs w:val="18"/>
        </w:rPr>
        <w:t>соответствии с действующим законодательством Российской Федерации, Курской области и Советского района и имеет своей целью сокращение наименее эффективных налоговых льгот и, как следствие</w:t>
      </w:r>
      <w:proofErr w:type="gramEnd"/>
      <w:r w:rsidRPr="00C61B92">
        <w:rPr>
          <w:sz w:val="18"/>
          <w:szCs w:val="18"/>
        </w:rPr>
        <w:t xml:space="preserve">, </w:t>
      </w:r>
      <w:proofErr w:type="gramStart"/>
      <w:r w:rsidRPr="00C61B92">
        <w:rPr>
          <w:sz w:val="18"/>
          <w:szCs w:val="18"/>
        </w:rPr>
        <w:t>обеспечение роста поступлений доходов в консолидированный бюджет Советского района, также осуществляется путем стимулирования экономического роста Советского района посредством разработки Основных направлений налоговой и бюджетной политики Советского района, формирования резервного фонда Администрации Советского района Курской области и проведения контрольных мероприятий по финансовому контролю за операциями с бюджетными средствами получателей средств бюджета муниципального района,</w:t>
      </w:r>
      <w:r w:rsidRPr="00C61B92">
        <w:rPr>
          <w:color w:val="FF0000"/>
          <w:sz w:val="18"/>
          <w:szCs w:val="18"/>
        </w:rPr>
        <w:t xml:space="preserve"> </w:t>
      </w:r>
      <w:r w:rsidRPr="00C61B92">
        <w:rPr>
          <w:sz w:val="18"/>
          <w:szCs w:val="18"/>
        </w:rPr>
        <w:t>средствами администраторов источников финансирования дефицита бюджета муниципального района</w:t>
      </w:r>
      <w:proofErr w:type="gramEnd"/>
      <w:r w:rsidRPr="00C61B92">
        <w:rPr>
          <w:sz w:val="18"/>
          <w:szCs w:val="18"/>
        </w:rPr>
        <w:t>,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средств бюджета муниципального района.</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jc w:val="center"/>
        <w:outlineLvl w:val="2"/>
        <w:rPr>
          <w:b/>
          <w:sz w:val="18"/>
          <w:szCs w:val="18"/>
        </w:rPr>
      </w:pPr>
      <w:r w:rsidRPr="00C61B92">
        <w:rPr>
          <w:b/>
          <w:sz w:val="18"/>
          <w:szCs w:val="18"/>
        </w:rPr>
        <w:t>IV. Характеристика мер государственного регулирования</w:t>
      </w:r>
    </w:p>
    <w:p w:rsidR="00626E67" w:rsidRPr="00C61B92" w:rsidRDefault="00626E67"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подпрограммы осуществляется работа по внесению изменений в законы и иные нормативные правовые акты Советского района в сфере регулирования бюджетных правоотношений на территории Советского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Необходимость разработки указанных законодательных и иных нормативных правовых актов Советского района будет определяться в процессе реализации подпрограммы в соответствии с изменениями бюджетного законодательства, принимаемыми на федеральном и областном уровне, и с учетом необходимости обеспечения соответствия данных актов реализуемым механизмам управления муниципальными финансами.</w:t>
      </w:r>
    </w:p>
    <w:p w:rsidR="00626E67" w:rsidRPr="00C61B92" w:rsidRDefault="00DC4BE5" w:rsidP="00626E67">
      <w:pPr>
        <w:widowControl w:val="0"/>
        <w:autoSpaceDE w:val="0"/>
        <w:autoSpaceDN w:val="0"/>
        <w:adjustRightInd w:val="0"/>
        <w:ind w:firstLine="540"/>
        <w:jc w:val="both"/>
        <w:rPr>
          <w:sz w:val="18"/>
          <w:szCs w:val="18"/>
        </w:rPr>
      </w:pPr>
      <w:hyperlink w:anchor="Par1762" w:history="1">
        <w:r w:rsidR="00626E67" w:rsidRPr="00C61B92">
          <w:rPr>
            <w:sz w:val="18"/>
            <w:szCs w:val="18"/>
          </w:rPr>
          <w:t>Сведения</w:t>
        </w:r>
      </w:hyperlink>
      <w:r w:rsidR="00626E67" w:rsidRPr="00C61B92">
        <w:rPr>
          <w:sz w:val="18"/>
          <w:szCs w:val="18"/>
        </w:rPr>
        <w:t xml:space="preserve"> об основных мерах правового регулирования в сфере реализации подпрограммы отражены </w:t>
      </w:r>
      <w:r w:rsidR="00626E67" w:rsidRPr="00C61B92">
        <w:rPr>
          <w:b/>
          <w:sz w:val="18"/>
          <w:szCs w:val="18"/>
        </w:rPr>
        <w:t>в приложении N 4</w:t>
      </w:r>
      <w:r w:rsidR="00626E67" w:rsidRPr="00C61B92">
        <w:rPr>
          <w:sz w:val="18"/>
          <w:szCs w:val="18"/>
        </w:rPr>
        <w:t xml:space="preserve"> к программе.</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 Прогноз сводных показателей муниципальных заданий</w:t>
      </w:r>
      <w:r w:rsidR="00173E17">
        <w:rPr>
          <w:b/>
          <w:sz w:val="18"/>
          <w:szCs w:val="18"/>
        </w:rPr>
        <w:t xml:space="preserve"> </w:t>
      </w:r>
      <w:r w:rsidRPr="00C61B92">
        <w:rPr>
          <w:b/>
          <w:sz w:val="18"/>
          <w:szCs w:val="18"/>
        </w:rPr>
        <w:t>по этапам реализации подпрограммы</w:t>
      </w:r>
    </w:p>
    <w:p w:rsidR="00626E67" w:rsidRPr="00C61B92" w:rsidRDefault="00626E67" w:rsidP="00626E67">
      <w:pPr>
        <w:widowControl w:val="0"/>
        <w:autoSpaceDE w:val="0"/>
        <w:autoSpaceDN w:val="0"/>
        <w:adjustRightInd w:val="0"/>
        <w:jc w:val="both"/>
        <w:rPr>
          <w:b/>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В рамках реализации подпрограммы муниципальные услуги (работы) не оказываются.</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VI. Характеристика основных мероприятий, реализуемых</w:t>
      </w:r>
      <w:r w:rsidR="00173E17">
        <w:rPr>
          <w:b/>
          <w:sz w:val="18"/>
          <w:szCs w:val="18"/>
        </w:rPr>
        <w:t xml:space="preserve"> </w:t>
      </w:r>
      <w:r w:rsidRPr="00C61B92">
        <w:rPr>
          <w:b/>
          <w:sz w:val="18"/>
          <w:szCs w:val="18"/>
        </w:rPr>
        <w:t>муниципальными образованиями Советского района Курской области</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Подпрограмма реализуется управлением финансов Администрации Советского района Курской области, являющимся ее ответственным исполнителем.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Муниципальные образования Советского района Курской области не участвуют в реализации подпрограммы.</w:t>
      </w:r>
    </w:p>
    <w:p w:rsidR="00626E67" w:rsidRPr="00C61B92" w:rsidRDefault="00626E67" w:rsidP="00626E67">
      <w:pPr>
        <w:widowControl w:val="0"/>
        <w:autoSpaceDE w:val="0"/>
        <w:autoSpaceDN w:val="0"/>
        <w:adjustRightInd w:val="0"/>
        <w:jc w:val="both"/>
        <w:rPr>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VII. Информация об участии предприятий и организаций,</w:t>
      </w:r>
      <w:r w:rsidR="00173E17">
        <w:rPr>
          <w:b/>
          <w:sz w:val="18"/>
          <w:szCs w:val="18"/>
        </w:rPr>
        <w:t xml:space="preserve"> </w:t>
      </w:r>
      <w:r w:rsidRPr="00C61B92">
        <w:rPr>
          <w:b/>
          <w:sz w:val="18"/>
          <w:szCs w:val="18"/>
        </w:rPr>
        <w:t>а также государственных внебюджетных фондов в реализации</w:t>
      </w:r>
    </w:p>
    <w:p w:rsidR="00626E67" w:rsidRPr="00C61B92" w:rsidRDefault="00626E67" w:rsidP="00626E67">
      <w:pPr>
        <w:widowControl w:val="0"/>
        <w:autoSpaceDE w:val="0"/>
        <w:autoSpaceDN w:val="0"/>
        <w:adjustRightInd w:val="0"/>
        <w:jc w:val="center"/>
        <w:rPr>
          <w:sz w:val="18"/>
          <w:szCs w:val="18"/>
        </w:rPr>
      </w:pPr>
      <w:r w:rsidRPr="00C61B92">
        <w:rPr>
          <w:b/>
          <w:sz w:val="18"/>
          <w:szCs w:val="18"/>
        </w:rPr>
        <w:t>подпрограммы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Подпрограмма реализуется управлением финансов Администрации Советского района Курской области, являющимся ее ответственным исполнителем.</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Предприятия и организации, а также внебюджетные фонды в реализации подпрограммы не участвуют.</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rPr>
        <w:t>VII</w:t>
      </w:r>
      <w:r w:rsidRPr="00C61B92">
        <w:rPr>
          <w:b/>
          <w:sz w:val="18"/>
          <w:szCs w:val="18"/>
          <w:lang w:val="en-US"/>
        </w:rPr>
        <w:t>I</w:t>
      </w:r>
      <w:r w:rsidRPr="00C61B92">
        <w:rPr>
          <w:b/>
          <w:sz w:val="18"/>
          <w:szCs w:val="18"/>
        </w:rPr>
        <w:t>. Обоснование объема финансовых ресурсов, необходимых</w:t>
      </w:r>
      <w:r w:rsidR="00173E17">
        <w:rPr>
          <w:b/>
          <w:sz w:val="18"/>
          <w:szCs w:val="18"/>
        </w:rPr>
        <w:t xml:space="preserve"> </w:t>
      </w:r>
      <w:r w:rsidRPr="00C61B92">
        <w:rPr>
          <w:b/>
          <w:sz w:val="18"/>
          <w:szCs w:val="18"/>
        </w:rPr>
        <w:t>для реализации подпрограммы</w:t>
      </w:r>
    </w:p>
    <w:p w:rsidR="00626E67" w:rsidRPr="00C61B92" w:rsidRDefault="00626E67" w:rsidP="00626E67">
      <w:pPr>
        <w:widowControl w:val="0"/>
        <w:autoSpaceDE w:val="0"/>
        <w:autoSpaceDN w:val="0"/>
        <w:adjustRightInd w:val="0"/>
        <w:jc w:val="both"/>
        <w:rPr>
          <w:b/>
          <w:color w:val="FF0000"/>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 xml:space="preserve">Финансирование реализации подпрограммы осуществляется в рамках текущего </w:t>
      </w:r>
      <w:proofErr w:type="gramStart"/>
      <w:r w:rsidRPr="00C61B92">
        <w:rPr>
          <w:sz w:val="18"/>
          <w:szCs w:val="18"/>
        </w:rPr>
        <w:t>финансирования деятельности управления финансов Администрации Советского района Курской</w:t>
      </w:r>
      <w:proofErr w:type="gramEnd"/>
      <w:r w:rsidRPr="00C61B92">
        <w:rPr>
          <w:sz w:val="18"/>
          <w:szCs w:val="18"/>
        </w:rPr>
        <w:t xml:space="preserve"> области; на реализацию мероприятий подпрограммы финансовые средства не предусмотрены.</w:t>
      </w:r>
    </w:p>
    <w:p w:rsidR="00626E67" w:rsidRPr="00C61B92" w:rsidRDefault="00626E67" w:rsidP="00626E67">
      <w:pPr>
        <w:widowControl w:val="0"/>
        <w:autoSpaceDE w:val="0"/>
        <w:autoSpaceDN w:val="0"/>
        <w:adjustRightInd w:val="0"/>
        <w:jc w:val="both"/>
        <w:rPr>
          <w:color w:val="FF0000"/>
          <w:sz w:val="18"/>
          <w:szCs w:val="18"/>
        </w:rPr>
      </w:pPr>
    </w:p>
    <w:p w:rsidR="00626E67" w:rsidRPr="00C61B92" w:rsidRDefault="00626E67" w:rsidP="00173E17">
      <w:pPr>
        <w:widowControl w:val="0"/>
        <w:autoSpaceDE w:val="0"/>
        <w:autoSpaceDN w:val="0"/>
        <w:adjustRightInd w:val="0"/>
        <w:jc w:val="center"/>
        <w:outlineLvl w:val="2"/>
        <w:rPr>
          <w:b/>
          <w:sz w:val="18"/>
          <w:szCs w:val="18"/>
        </w:rPr>
      </w:pPr>
      <w:r w:rsidRPr="00C61B92">
        <w:rPr>
          <w:b/>
          <w:sz w:val="18"/>
          <w:szCs w:val="18"/>
          <w:lang w:val="en-US"/>
        </w:rPr>
        <w:t>IX</w:t>
      </w:r>
      <w:r w:rsidRPr="00C61B92">
        <w:rPr>
          <w:b/>
          <w:sz w:val="18"/>
          <w:szCs w:val="18"/>
        </w:rPr>
        <w:t>. Анализ рисков реализации подпрограммы и описание</w:t>
      </w:r>
      <w:r w:rsidR="00173E17">
        <w:rPr>
          <w:b/>
          <w:sz w:val="18"/>
          <w:szCs w:val="18"/>
        </w:rPr>
        <w:t xml:space="preserve"> </w:t>
      </w:r>
      <w:r w:rsidRPr="00C61B92">
        <w:rPr>
          <w:b/>
          <w:sz w:val="18"/>
          <w:szCs w:val="18"/>
        </w:rPr>
        <w:t>мер управления рисками</w:t>
      </w:r>
    </w:p>
    <w:p w:rsidR="00626E67" w:rsidRPr="00C61B92" w:rsidRDefault="00626E67" w:rsidP="00626E67">
      <w:pPr>
        <w:widowControl w:val="0"/>
        <w:autoSpaceDE w:val="0"/>
        <w:autoSpaceDN w:val="0"/>
        <w:adjustRightInd w:val="0"/>
        <w:jc w:val="both"/>
        <w:rPr>
          <w:b/>
          <w:sz w:val="18"/>
          <w:szCs w:val="18"/>
        </w:rPr>
      </w:pP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Риски реализации подпрограммы следующие:</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существенное изменение параметров экономической конъюнктуры по сравнению с теми, которые были заложены при формировании подпрограммы;</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неэффективность бюджетных расходов;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увеличение дефицита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наращивание расходов бюджета муниципального района за счет необеспеченных доходов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proofErr w:type="gramStart"/>
      <w:r w:rsidRPr="00C61B92">
        <w:rPr>
          <w:sz w:val="18"/>
          <w:szCs w:val="18"/>
        </w:rPr>
        <w:t>нарушение бюджетного законодательства в сфере организации бюджетного процесса, в том числе: несоблюдение порядка и сроков подготовки проекта решения Представительного Собрания Советского района Курской области о бюджете муниципального района «Советский район» Курской области на очередной финансовый год и плановый период; несвоевременное и неполное исполнение бюджета муниципального района в соответствии с требованиями бюджетного законодательства;</w:t>
      </w:r>
      <w:proofErr w:type="gramEnd"/>
      <w:r w:rsidRPr="00C61B92">
        <w:rPr>
          <w:sz w:val="18"/>
          <w:szCs w:val="18"/>
        </w:rPr>
        <w:t xml:space="preserve"> нарушение требований бюджетного законодательства в части вопросов исполнения бюджетов бюджетной системы Российской Федерации; невозможность обеспечения надежного, качественного и своевременного кассового обслуживания исполнения бюджета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неисполнение расходных обязательств муниципального района;</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избыточное налоговое бремя для экономических субъектов;</w:t>
      </w:r>
    </w:p>
    <w:p w:rsidR="00626E67" w:rsidRPr="00C61B92" w:rsidRDefault="00626E67" w:rsidP="00626E67">
      <w:pPr>
        <w:widowControl w:val="0"/>
        <w:autoSpaceDE w:val="0"/>
        <w:autoSpaceDN w:val="0"/>
        <w:adjustRightInd w:val="0"/>
        <w:ind w:firstLine="540"/>
        <w:jc w:val="both"/>
        <w:rPr>
          <w:sz w:val="18"/>
          <w:szCs w:val="18"/>
        </w:rPr>
      </w:pPr>
      <w:r w:rsidRPr="00C61B92">
        <w:rPr>
          <w:sz w:val="18"/>
          <w:szCs w:val="18"/>
        </w:rPr>
        <w:t>неисполнение налогоплательщиками налоговых обязательств.</w:t>
      </w:r>
    </w:p>
    <w:p w:rsidR="00626E67" w:rsidRPr="00C61B92" w:rsidRDefault="00626E67" w:rsidP="00626E67">
      <w:pPr>
        <w:widowControl w:val="0"/>
        <w:autoSpaceDE w:val="0"/>
        <w:autoSpaceDN w:val="0"/>
        <w:adjustRightInd w:val="0"/>
        <w:ind w:firstLine="540"/>
        <w:jc w:val="both"/>
        <w:rPr>
          <w:color w:val="FF0000"/>
          <w:sz w:val="18"/>
          <w:szCs w:val="18"/>
        </w:rPr>
      </w:pPr>
      <w:r w:rsidRPr="00C61B92">
        <w:rPr>
          <w:sz w:val="18"/>
          <w:szCs w:val="18"/>
        </w:rPr>
        <w:t xml:space="preserve">Управление рисками реализации подпрограммы будет осуществляться на основе действующего законодательства Российской Федерации, Курской области и Советского района в сфере </w:t>
      </w:r>
      <w:proofErr w:type="gramStart"/>
      <w:r w:rsidRPr="00C61B92">
        <w:rPr>
          <w:sz w:val="18"/>
          <w:szCs w:val="18"/>
        </w:rPr>
        <w:t>деятельности управления финансов Администрации Советского района Курской области</w:t>
      </w:r>
      <w:proofErr w:type="gramEnd"/>
      <w:r w:rsidRPr="00C61B92">
        <w:rPr>
          <w:sz w:val="18"/>
          <w:szCs w:val="18"/>
        </w:rPr>
        <w:t>.</w:t>
      </w:r>
    </w:p>
    <w:p w:rsidR="00626E67" w:rsidRPr="00C61B92" w:rsidRDefault="00D91ABC" w:rsidP="00626E67">
      <w:pPr>
        <w:rPr>
          <w:sz w:val="18"/>
          <w:szCs w:val="18"/>
        </w:rPr>
        <w:sectPr w:rsidR="00626E67" w:rsidRPr="00C61B92" w:rsidSect="0095286D">
          <w:pgSz w:w="11906" w:h="16838"/>
          <w:pgMar w:top="851" w:right="566" w:bottom="284" w:left="1134" w:header="708" w:footer="708" w:gutter="0"/>
          <w:cols w:space="708"/>
          <w:docGrid w:linePitch="360"/>
        </w:sectPr>
      </w:pPr>
      <w:r>
        <w:rPr>
          <w:sz w:val="18"/>
          <w:szCs w:val="18"/>
        </w:rPr>
        <w:t>-</w:t>
      </w:r>
    </w:p>
    <w:p w:rsidR="002860F6" w:rsidRPr="00C61B92" w:rsidRDefault="002860F6">
      <w:pPr>
        <w:rPr>
          <w:sz w:val="18"/>
          <w:szCs w:val="18"/>
        </w:rPr>
      </w:pPr>
    </w:p>
    <w:sectPr w:rsidR="002860F6" w:rsidRPr="00C61B92" w:rsidSect="00E262A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93A51"/>
    <w:multiLevelType w:val="hybridMultilevel"/>
    <w:tmpl w:val="A628F3DA"/>
    <w:lvl w:ilvl="0" w:tplc="A09280B2">
      <w:start w:val="1"/>
      <w:numFmt w:val="decimal"/>
      <w:lvlText w:val="%1."/>
      <w:lvlJc w:val="left"/>
      <w:pPr>
        <w:ind w:left="915" w:hanging="915"/>
      </w:pPr>
      <w:rPr>
        <w:rFonts w:hint="default"/>
      </w:rPr>
    </w:lvl>
    <w:lvl w:ilvl="1" w:tplc="04190019">
      <w:start w:val="1"/>
      <w:numFmt w:val="lowerLetter"/>
      <w:lvlText w:val="%2."/>
      <w:lvlJc w:val="left"/>
      <w:pPr>
        <w:ind w:left="1052" w:hanging="360"/>
      </w:pPr>
    </w:lvl>
    <w:lvl w:ilvl="2" w:tplc="0419001B" w:tentative="1">
      <w:start w:val="1"/>
      <w:numFmt w:val="lowerRoman"/>
      <w:lvlText w:val="%3."/>
      <w:lvlJc w:val="right"/>
      <w:pPr>
        <w:ind w:left="1772" w:hanging="180"/>
      </w:pPr>
    </w:lvl>
    <w:lvl w:ilvl="3" w:tplc="0419000F" w:tentative="1">
      <w:start w:val="1"/>
      <w:numFmt w:val="decimal"/>
      <w:lvlText w:val="%4."/>
      <w:lvlJc w:val="left"/>
      <w:pPr>
        <w:ind w:left="2492" w:hanging="360"/>
      </w:pPr>
    </w:lvl>
    <w:lvl w:ilvl="4" w:tplc="04190019" w:tentative="1">
      <w:start w:val="1"/>
      <w:numFmt w:val="lowerLetter"/>
      <w:lvlText w:val="%5."/>
      <w:lvlJc w:val="left"/>
      <w:pPr>
        <w:ind w:left="3212" w:hanging="360"/>
      </w:pPr>
    </w:lvl>
    <w:lvl w:ilvl="5" w:tplc="0419001B" w:tentative="1">
      <w:start w:val="1"/>
      <w:numFmt w:val="lowerRoman"/>
      <w:lvlText w:val="%6."/>
      <w:lvlJc w:val="right"/>
      <w:pPr>
        <w:ind w:left="3932" w:hanging="180"/>
      </w:pPr>
    </w:lvl>
    <w:lvl w:ilvl="6" w:tplc="0419000F" w:tentative="1">
      <w:start w:val="1"/>
      <w:numFmt w:val="decimal"/>
      <w:lvlText w:val="%7."/>
      <w:lvlJc w:val="left"/>
      <w:pPr>
        <w:ind w:left="4652" w:hanging="360"/>
      </w:pPr>
    </w:lvl>
    <w:lvl w:ilvl="7" w:tplc="04190019" w:tentative="1">
      <w:start w:val="1"/>
      <w:numFmt w:val="lowerLetter"/>
      <w:lvlText w:val="%8."/>
      <w:lvlJc w:val="left"/>
      <w:pPr>
        <w:ind w:left="5372" w:hanging="360"/>
      </w:pPr>
    </w:lvl>
    <w:lvl w:ilvl="8" w:tplc="0419001B" w:tentative="1">
      <w:start w:val="1"/>
      <w:numFmt w:val="lowerRoman"/>
      <w:lvlText w:val="%9."/>
      <w:lvlJc w:val="right"/>
      <w:pPr>
        <w:ind w:left="609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967444"/>
    <w:rsid w:val="0002698F"/>
    <w:rsid w:val="00027EF7"/>
    <w:rsid w:val="0005185B"/>
    <w:rsid w:val="000A2818"/>
    <w:rsid w:val="000E30A7"/>
    <w:rsid w:val="00102A7E"/>
    <w:rsid w:val="00173E17"/>
    <w:rsid w:val="001A5C49"/>
    <w:rsid w:val="001B79FE"/>
    <w:rsid w:val="001D1F5C"/>
    <w:rsid w:val="00205B72"/>
    <w:rsid w:val="00242AB1"/>
    <w:rsid w:val="00274C0A"/>
    <w:rsid w:val="002860F6"/>
    <w:rsid w:val="00325EBC"/>
    <w:rsid w:val="003467A9"/>
    <w:rsid w:val="00354E13"/>
    <w:rsid w:val="00354F9C"/>
    <w:rsid w:val="003722F2"/>
    <w:rsid w:val="00382134"/>
    <w:rsid w:val="00391B13"/>
    <w:rsid w:val="00401C39"/>
    <w:rsid w:val="00417127"/>
    <w:rsid w:val="00435605"/>
    <w:rsid w:val="004459C2"/>
    <w:rsid w:val="004E730D"/>
    <w:rsid w:val="00550550"/>
    <w:rsid w:val="005862D1"/>
    <w:rsid w:val="00597390"/>
    <w:rsid w:val="005E3376"/>
    <w:rsid w:val="005F5073"/>
    <w:rsid w:val="00626E67"/>
    <w:rsid w:val="00692937"/>
    <w:rsid w:val="006B0677"/>
    <w:rsid w:val="006D13F8"/>
    <w:rsid w:val="00735B61"/>
    <w:rsid w:val="0077578C"/>
    <w:rsid w:val="007E1013"/>
    <w:rsid w:val="007E211F"/>
    <w:rsid w:val="008F148F"/>
    <w:rsid w:val="008F2F47"/>
    <w:rsid w:val="0095286D"/>
    <w:rsid w:val="00967444"/>
    <w:rsid w:val="00980719"/>
    <w:rsid w:val="009B045C"/>
    <w:rsid w:val="009F605F"/>
    <w:rsid w:val="00A1600A"/>
    <w:rsid w:val="00A71355"/>
    <w:rsid w:val="00A7219B"/>
    <w:rsid w:val="00AB0CA6"/>
    <w:rsid w:val="00AC35FF"/>
    <w:rsid w:val="00B14546"/>
    <w:rsid w:val="00B527E3"/>
    <w:rsid w:val="00B84BCC"/>
    <w:rsid w:val="00B87397"/>
    <w:rsid w:val="00BD18DE"/>
    <w:rsid w:val="00C17474"/>
    <w:rsid w:val="00C61B92"/>
    <w:rsid w:val="00C70CD5"/>
    <w:rsid w:val="00CA3192"/>
    <w:rsid w:val="00D01049"/>
    <w:rsid w:val="00D203FC"/>
    <w:rsid w:val="00D50B6E"/>
    <w:rsid w:val="00D74D21"/>
    <w:rsid w:val="00D91ABC"/>
    <w:rsid w:val="00DC4BE5"/>
    <w:rsid w:val="00DD2B08"/>
    <w:rsid w:val="00E262A9"/>
    <w:rsid w:val="00E36303"/>
    <w:rsid w:val="00E408ED"/>
    <w:rsid w:val="00E609C6"/>
    <w:rsid w:val="00E72E2E"/>
    <w:rsid w:val="00EC139F"/>
    <w:rsid w:val="00ED0E4B"/>
    <w:rsid w:val="00F35514"/>
    <w:rsid w:val="00F40737"/>
    <w:rsid w:val="00FD5C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44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96744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Default">
    <w:name w:val="Default"/>
    <w:rsid w:val="0096744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3">
    <w:name w:val="Hyperlink"/>
    <w:basedOn w:val="a0"/>
    <w:uiPriority w:val="99"/>
    <w:unhideWhenUsed/>
    <w:rsid w:val="00967444"/>
    <w:rPr>
      <w:color w:val="0000FF"/>
      <w:u w:val="single"/>
    </w:rPr>
  </w:style>
  <w:style w:type="paragraph" w:customStyle="1" w:styleId="ConsPlusNormal">
    <w:name w:val="ConsPlusNormal"/>
    <w:rsid w:val="00626E67"/>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626E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Document Map"/>
    <w:basedOn w:val="a"/>
    <w:link w:val="a5"/>
    <w:uiPriority w:val="99"/>
    <w:semiHidden/>
    <w:unhideWhenUsed/>
    <w:rsid w:val="00626E67"/>
    <w:pPr>
      <w:spacing w:after="200" w:line="276" w:lineRule="auto"/>
    </w:pPr>
    <w:rPr>
      <w:rFonts w:ascii="Tahoma" w:eastAsia="Calibri" w:hAnsi="Tahoma" w:cs="Tahoma"/>
      <w:sz w:val="16"/>
      <w:szCs w:val="16"/>
      <w:lang w:eastAsia="en-US"/>
    </w:rPr>
  </w:style>
  <w:style w:type="character" w:customStyle="1" w:styleId="a5">
    <w:name w:val="Схема документа Знак"/>
    <w:basedOn w:val="a0"/>
    <w:link w:val="a4"/>
    <w:uiPriority w:val="99"/>
    <w:semiHidden/>
    <w:rsid w:val="00626E67"/>
    <w:rPr>
      <w:rFonts w:ascii="Tahoma" w:eastAsia="Calibri" w:hAnsi="Tahoma" w:cs="Tahoma"/>
      <w:sz w:val="16"/>
      <w:szCs w:val="16"/>
    </w:rPr>
  </w:style>
  <w:style w:type="paragraph" w:styleId="a6">
    <w:name w:val="header"/>
    <w:basedOn w:val="a"/>
    <w:link w:val="a7"/>
    <w:uiPriority w:val="99"/>
    <w:unhideWhenUsed/>
    <w:rsid w:val="00626E67"/>
    <w:pPr>
      <w:tabs>
        <w:tab w:val="center" w:pos="4677"/>
        <w:tab w:val="right" w:pos="9355"/>
      </w:tabs>
      <w:spacing w:after="200" w:line="276" w:lineRule="auto"/>
    </w:pPr>
    <w:rPr>
      <w:rFonts w:ascii="Calibri" w:eastAsia="Calibri" w:hAnsi="Calibri"/>
      <w:sz w:val="22"/>
      <w:szCs w:val="22"/>
      <w:lang w:eastAsia="en-US"/>
    </w:rPr>
  </w:style>
  <w:style w:type="character" w:customStyle="1" w:styleId="a7">
    <w:name w:val="Верхний колонтитул Знак"/>
    <w:basedOn w:val="a0"/>
    <w:link w:val="a6"/>
    <w:uiPriority w:val="99"/>
    <w:rsid w:val="00626E67"/>
    <w:rPr>
      <w:rFonts w:ascii="Calibri" w:eastAsia="Calibri" w:hAnsi="Calibri" w:cs="Times New Roman"/>
    </w:rPr>
  </w:style>
  <w:style w:type="paragraph" w:styleId="a8">
    <w:name w:val="footer"/>
    <w:basedOn w:val="a"/>
    <w:link w:val="a9"/>
    <w:uiPriority w:val="99"/>
    <w:unhideWhenUsed/>
    <w:rsid w:val="00626E67"/>
    <w:pPr>
      <w:tabs>
        <w:tab w:val="center" w:pos="4677"/>
        <w:tab w:val="right" w:pos="9355"/>
      </w:tabs>
      <w:spacing w:after="200" w:line="276" w:lineRule="auto"/>
    </w:pPr>
    <w:rPr>
      <w:rFonts w:ascii="Calibri" w:eastAsia="Calibri" w:hAnsi="Calibri"/>
      <w:sz w:val="22"/>
      <w:szCs w:val="22"/>
      <w:lang w:eastAsia="en-US"/>
    </w:rPr>
  </w:style>
  <w:style w:type="character" w:customStyle="1" w:styleId="a9">
    <w:name w:val="Нижний колонтитул Знак"/>
    <w:basedOn w:val="a0"/>
    <w:link w:val="a8"/>
    <w:uiPriority w:val="99"/>
    <w:rsid w:val="00626E67"/>
    <w:rPr>
      <w:rFonts w:ascii="Calibri" w:eastAsia="Calibri" w:hAnsi="Calibri" w:cs="Times New Roman"/>
    </w:rPr>
  </w:style>
  <w:style w:type="paragraph" w:styleId="2">
    <w:name w:val="Body Text 2"/>
    <w:basedOn w:val="a"/>
    <w:link w:val="20"/>
    <w:rsid w:val="00626E67"/>
    <w:pPr>
      <w:widowControl w:val="0"/>
      <w:spacing w:after="120" w:line="480" w:lineRule="auto"/>
    </w:pPr>
    <w:rPr>
      <w:snapToGrid w:val="0"/>
      <w:sz w:val="20"/>
      <w:szCs w:val="20"/>
    </w:rPr>
  </w:style>
  <w:style w:type="character" w:customStyle="1" w:styleId="20">
    <w:name w:val="Основной текст 2 Знак"/>
    <w:basedOn w:val="a0"/>
    <w:link w:val="2"/>
    <w:rsid w:val="00626E67"/>
    <w:rPr>
      <w:rFonts w:ascii="Times New Roman" w:eastAsia="Times New Roman" w:hAnsi="Times New Roman" w:cs="Times New Roman"/>
      <w:snapToGrid w:val="0"/>
      <w:sz w:val="20"/>
      <w:szCs w:val="20"/>
      <w:lang w:eastAsia="ru-RU"/>
    </w:rPr>
  </w:style>
  <w:style w:type="paragraph" w:styleId="aa">
    <w:name w:val="Balloon Text"/>
    <w:basedOn w:val="a"/>
    <w:link w:val="ab"/>
    <w:uiPriority w:val="99"/>
    <w:semiHidden/>
    <w:unhideWhenUsed/>
    <w:rsid w:val="00626E67"/>
    <w:rPr>
      <w:rFonts w:ascii="Tahoma" w:eastAsia="Calibri" w:hAnsi="Tahoma" w:cs="Tahoma"/>
      <w:sz w:val="16"/>
      <w:szCs w:val="16"/>
      <w:lang w:eastAsia="en-US"/>
    </w:rPr>
  </w:style>
  <w:style w:type="character" w:customStyle="1" w:styleId="ab">
    <w:name w:val="Текст выноски Знак"/>
    <w:basedOn w:val="a0"/>
    <w:link w:val="aa"/>
    <w:uiPriority w:val="99"/>
    <w:semiHidden/>
    <w:rsid w:val="00626E67"/>
    <w:rPr>
      <w:rFonts w:ascii="Tahoma" w:eastAsia="Calibri" w:hAnsi="Tahoma" w:cs="Tahoma"/>
      <w:sz w:val="16"/>
      <w:szCs w:val="16"/>
    </w:rPr>
  </w:style>
  <w:style w:type="table" w:styleId="ac">
    <w:name w:val="Table Grid"/>
    <w:basedOn w:val="a1"/>
    <w:uiPriority w:val="59"/>
    <w:rsid w:val="00626E6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54894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1048;&#1074;&#1072;&#1085;&#1086;&#1074;&#1072;%20&#1045;&#1040;\Desktop\&#1055;&#1072;&#1089;&#1087;&#1088;&#1090;&#1072;%20&#1087;&#1088;&#1086;&#1075;&#1088;&#1072;&#1084;&#1084;%202019-2021.docx" TargetMode="External"/><Relationship Id="rId18" Type="http://schemas.openxmlformats.org/officeDocument/2006/relationships/hyperlink" Target="file:///C:\Users\&#1048;&#1074;&#1072;&#1085;&#1086;&#1074;&#1072;%20&#1045;&#1040;\Desktop\&#1055;&#1072;&#1089;&#1087;&#1088;&#1090;&#1072;%20&#1087;&#1088;&#1086;&#1075;&#1088;&#1072;&#1084;&#1084;%202019-2021.docx" TargetMode="External"/><Relationship Id="rId26" Type="http://schemas.openxmlformats.org/officeDocument/2006/relationships/hyperlink" Target="file:///C:\Users\&#1048;&#1074;&#1072;&#1085;&#1086;&#1074;&#1072;%20&#1045;&#1040;\Desktop\&#1055;&#1072;&#1089;&#1087;&#1088;&#1090;&#1072;%20&#1087;&#1088;&#1086;&#1075;&#1088;&#1072;&#1084;&#1084;%202019-2021.docx" TargetMode="External"/><Relationship Id="rId39" Type="http://schemas.openxmlformats.org/officeDocument/2006/relationships/hyperlink" Target="consultantplus://offline/ref=003C2886000D28163CB9759C1148F10062B9E8B1BD0E850A8D4475E60EnE20I" TargetMode="External"/><Relationship Id="rId3" Type="http://schemas.openxmlformats.org/officeDocument/2006/relationships/styles" Target="styles.xml"/><Relationship Id="rId21" Type="http://schemas.openxmlformats.org/officeDocument/2006/relationships/hyperlink" Target="file:///C:\Users\&#1048;&#1074;&#1072;&#1085;&#1086;&#1074;&#1072;%20&#1045;&#1040;\Desktop\&#1055;&#1072;&#1089;&#1087;&#1088;&#1090;&#1072;%20&#1087;&#1088;&#1086;&#1075;&#1088;&#1072;&#1084;&#1084;%202019-2021.docx" TargetMode="External"/><Relationship Id="rId34" Type="http://schemas.openxmlformats.org/officeDocument/2006/relationships/hyperlink" Target="consultantplus://offline/ref=003C2886000D28163CB96B910724AB0C64B6B0BDB70D895ED31B2EBB59E9CAC1E95AADB9472C2F14CB82A8n829I" TargetMode="External"/><Relationship Id="rId42" Type="http://schemas.openxmlformats.org/officeDocument/2006/relationships/hyperlink" Target="consultantplus://offline/ref=003C2886000D28163CB96B910724AB0C64B6B0BDB70E8F5AD81B2EBB59E9CAC1E95AADB9472C2F14CB82A0n82BI" TargetMode="External"/><Relationship Id="rId47" Type="http://schemas.openxmlformats.org/officeDocument/2006/relationships/fontTable" Target="fontTable.xml"/><Relationship Id="rId7" Type="http://schemas.openxmlformats.org/officeDocument/2006/relationships/hyperlink" Target="file:///C:\Users\&#1048;&#1074;&#1072;&#1085;&#1086;&#1074;&#1072;%20&#1045;&#1040;\Desktop\&#1055;&#1072;&#1089;&#1087;&#1088;&#1090;&#1072;%20&#1087;&#1088;&#1086;&#1075;&#1088;&#1072;&#1084;&#1084;%202019-2021.docx" TargetMode="External"/><Relationship Id="rId12" Type="http://schemas.openxmlformats.org/officeDocument/2006/relationships/hyperlink" Target="file:///C:\Users\&#1048;&#1074;&#1072;&#1085;&#1086;&#1074;&#1072;%20&#1045;&#1040;\Desktop\&#1055;&#1072;&#1089;&#1087;&#1088;&#1090;&#1072;%20&#1087;&#1088;&#1086;&#1075;&#1088;&#1072;&#1084;&#1084;%202019-2021.docx" TargetMode="External"/><Relationship Id="rId17" Type="http://schemas.openxmlformats.org/officeDocument/2006/relationships/hyperlink" Target="file:///C:\Users\&#1048;&#1074;&#1072;&#1085;&#1086;&#1074;&#1072;%20&#1045;&#1040;\Desktop\&#1055;&#1072;&#1089;&#1087;&#1088;&#1090;&#1072;%20&#1087;&#1088;&#1086;&#1075;&#1088;&#1072;&#1084;&#1084;%202019-2021.docx" TargetMode="External"/><Relationship Id="rId25" Type="http://schemas.openxmlformats.org/officeDocument/2006/relationships/hyperlink" Target="file:///C:\Users\&#1048;&#1074;&#1072;&#1085;&#1086;&#1074;&#1072;%20&#1045;&#1040;\Desktop\&#1055;&#1072;&#1089;&#1087;&#1088;&#1090;&#1072;%20&#1087;&#1088;&#1086;&#1075;&#1088;&#1072;&#1084;&#1084;%202019-2021.docx" TargetMode="External"/><Relationship Id="rId33" Type="http://schemas.openxmlformats.org/officeDocument/2006/relationships/hyperlink" Target="consultantplus://offline/ref=003C2886000D28163CB96B910724AB0C64B6B0BDB70C8D54D41B2EBB59E9CAC1nE29I" TargetMode="External"/><Relationship Id="rId38" Type="http://schemas.openxmlformats.org/officeDocument/2006/relationships/hyperlink" Target="consultantplus://offline/ref=003C2886000D28163CB96B910724AB0C64B6B0BDB70D8655D51B2EBB59E9CAC1nE29I" TargetMode="External"/><Relationship Id="rId46" Type="http://schemas.openxmlformats.org/officeDocument/2006/relationships/hyperlink" Target="consultantplus://offline/ref=003C2886000D28163CB96B910724AB0C64B6B0BDB70C8755D21B2EBB59E9CAC1nE29I" TargetMode="External"/><Relationship Id="rId2" Type="http://schemas.openxmlformats.org/officeDocument/2006/relationships/numbering" Target="numbering.xml"/><Relationship Id="rId16" Type="http://schemas.openxmlformats.org/officeDocument/2006/relationships/hyperlink" Target="file:///C:\Users\&#1048;&#1074;&#1072;&#1085;&#1086;&#1074;&#1072;%20&#1045;&#1040;\Desktop\&#1055;&#1072;&#1089;&#1087;&#1088;&#1090;&#1072;%20&#1087;&#1088;&#1086;&#1075;&#1088;&#1072;&#1084;&#1084;%202019-2021.docx" TargetMode="External"/><Relationship Id="rId20" Type="http://schemas.openxmlformats.org/officeDocument/2006/relationships/hyperlink" Target="file:///C:\Users\&#1048;&#1074;&#1072;&#1085;&#1086;&#1074;&#1072;%20&#1045;&#1040;\Desktop\&#1055;&#1072;&#1089;&#1087;&#1088;&#1090;&#1072;%20&#1087;&#1088;&#1086;&#1075;&#1088;&#1072;&#1084;&#1084;%202019-2021.docx" TargetMode="External"/><Relationship Id="rId29" Type="http://schemas.openxmlformats.org/officeDocument/2006/relationships/hyperlink" Target="consultantplus://offline/ref=003C2886000D28163CB9759C1148F10062B9E8B3B402850A8D4475E60EE0C096AE15F4FB03212914nC2FI" TargetMode="External"/><Relationship Id="rId41" Type="http://schemas.openxmlformats.org/officeDocument/2006/relationships/hyperlink" Target="consultantplus://offline/ref=003C2886000D28163CB9759C1148F10062B9E8B1BD0E850A8D4475E60EnE20I" TargetMode="External"/><Relationship Id="rId1" Type="http://schemas.openxmlformats.org/officeDocument/2006/relationships/customXml" Target="../customXml/item1.xml"/><Relationship Id="rId6" Type="http://schemas.openxmlformats.org/officeDocument/2006/relationships/hyperlink" Target="file:///C:\Users\&#1048;&#1074;&#1072;&#1085;&#1086;&#1074;&#1072;%20&#1045;&#1040;\Desktop\&#1055;&#1072;&#1089;&#1087;&#1088;&#1090;&#1072;%20&#1087;&#1088;&#1086;&#1075;&#1088;&#1072;&#1084;&#1084;%202019-2021.docx" TargetMode="External"/><Relationship Id="rId11" Type="http://schemas.openxmlformats.org/officeDocument/2006/relationships/hyperlink" Target="file:///C:\Users\&#1048;&#1074;&#1072;&#1085;&#1086;&#1074;&#1072;%20&#1045;&#1040;\Desktop\&#1055;&#1072;&#1089;&#1087;&#1088;&#1090;&#1072;%20&#1087;&#1088;&#1086;&#1075;&#1088;&#1072;&#1084;&#1084;%202019-2021.docx" TargetMode="External"/><Relationship Id="rId24" Type="http://schemas.openxmlformats.org/officeDocument/2006/relationships/hyperlink" Target="file:///C:\Users\&#1048;&#1074;&#1072;&#1085;&#1086;&#1074;&#1072;%20&#1045;&#1040;\Desktop\&#1055;&#1072;&#1089;&#1087;&#1088;&#1090;&#1072;%20&#1087;&#1088;&#1086;&#1075;&#1088;&#1072;&#1084;&#1084;%202019-2021.docx" TargetMode="External"/><Relationship Id="rId32" Type="http://schemas.openxmlformats.org/officeDocument/2006/relationships/hyperlink" Target="consultantplus://offline/ref=003C2886000D28163CB9759C1148F10062B9E6B5B009850A8D4475E60EE0C096AE15F4F80220n22BI" TargetMode="External"/><Relationship Id="rId37" Type="http://schemas.openxmlformats.org/officeDocument/2006/relationships/hyperlink" Target="consultantplus://offline/ref=003C2886000D28163CB96B910724AB0C64B6B0BDB60C8B55D61B2EBB59E9CAC1nE29I" TargetMode="External"/><Relationship Id="rId40" Type="http://schemas.openxmlformats.org/officeDocument/2006/relationships/hyperlink" Target="consultantplus://offline/ref=003C2886000D28163CB9759C1148F10062BFEDB2B50F850A8D4475E60EE0C096AE15F4FB03212E15nC2BI" TargetMode="External"/><Relationship Id="rId45" Type="http://schemas.openxmlformats.org/officeDocument/2006/relationships/hyperlink" Target="consultantplus://offline/ref=003C2886000D28163CB9759C1148F10062B9E6B5B009850A8D4475E60EnE20I" TargetMode="External"/><Relationship Id="rId5" Type="http://schemas.openxmlformats.org/officeDocument/2006/relationships/webSettings" Target="webSettings.xml"/><Relationship Id="rId15" Type="http://schemas.openxmlformats.org/officeDocument/2006/relationships/hyperlink" Target="file:///C:\Users\&#1048;&#1074;&#1072;&#1085;&#1086;&#1074;&#1072;%20&#1045;&#1040;\Desktop\&#1055;&#1072;&#1089;&#1087;&#1088;&#1090;&#1072;%20&#1087;&#1088;&#1086;&#1075;&#1088;&#1072;&#1084;&#1084;%202019-2021.docx" TargetMode="External"/><Relationship Id="rId23" Type="http://schemas.openxmlformats.org/officeDocument/2006/relationships/hyperlink" Target="file:///C:\Users\&#1048;&#1074;&#1072;&#1085;&#1086;&#1074;&#1072;%20&#1045;&#1040;\Desktop\&#1055;&#1072;&#1089;&#1087;&#1088;&#1090;&#1072;%20&#1087;&#1088;&#1086;&#1075;&#1088;&#1072;&#1084;&#1084;%202019-2021.docx" TargetMode="External"/><Relationship Id="rId28" Type="http://schemas.openxmlformats.org/officeDocument/2006/relationships/hyperlink" Target="consultantplus://offline/ref=003C2886000D28163CB9759C1148F10062B9E9B3B20A850A8D4475E60EE0C096AE15F4FB03212D12nC2DI" TargetMode="External"/><Relationship Id="rId36" Type="http://schemas.openxmlformats.org/officeDocument/2006/relationships/hyperlink" Target="consultantplus://offline/ref=003C2886000D28163CB96B910724AB0C64B6B0BDB60C8D5CD61B2EBB59E9CAC1nE29I" TargetMode="External"/><Relationship Id="rId49" Type="http://schemas.microsoft.com/office/2007/relationships/stylesWithEffects" Target="stylesWithEffects.xml"/><Relationship Id="rId10" Type="http://schemas.openxmlformats.org/officeDocument/2006/relationships/hyperlink" Target="file:///C:\Users\&#1048;&#1074;&#1072;&#1085;&#1086;&#1074;&#1072;%20&#1045;&#1040;\Desktop\&#1055;&#1072;&#1089;&#1087;&#1088;&#1090;&#1072;%20&#1087;&#1088;&#1086;&#1075;&#1088;&#1072;&#1084;&#1084;%202019-2021.docx" TargetMode="External"/><Relationship Id="rId19" Type="http://schemas.openxmlformats.org/officeDocument/2006/relationships/hyperlink" Target="file:///C:\Users\&#1048;&#1074;&#1072;&#1085;&#1086;&#1074;&#1072;%20&#1045;&#1040;\Desktop\&#1055;&#1072;&#1089;&#1087;&#1088;&#1090;&#1072;%20&#1087;&#1088;&#1086;&#1075;&#1088;&#1072;&#1084;&#1084;%202019-2021.docx" TargetMode="External"/><Relationship Id="rId31" Type="http://schemas.openxmlformats.org/officeDocument/2006/relationships/hyperlink" Target="consultantplus://offline/ref=003C2886000D28163CB9759C1148F10062B9E6B5B009850A8D4475E60EE0C096AE15F4F80328n227I" TargetMode="External"/><Relationship Id="rId44" Type="http://schemas.openxmlformats.org/officeDocument/2006/relationships/hyperlink" Target="consultantplus://offline/ref=003C2886000D28163CB96B910724AB0C64B6B0BDB6038A58D11B2EBB59E9CAC1E95AADB9472C2F14CB82A8n829I" TargetMode="External"/><Relationship Id="rId4" Type="http://schemas.openxmlformats.org/officeDocument/2006/relationships/settings" Target="settings.xml"/><Relationship Id="rId9" Type="http://schemas.openxmlformats.org/officeDocument/2006/relationships/hyperlink" Target="file:///C:\Users\&#1048;&#1074;&#1072;&#1085;&#1086;&#1074;&#1072;%20&#1045;&#1040;\Desktop\&#1055;&#1072;&#1089;&#1087;&#1088;&#1090;&#1072;%20&#1087;&#1088;&#1086;&#1075;&#1088;&#1072;&#1084;&#1084;%202019-2021.docx" TargetMode="External"/><Relationship Id="rId14" Type="http://schemas.openxmlformats.org/officeDocument/2006/relationships/hyperlink" Target="file:///C:\Users\&#1048;&#1074;&#1072;&#1085;&#1086;&#1074;&#1072;%20&#1045;&#1040;\Desktop\&#1055;&#1072;&#1089;&#1087;&#1088;&#1090;&#1072;%20&#1087;&#1088;&#1086;&#1075;&#1088;&#1072;&#1084;&#1084;%202019-2021.docx" TargetMode="External"/><Relationship Id="rId22" Type="http://schemas.openxmlformats.org/officeDocument/2006/relationships/hyperlink" Target="file:///C:\Users\&#1048;&#1074;&#1072;&#1085;&#1086;&#1074;&#1072;%20&#1045;&#1040;\Desktop\&#1055;&#1072;&#1089;&#1087;&#1088;&#1090;&#1072;%20&#1087;&#1088;&#1086;&#1075;&#1088;&#1072;&#1084;&#1084;%202019-2021.docx" TargetMode="External"/><Relationship Id="rId27" Type="http://schemas.openxmlformats.org/officeDocument/2006/relationships/hyperlink" Target="file:///C:\Users\&#1048;&#1074;&#1072;&#1085;&#1086;&#1074;&#1072;%20&#1045;&#1040;\Desktop\&#1055;&#1072;&#1089;&#1087;&#1088;&#1090;&#1072;%20&#1087;&#1088;&#1086;&#1075;&#1088;&#1072;&#1084;&#1084;%202019-2021.docx" TargetMode="External"/><Relationship Id="rId30" Type="http://schemas.openxmlformats.org/officeDocument/2006/relationships/hyperlink" Target="consultantplus://offline/ref=003C2886000D28163CB9759C1148F10062B9E8B3B402850A8D4475E60EE0C096AE15F4FB03212915nC23I" TargetMode="External"/><Relationship Id="rId35" Type="http://schemas.openxmlformats.org/officeDocument/2006/relationships/hyperlink" Target="consultantplus://offline/ref=003C2886000D28163CB96B910724AB0C64B6B0BDB70C8D54D41B2EBB59E9CAC1nE29I" TargetMode="External"/><Relationship Id="rId43" Type="http://schemas.openxmlformats.org/officeDocument/2006/relationships/hyperlink" Target="consultantplus://offline/ref=003C2886000D28163CB96B910724AB0C64B6B0BDB6098959D31B2EBB59E9CAC1E95AADB9472C2F14CB82A9n821I" TargetMode="External"/><Relationship Id="rId48" Type="http://schemas.openxmlformats.org/officeDocument/2006/relationships/theme" Target="theme/theme1.xml"/><Relationship Id="rId8" Type="http://schemas.openxmlformats.org/officeDocument/2006/relationships/hyperlink" Target="file:///C:\Users\&#1048;&#1074;&#1072;&#1085;&#1086;&#1074;&#1072;%20&#1045;&#1040;\Desktop\&#1055;&#1072;&#1089;&#1087;&#1088;&#1090;&#1072;%20&#1087;&#1088;&#1086;&#1075;&#1088;&#1072;&#1084;&#1084;%202019-2021.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C78F3-F4F8-4691-8825-0AB9EA973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Pages>
  <Words>17931</Words>
  <Characters>102207</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119899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ЕА</dc:creator>
  <cp:lastModifiedBy>User</cp:lastModifiedBy>
  <cp:revision>65</cp:revision>
  <cp:lastPrinted>2021-01-27T11:41:00Z</cp:lastPrinted>
  <dcterms:created xsi:type="dcterms:W3CDTF">2018-11-19T08:40:00Z</dcterms:created>
  <dcterms:modified xsi:type="dcterms:W3CDTF">2021-01-27T11:42:00Z</dcterms:modified>
</cp:coreProperties>
</file>