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44" w:rsidRPr="00C61B92" w:rsidRDefault="00967444" w:rsidP="004B5DE6">
      <w:pPr>
        <w:widowControl w:val="0"/>
        <w:autoSpaceDE w:val="0"/>
        <w:autoSpaceDN w:val="0"/>
        <w:adjustRightInd w:val="0"/>
        <w:jc w:val="center"/>
        <w:rPr>
          <w:b/>
          <w:sz w:val="18"/>
          <w:szCs w:val="18"/>
        </w:rPr>
      </w:pPr>
      <w:r w:rsidRPr="00C61B92">
        <w:rPr>
          <w:b/>
          <w:sz w:val="18"/>
          <w:szCs w:val="18"/>
        </w:rPr>
        <w:t>МУНИЦИПАЛЬНАЯ ПРОГРАММА</w:t>
      </w:r>
    </w:p>
    <w:p w:rsidR="004E6727" w:rsidRDefault="00967444" w:rsidP="0095286D">
      <w:pPr>
        <w:widowControl w:val="0"/>
        <w:autoSpaceDE w:val="0"/>
        <w:autoSpaceDN w:val="0"/>
        <w:adjustRightInd w:val="0"/>
        <w:jc w:val="center"/>
        <w:rPr>
          <w:b/>
          <w:sz w:val="18"/>
          <w:szCs w:val="18"/>
        </w:rPr>
      </w:pPr>
      <w:bookmarkStart w:id="0" w:name="_Hlk124844353"/>
      <w:r w:rsidRPr="00C61B92">
        <w:rPr>
          <w:b/>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bookmarkEnd w:id="0"/>
      <w:r w:rsidRPr="00C61B92">
        <w:rPr>
          <w:b/>
          <w:sz w:val="18"/>
          <w:szCs w:val="18"/>
        </w:rPr>
        <w:t>"</w:t>
      </w:r>
      <w:r w:rsidR="00E87166">
        <w:rPr>
          <w:b/>
          <w:sz w:val="18"/>
          <w:szCs w:val="18"/>
        </w:rPr>
        <w:t xml:space="preserve"> </w:t>
      </w:r>
      <w:r w:rsidR="00241F81">
        <w:rPr>
          <w:b/>
          <w:sz w:val="18"/>
          <w:szCs w:val="18"/>
        </w:rPr>
        <w:t xml:space="preserve">     </w:t>
      </w:r>
    </w:p>
    <w:p w:rsidR="00967444" w:rsidRPr="00C61B92" w:rsidRDefault="00BD066A" w:rsidP="0095286D">
      <w:pPr>
        <w:widowControl w:val="0"/>
        <w:autoSpaceDE w:val="0"/>
        <w:autoSpaceDN w:val="0"/>
        <w:adjustRightInd w:val="0"/>
        <w:jc w:val="center"/>
        <w:rPr>
          <w:b/>
          <w:sz w:val="18"/>
          <w:szCs w:val="18"/>
        </w:rPr>
      </w:pPr>
      <w:r>
        <w:rPr>
          <w:b/>
          <w:sz w:val="18"/>
          <w:szCs w:val="18"/>
        </w:rPr>
        <w:t xml:space="preserve"> </w:t>
      </w:r>
      <w:r w:rsidR="00241F81">
        <w:rPr>
          <w:b/>
          <w:sz w:val="18"/>
          <w:szCs w:val="18"/>
        </w:rPr>
        <w:t xml:space="preserve"> </w:t>
      </w:r>
      <w:r w:rsidR="00E87166">
        <w:rPr>
          <w:b/>
          <w:sz w:val="18"/>
          <w:szCs w:val="18"/>
        </w:rPr>
        <w:t>(актуальная версия)</w:t>
      </w:r>
    </w:p>
    <w:p w:rsidR="00417127" w:rsidRPr="00C61B92" w:rsidRDefault="00417127"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ПАСПОРТ</w:t>
      </w:r>
    </w:p>
    <w:p w:rsidR="00967444" w:rsidRPr="00C61B92" w:rsidRDefault="00967444" w:rsidP="0095286D">
      <w:pPr>
        <w:widowControl w:val="0"/>
        <w:autoSpaceDE w:val="0"/>
        <w:autoSpaceDN w:val="0"/>
        <w:adjustRightInd w:val="0"/>
        <w:jc w:val="center"/>
        <w:rPr>
          <w:b/>
          <w:sz w:val="18"/>
          <w:szCs w:val="18"/>
        </w:rPr>
      </w:pPr>
      <w:r w:rsidRPr="00C61B92">
        <w:rPr>
          <w:b/>
          <w:bCs/>
          <w:sz w:val="18"/>
          <w:szCs w:val="18"/>
        </w:rPr>
        <w:t xml:space="preserve">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w:t>
      </w:r>
      <w:r w:rsidRPr="00C61B92">
        <w:rPr>
          <w:b/>
          <w:sz w:val="18"/>
          <w:szCs w:val="18"/>
        </w:rPr>
        <w:t>(далее - Программа)</w:t>
      </w:r>
    </w:p>
    <w:p w:rsidR="00967444" w:rsidRPr="00C61B92" w:rsidRDefault="00967444" w:rsidP="0095286D">
      <w:pPr>
        <w:widowControl w:val="0"/>
        <w:autoSpaceDE w:val="0"/>
        <w:autoSpaceDN w:val="0"/>
        <w:adjustRightInd w:val="0"/>
        <w:jc w:val="center"/>
        <w:rPr>
          <w:sz w:val="18"/>
          <w:szCs w:val="18"/>
        </w:rPr>
      </w:pPr>
    </w:p>
    <w:p w:rsidR="00967444" w:rsidRPr="00C61B92" w:rsidRDefault="00967444" w:rsidP="0095286D">
      <w:pPr>
        <w:widowControl w:val="0"/>
        <w:autoSpaceDE w:val="0"/>
        <w:autoSpaceDN w:val="0"/>
        <w:adjustRightInd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Ответственный исполнитель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Соисполнители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Администрация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 xml:space="preserve">Участники Программы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Подпрограммы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widowControl w:val="0"/>
              <w:autoSpaceDE w:val="0"/>
              <w:autoSpaceDN w:val="0"/>
              <w:adjustRightInd w:val="0"/>
              <w:spacing w:line="276" w:lineRule="auto"/>
              <w:jc w:val="center"/>
              <w:rPr>
                <w:sz w:val="18"/>
                <w:szCs w:val="18"/>
              </w:rPr>
            </w:pP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1</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муниципальным долгом муниципального района «Советский район»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2</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«Эффективная систем</w:t>
            </w:r>
            <w:r w:rsidR="00CE779E">
              <w:rPr>
                <w:rFonts w:ascii="Times New Roman" w:hAnsi="Times New Roman" w:cs="Times New Roman"/>
                <w:sz w:val="18"/>
                <w:szCs w:val="18"/>
              </w:rPr>
              <w:t>а</w:t>
            </w:r>
            <w:r w:rsidRPr="00C61B92">
              <w:rPr>
                <w:rFonts w:ascii="Times New Roman" w:hAnsi="Times New Roman" w:cs="Times New Roman"/>
                <w:sz w:val="18"/>
                <w:szCs w:val="18"/>
              </w:rPr>
              <w:t xml:space="preserve"> межбюджетных отношений в Советском районе»</w:t>
            </w:r>
          </w:p>
        </w:tc>
      </w:tr>
      <w:tr w:rsidR="00967444" w:rsidRPr="00C61B92" w:rsidTr="009F605F">
        <w:trPr>
          <w:trHeight w:val="914"/>
        </w:trPr>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3</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 xml:space="preserve">«Обеспечение реализации муниципальной программы </w:t>
            </w:r>
            <w:r w:rsidR="00967444" w:rsidRPr="00C61B92">
              <w:rPr>
                <w:rFonts w:ascii="Times New Roman" w:hAnsi="Times New Roman" w:cs="Times New Roman"/>
                <w:sz w:val="18"/>
                <w:szCs w:val="18"/>
              </w:rPr>
              <w:t>Советского района Курской области</w:t>
            </w:r>
            <w:r w:rsidR="00967444" w:rsidRPr="00C61B92">
              <w:rPr>
                <w:rFonts w:ascii="Times New Roman" w:hAnsi="Times New Roman" w:cs="Times New Roman"/>
                <w:bCs/>
                <w:sz w:val="18"/>
                <w:szCs w:val="18"/>
              </w:rPr>
              <w:t xml:space="preserve"> «Создание условий для эффективног</w:t>
            </w:r>
            <w:r w:rsidRPr="00C61B92">
              <w:rPr>
                <w:rFonts w:ascii="Times New Roman" w:hAnsi="Times New Roman" w:cs="Times New Roman"/>
                <w:bCs/>
                <w:sz w:val="18"/>
                <w:szCs w:val="18"/>
              </w:rPr>
              <w:t xml:space="preserve">о и ответственного управления </w:t>
            </w:r>
            <w:r w:rsidR="00967444" w:rsidRPr="00C61B92">
              <w:rPr>
                <w:rFonts w:ascii="Times New Roman" w:hAnsi="Times New Roman" w:cs="Times New Roman"/>
                <w:bCs/>
                <w:sz w:val="18"/>
                <w:szCs w:val="18"/>
              </w:rPr>
              <w:t>муниципальными финансами, муниципальным долгом и повышения устойчивости бюджетов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4</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widowControl w:val="0"/>
              <w:autoSpaceDE w:val="0"/>
              <w:autoSpaceDN w:val="0"/>
              <w:adjustRightInd w:val="0"/>
              <w:spacing w:line="276" w:lineRule="auto"/>
              <w:jc w:val="both"/>
              <w:rPr>
                <w:bCs/>
                <w:sz w:val="18"/>
                <w:szCs w:val="18"/>
              </w:rPr>
            </w:pPr>
            <w:r w:rsidRPr="00C61B92">
              <w:rPr>
                <w:sz w:val="18"/>
                <w:szCs w:val="18"/>
              </w:rPr>
              <w:t>«Осуществление бюджетного процесса на территории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Программно-целевые инструменты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исполнения расходных обязател</w:t>
            </w:r>
            <w:r w:rsidR="009F605F">
              <w:rPr>
                <w:rFonts w:ascii="Times New Roman" w:hAnsi="Times New Roman" w:cs="Times New Roman"/>
                <w:sz w:val="18"/>
                <w:szCs w:val="18"/>
              </w:rPr>
              <w:t>ьств</w:t>
            </w:r>
            <w:r w:rsidRPr="00C61B92">
              <w:rPr>
                <w:rFonts w:ascii="Times New Roman" w:hAnsi="Times New Roman" w:cs="Times New Roman"/>
                <w:sz w:val="18"/>
                <w:szCs w:val="18"/>
              </w:rPr>
              <w:t xml:space="preserve"> муниципального райо</w:t>
            </w:r>
            <w:r w:rsidR="009F605F">
              <w:rPr>
                <w:rFonts w:ascii="Times New Roman" w:hAnsi="Times New Roman" w:cs="Times New Roman"/>
                <w:sz w:val="18"/>
                <w:szCs w:val="18"/>
              </w:rPr>
              <w:t xml:space="preserve">на «Советский район» Курской </w:t>
            </w:r>
            <w:r w:rsidRPr="00C61B92">
              <w:rPr>
                <w:rFonts w:ascii="Times New Roman" w:hAnsi="Times New Roman" w:cs="Times New Roman"/>
                <w:sz w:val="18"/>
                <w:szCs w:val="18"/>
              </w:rPr>
              <w:t xml:space="preserve">области </w:t>
            </w:r>
            <w:r w:rsidR="009F605F">
              <w:rPr>
                <w:rFonts w:ascii="Times New Roman" w:hAnsi="Times New Roman" w:cs="Times New Roman"/>
                <w:sz w:val="18"/>
                <w:szCs w:val="18"/>
              </w:rPr>
              <w:t xml:space="preserve">на основе </w:t>
            </w:r>
            <w:r w:rsidRPr="00C61B92">
              <w:rPr>
                <w:rFonts w:ascii="Times New Roman" w:hAnsi="Times New Roman" w:cs="Times New Roman"/>
                <w:sz w:val="18"/>
                <w:szCs w:val="18"/>
              </w:rPr>
              <w:t>д</w:t>
            </w:r>
            <w:r w:rsidR="009F605F">
              <w:rPr>
                <w:rFonts w:ascii="Times New Roman" w:hAnsi="Times New Roman" w:cs="Times New Roman"/>
                <w:sz w:val="18"/>
                <w:szCs w:val="18"/>
              </w:rPr>
              <w:t xml:space="preserve">олгосрочной сбалансированности и устойчивости </w:t>
            </w:r>
            <w:r w:rsidRPr="00C61B92">
              <w:rPr>
                <w:rFonts w:ascii="Times New Roman" w:hAnsi="Times New Roman" w:cs="Times New Roman"/>
                <w:sz w:val="18"/>
                <w:szCs w:val="18"/>
              </w:rPr>
              <w:t>бюджетной системы Советского района, оптимальной налоговой и долговой нагрузки и повышения эффективности</w:t>
            </w:r>
            <w:r w:rsidR="009F605F">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w:t>
            </w:r>
            <w:r w:rsidR="009F605F">
              <w:rPr>
                <w:rFonts w:ascii="Times New Roman" w:hAnsi="Times New Roman" w:cs="Times New Roman"/>
                <w:sz w:val="18"/>
                <w:szCs w:val="18"/>
              </w:rPr>
              <w:t>дств;</w:t>
            </w:r>
            <w:r w:rsidRPr="00C61B92">
              <w:rPr>
                <w:rFonts w:ascii="Times New Roman" w:hAnsi="Times New Roman" w:cs="Times New Roman"/>
                <w:sz w:val="18"/>
                <w:szCs w:val="18"/>
              </w:rPr>
              <w:t xml:space="preserve"> содействие муниципальным образованиям Советского</w:t>
            </w:r>
          </w:p>
          <w:p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района в решении вопросов местного значения</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Задачи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w:t>
            </w:r>
            <w:r w:rsidR="00967444" w:rsidRPr="00C61B92">
              <w:rPr>
                <w:rFonts w:ascii="Times New Roman" w:hAnsi="Times New Roman" w:cs="Times New Roman"/>
                <w:sz w:val="18"/>
                <w:szCs w:val="18"/>
              </w:rPr>
              <w:t>соответ</w:t>
            </w:r>
            <w:r w:rsidRPr="00C61B92">
              <w:rPr>
                <w:rFonts w:ascii="Times New Roman" w:hAnsi="Times New Roman" w:cs="Times New Roman"/>
                <w:sz w:val="18"/>
                <w:szCs w:val="18"/>
              </w:rPr>
              <w:t>ствии с</w:t>
            </w:r>
            <w:r w:rsidR="00967444" w:rsidRPr="00C61B92">
              <w:rPr>
                <w:rFonts w:ascii="Times New Roman" w:hAnsi="Times New Roman" w:cs="Times New Roman"/>
                <w:sz w:val="18"/>
                <w:szCs w:val="18"/>
              </w:rPr>
              <w:t xml:space="preserve"> б</w:t>
            </w:r>
            <w:r w:rsidRPr="00C61B92">
              <w:rPr>
                <w:rFonts w:ascii="Times New Roman" w:hAnsi="Times New Roman" w:cs="Times New Roman"/>
                <w:sz w:val="18"/>
                <w:szCs w:val="18"/>
              </w:rPr>
              <w:t xml:space="preserve">юджетным </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законодательством   бюджетного процесса на</w:t>
            </w:r>
            <w:r w:rsidR="00967444" w:rsidRPr="00C61B92">
              <w:rPr>
                <w:rFonts w:ascii="Times New Roman" w:hAnsi="Times New Roman" w:cs="Times New Roman"/>
                <w:sz w:val="18"/>
                <w:szCs w:val="18"/>
              </w:rPr>
              <w:t xml:space="preserve"> территории Советского района;</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по</w:t>
            </w:r>
            <w:r w:rsidRPr="00C61B92">
              <w:rPr>
                <w:rFonts w:ascii="Times New Roman" w:hAnsi="Times New Roman" w:cs="Times New Roman"/>
                <w:sz w:val="18"/>
                <w:szCs w:val="18"/>
              </w:rPr>
              <w:t>вышение эффективности</w:t>
            </w:r>
            <w:r w:rsidR="00967444" w:rsidRPr="00C61B92">
              <w:rPr>
                <w:rFonts w:ascii="Times New Roman" w:hAnsi="Times New Roman" w:cs="Times New Roman"/>
                <w:sz w:val="18"/>
                <w:szCs w:val="18"/>
              </w:rPr>
              <w:t xml:space="preserve"> управления</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муниципальным долгом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совершенствование системы </w:t>
            </w:r>
            <w:r w:rsidR="00967444" w:rsidRPr="00C61B92">
              <w:rPr>
                <w:rFonts w:ascii="Times New Roman" w:hAnsi="Times New Roman" w:cs="Times New Roman"/>
                <w:sz w:val="18"/>
                <w:szCs w:val="18"/>
              </w:rPr>
              <w:t>межбюджетных</w:t>
            </w:r>
            <w:r w:rsidR="00B84BCC" w:rsidRPr="00C61B92">
              <w:rPr>
                <w:rFonts w:ascii="Times New Roman" w:hAnsi="Times New Roman" w:cs="Times New Roman"/>
                <w:sz w:val="18"/>
                <w:szCs w:val="18"/>
              </w:rPr>
              <w:t xml:space="preserve"> </w:t>
            </w:r>
            <w:r w:rsidR="00967444" w:rsidRPr="00C61B92">
              <w:rPr>
                <w:rFonts w:ascii="Times New Roman" w:hAnsi="Times New Roman" w:cs="Times New Roman"/>
                <w:sz w:val="18"/>
                <w:szCs w:val="18"/>
              </w:rPr>
              <w:t>отношений в Советском районе</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Целевые индикаторы и показатели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E609C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охват бюджетных ассигнований </w:t>
            </w:r>
            <w:r w:rsidR="00967444" w:rsidRPr="00C61B92">
              <w:rPr>
                <w:rFonts w:ascii="Times New Roman" w:hAnsi="Times New Roman" w:cs="Times New Roman"/>
                <w:sz w:val="18"/>
                <w:szCs w:val="18"/>
              </w:rPr>
              <w:t>бюджета показателями, характеризующими цели и результаты их использования, %</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Этапы и сроки реализации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tbl>
            <w:tblPr>
              <w:tblW w:w="0" w:type="auto"/>
              <w:tblLook w:val="04A0"/>
            </w:tblPr>
            <w:tblGrid>
              <w:gridCol w:w="2452"/>
            </w:tblGrid>
            <w:tr w:rsidR="00967444" w:rsidRPr="00C61B92">
              <w:trPr>
                <w:trHeight w:val="127"/>
              </w:trPr>
              <w:tc>
                <w:tcPr>
                  <w:tcW w:w="0" w:type="auto"/>
                  <w:tcBorders>
                    <w:top w:val="nil"/>
                    <w:left w:val="nil"/>
                    <w:bottom w:val="nil"/>
                    <w:right w:val="nil"/>
                  </w:tcBorders>
                  <w:hideMark/>
                </w:tcPr>
                <w:p w:rsidR="00967444" w:rsidRPr="00C61B92" w:rsidRDefault="00274C0A" w:rsidP="0095286D">
                  <w:pPr>
                    <w:pStyle w:val="Default"/>
                    <w:spacing w:line="276" w:lineRule="auto"/>
                    <w:rPr>
                      <w:sz w:val="18"/>
                      <w:szCs w:val="18"/>
                    </w:rPr>
                  </w:pPr>
                  <w:r w:rsidRPr="00C61B92">
                    <w:rPr>
                      <w:sz w:val="18"/>
                      <w:szCs w:val="18"/>
                    </w:rPr>
                    <w:t>2014-202</w:t>
                  </w:r>
                  <w:r w:rsidR="00782A64">
                    <w:rPr>
                      <w:sz w:val="18"/>
                      <w:szCs w:val="18"/>
                    </w:rPr>
                    <w:t>5</w:t>
                  </w:r>
                  <w:r w:rsidR="005862D1" w:rsidRPr="00C61B92">
                    <w:rPr>
                      <w:sz w:val="18"/>
                      <w:szCs w:val="18"/>
                    </w:rPr>
                    <w:t xml:space="preserve"> годы, в том числе:</w:t>
                  </w:r>
                </w:p>
                <w:p w:rsidR="005862D1" w:rsidRPr="00C61B92" w:rsidRDefault="005862D1" w:rsidP="0095286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5862D1" w:rsidRPr="00C61B92" w:rsidRDefault="005862D1" w:rsidP="0095286D">
                  <w:pPr>
                    <w:pStyle w:val="Default"/>
                    <w:spacing w:line="276" w:lineRule="auto"/>
                    <w:rPr>
                      <w:sz w:val="18"/>
                      <w:szCs w:val="18"/>
                    </w:rPr>
                  </w:pPr>
                  <w:r w:rsidRPr="00C61B92">
                    <w:rPr>
                      <w:sz w:val="18"/>
                      <w:szCs w:val="18"/>
                      <w:lang w:val="en-US"/>
                    </w:rPr>
                    <w:t>II</w:t>
                  </w:r>
                  <w:r w:rsidRPr="00C61B92">
                    <w:rPr>
                      <w:sz w:val="18"/>
                      <w:szCs w:val="18"/>
                    </w:rPr>
                    <w:t xml:space="preserve"> этап – 2021-202</w:t>
                  </w:r>
                  <w:r w:rsidR="00516238">
                    <w:rPr>
                      <w:sz w:val="18"/>
                      <w:szCs w:val="18"/>
                    </w:rPr>
                    <w:t>5</w:t>
                  </w:r>
                  <w:r w:rsidRPr="00C61B92">
                    <w:rPr>
                      <w:sz w:val="18"/>
                      <w:szCs w:val="18"/>
                    </w:rPr>
                    <w:t xml:space="preserve"> годы.</w:t>
                  </w:r>
                </w:p>
              </w:tc>
            </w:tr>
          </w:tbl>
          <w:p w:rsidR="00967444" w:rsidRPr="00C61B92" w:rsidRDefault="00967444" w:rsidP="0095286D">
            <w:pPr>
              <w:widowControl w:val="0"/>
              <w:autoSpaceDE w:val="0"/>
              <w:autoSpaceDN w:val="0"/>
              <w:adjustRightInd w:val="0"/>
              <w:spacing w:line="276" w:lineRule="auto"/>
              <w:rPr>
                <w:sz w:val="18"/>
                <w:szCs w:val="18"/>
              </w:rPr>
            </w:pP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b/>
                <w:sz w:val="18"/>
                <w:szCs w:val="18"/>
              </w:rPr>
            </w:pPr>
            <w:r w:rsidRPr="00C61B92">
              <w:rPr>
                <w:b/>
                <w:sz w:val="18"/>
                <w:szCs w:val="18"/>
              </w:rPr>
              <w:t>Ожидаемые результаты реализации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создание финансовых условий для </w:t>
            </w:r>
            <w:r w:rsidR="00967444" w:rsidRPr="00C61B92">
              <w:rPr>
                <w:rFonts w:ascii="Times New Roman" w:hAnsi="Times New Roman" w:cs="Times New Roman"/>
                <w:sz w:val="18"/>
                <w:szCs w:val="18"/>
              </w:rPr>
              <w:t>устойчивого эко</w:t>
            </w:r>
            <w:r w:rsidRPr="00C61B92">
              <w:rPr>
                <w:rFonts w:ascii="Times New Roman" w:hAnsi="Times New Roman" w:cs="Times New Roman"/>
                <w:sz w:val="18"/>
                <w:szCs w:val="18"/>
              </w:rPr>
              <w:t>номического роста и поступления</w:t>
            </w:r>
            <w:r w:rsidR="00967444" w:rsidRPr="00C61B92">
              <w:rPr>
                <w:rFonts w:ascii="Times New Roman" w:hAnsi="Times New Roman" w:cs="Times New Roman"/>
                <w:sz w:val="18"/>
                <w:szCs w:val="18"/>
              </w:rPr>
              <w:t xml:space="preserve"> доходо</w:t>
            </w:r>
            <w:r w:rsidRPr="00C61B92">
              <w:rPr>
                <w:rFonts w:ascii="Times New Roman" w:hAnsi="Times New Roman" w:cs="Times New Roman"/>
                <w:sz w:val="18"/>
                <w:szCs w:val="18"/>
              </w:rPr>
              <w:t xml:space="preserve">в в консолидированный бюджет Советского района Курской области, повышения уровня и качества жизни населения Советского района; повышение эффективности </w:t>
            </w:r>
            <w:r w:rsidR="00967444" w:rsidRPr="00C61B92">
              <w:rPr>
                <w:rFonts w:ascii="Times New Roman" w:hAnsi="Times New Roman" w:cs="Times New Roman"/>
                <w:sz w:val="18"/>
                <w:szCs w:val="18"/>
              </w:rPr>
              <w:t>финансового упра</w:t>
            </w:r>
            <w:r w:rsidRPr="00C61B92">
              <w:rPr>
                <w:rFonts w:ascii="Times New Roman" w:hAnsi="Times New Roman" w:cs="Times New Roman"/>
                <w:sz w:val="18"/>
                <w:szCs w:val="18"/>
              </w:rPr>
              <w:t xml:space="preserve">вления; перевод большей части средств бюджета муниципального района на   принципы </w:t>
            </w:r>
            <w:r w:rsidR="00967444" w:rsidRPr="00C61B92">
              <w:rPr>
                <w:rFonts w:ascii="Times New Roman" w:hAnsi="Times New Roman" w:cs="Times New Roman"/>
                <w:sz w:val="18"/>
                <w:szCs w:val="18"/>
              </w:rPr>
              <w:t>программно-целевого планирования, ко</w:t>
            </w:r>
            <w:r w:rsidR="00C17474" w:rsidRPr="00C61B92">
              <w:rPr>
                <w:rFonts w:ascii="Times New Roman" w:hAnsi="Times New Roman" w:cs="Times New Roman"/>
                <w:sz w:val="18"/>
                <w:szCs w:val="18"/>
              </w:rPr>
              <w:t xml:space="preserve">нтроля и последующей оценки </w:t>
            </w:r>
            <w:r w:rsidR="00967444" w:rsidRPr="00C61B92">
              <w:rPr>
                <w:rFonts w:ascii="Times New Roman" w:hAnsi="Times New Roman" w:cs="Times New Roman"/>
                <w:sz w:val="18"/>
                <w:szCs w:val="18"/>
              </w:rPr>
              <w:t>эффективности их использования;</w:t>
            </w:r>
          </w:p>
          <w:p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сохранение объема муниципального </w:t>
            </w:r>
            <w:r w:rsidR="00967444" w:rsidRPr="00C61B92">
              <w:rPr>
                <w:rFonts w:ascii="Times New Roman" w:hAnsi="Times New Roman" w:cs="Times New Roman"/>
                <w:sz w:val="18"/>
                <w:szCs w:val="18"/>
              </w:rPr>
              <w:t>долга муниципального ра</w:t>
            </w:r>
            <w:r w:rsidRPr="00C61B92">
              <w:rPr>
                <w:rFonts w:ascii="Times New Roman" w:hAnsi="Times New Roman" w:cs="Times New Roman"/>
                <w:sz w:val="18"/>
                <w:szCs w:val="18"/>
              </w:rPr>
              <w:t>йона «Советский район» Курской области в пределах не выше</w:t>
            </w:r>
            <w:r w:rsidR="00967444" w:rsidRPr="00C61B92">
              <w:rPr>
                <w:rFonts w:ascii="Times New Roman" w:hAnsi="Times New Roman" w:cs="Times New Roman"/>
                <w:sz w:val="18"/>
                <w:szCs w:val="18"/>
              </w:rPr>
              <w:t xml:space="preserve"> 30%</w:t>
            </w:r>
            <w:r w:rsidRPr="00C61B92">
              <w:rPr>
                <w:rFonts w:ascii="Times New Roman" w:hAnsi="Times New Roman" w:cs="Times New Roman"/>
                <w:sz w:val="18"/>
                <w:szCs w:val="18"/>
              </w:rPr>
              <w:t xml:space="preserve"> утвержденного общего годового объема </w:t>
            </w:r>
            <w:r w:rsidR="00967444" w:rsidRPr="00C61B92">
              <w:rPr>
                <w:rFonts w:ascii="Times New Roman" w:hAnsi="Times New Roman" w:cs="Times New Roman"/>
                <w:sz w:val="18"/>
                <w:szCs w:val="18"/>
              </w:rPr>
              <w:t>доходов</w:t>
            </w:r>
          </w:p>
          <w:p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бюджета</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без учета </w:t>
            </w:r>
            <w:r w:rsidR="00967444" w:rsidRPr="00C61B92">
              <w:rPr>
                <w:rFonts w:ascii="Times New Roman" w:hAnsi="Times New Roman" w:cs="Times New Roman"/>
                <w:sz w:val="18"/>
                <w:szCs w:val="18"/>
              </w:rPr>
              <w:t xml:space="preserve">утвержденного объема безвозмездных </w:t>
            </w:r>
            <w:r w:rsidRPr="00C61B92">
              <w:rPr>
                <w:rFonts w:ascii="Times New Roman" w:hAnsi="Times New Roman" w:cs="Times New Roman"/>
                <w:sz w:val="18"/>
                <w:szCs w:val="18"/>
              </w:rPr>
              <w:t xml:space="preserve">поступлений; создание долгосрочного </w:t>
            </w:r>
            <w:r w:rsidR="00967444" w:rsidRPr="00C61B92">
              <w:rPr>
                <w:rFonts w:ascii="Times New Roman" w:hAnsi="Times New Roman" w:cs="Times New Roman"/>
                <w:sz w:val="18"/>
                <w:szCs w:val="18"/>
              </w:rPr>
              <w:t>источника финансировани</w:t>
            </w:r>
            <w:r w:rsidRPr="00C61B92">
              <w:rPr>
                <w:rFonts w:ascii="Times New Roman" w:hAnsi="Times New Roman" w:cs="Times New Roman"/>
                <w:sz w:val="18"/>
                <w:szCs w:val="18"/>
              </w:rPr>
              <w:t xml:space="preserve">я дефицита бюджета; укрепление финансовых возможностей органов </w:t>
            </w:r>
            <w:r w:rsidR="00967444" w:rsidRPr="00C61B92">
              <w:rPr>
                <w:rFonts w:ascii="Times New Roman" w:hAnsi="Times New Roman" w:cs="Times New Roman"/>
                <w:sz w:val="18"/>
                <w:szCs w:val="18"/>
              </w:rPr>
              <w:t xml:space="preserve">местного самоуправления по </w:t>
            </w:r>
            <w:r w:rsidR="00E609C6" w:rsidRPr="00C61B92">
              <w:rPr>
                <w:rFonts w:ascii="Times New Roman" w:hAnsi="Times New Roman" w:cs="Times New Roman"/>
                <w:sz w:val="18"/>
                <w:szCs w:val="18"/>
              </w:rPr>
              <w:t>решению</w:t>
            </w:r>
            <w:r w:rsidR="00967444" w:rsidRPr="00C61B92">
              <w:rPr>
                <w:rFonts w:ascii="Times New Roman" w:hAnsi="Times New Roman" w:cs="Times New Roman"/>
                <w:sz w:val="18"/>
                <w:szCs w:val="18"/>
              </w:rPr>
              <w:t xml:space="preserve"> в</w:t>
            </w:r>
            <w:r w:rsidR="00E609C6" w:rsidRPr="00C61B92">
              <w:rPr>
                <w:rFonts w:ascii="Times New Roman" w:hAnsi="Times New Roman" w:cs="Times New Roman"/>
                <w:sz w:val="18"/>
                <w:szCs w:val="18"/>
              </w:rPr>
              <w:t xml:space="preserve">опросов местного значения и повышение прозрачности процедур предоставления финансовой помощи </w:t>
            </w:r>
            <w:r w:rsidR="00967444" w:rsidRPr="00C61B92">
              <w:rPr>
                <w:rFonts w:ascii="Times New Roman" w:hAnsi="Times New Roman" w:cs="Times New Roman"/>
                <w:sz w:val="18"/>
                <w:szCs w:val="18"/>
              </w:rPr>
              <w:t>местным бюджетам</w:t>
            </w:r>
          </w:p>
        </w:tc>
      </w:tr>
    </w:tbl>
    <w:p w:rsidR="00967444" w:rsidRPr="00C61B92" w:rsidRDefault="00967444" w:rsidP="0095286D">
      <w:pPr>
        <w:widowControl w:val="0"/>
        <w:autoSpaceDE w:val="0"/>
        <w:autoSpaceDN w:val="0"/>
        <w:adjustRightInd w:val="0"/>
        <w:jc w:val="center"/>
        <w:rPr>
          <w:sz w:val="18"/>
          <w:szCs w:val="18"/>
        </w:rPr>
      </w:pP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Общий о</w:t>
      </w:r>
      <w:r w:rsidR="00C17474" w:rsidRPr="00C61B92">
        <w:rPr>
          <w:rFonts w:ascii="Times New Roman" w:hAnsi="Times New Roman" w:cs="Times New Roman"/>
          <w:b/>
          <w:sz w:val="18"/>
          <w:szCs w:val="18"/>
        </w:rPr>
        <w:t>бъем бюджетных</w:t>
      </w:r>
      <w:r w:rsidRPr="00C61B92">
        <w:rPr>
          <w:rFonts w:ascii="Times New Roman" w:hAnsi="Times New Roman" w:cs="Times New Roman"/>
          <w:b/>
          <w:sz w:val="18"/>
          <w:szCs w:val="18"/>
        </w:rPr>
        <w:t xml:space="preserve"> ассигнований Программы</w:t>
      </w:r>
      <w:r w:rsidR="00C17474" w:rsidRPr="00C61B92">
        <w:rPr>
          <w:rFonts w:ascii="Times New Roman" w:hAnsi="Times New Roman" w:cs="Times New Roman"/>
          <w:sz w:val="18"/>
          <w:szCs w:val="18"/>
        </w:rPr>
        <w:t xml:space="preserve"> на реализацию муниципальной программы за </w:t>
      </w:r>
      <w:r w:rsidRPr="00C61B92">
        <w:rPr>
          <w:rFonts w:ascii="Times New Roman" w:hAnsi="Times New Roman" w:cs="Times New Roman"/>
          <w:sz w:val="18"/>
          <w:szCs w:val="18"/>
        </w:rPr>
        <w:t>весь период</w:t>
      </w:r>
      <w:r w:rsidRPr="00C61B92">
        <w:rPr>
          <w:rFonts w:ascii="Times New Roman" w:hAnsi="Times New Roman" w:cs="Times New Roman"/>
          <w:b/>
          <w:sz w:val="18"/>
          <w:szCs w:val="18"/>
        </w:rPr>
        <w:t>,</w:t>
      </w:r>
      <w:r w:rsidR="00C17474" w:rsidRPr="00C61B92">
        <w:rPr>
          <w:rFonts w:ascii="Times New Roman" w:hAnsi="Times New Roman" w:cs="Times New Roman"/>
          <w:sz w:val="18"/>
          <w:szCs w:val="18"/>
        </w:rPr>
        <w:t xml:space="preserve"> составляет </w:t>
      </w:r>
      <w:r w:rsidR="00AE572A" w:rsidRPr="0039658D">
        <w:rPr>
          <w:rFonts w:ascii="Times New Roman" w:hAnsi="Times New Roman" w:cs="Times New Roman"/>
          <w:sz w:val="18"/>
          <w:szCs w:val="18"/>
        </w:rPr>
        <w:t>1</w:t>
      </w:r>
      <w:r w:rsidR="0039658D" w:rsidRPr="0039658D">
        <w:rPr>
          <w:rFonts w:ascii="Times New Roman" w:hAnsi="Times New Roman" w:cs="Times New Roman"/>
          <w:sz w:val="18"/>
          <w:szCs w:val="18"/>
        </w:rPr>
        <w:t>40</w:t>
      </w:r>
      <w:r w:rsidR="0039658D">
        <w:rPr>
          <w:rFonts w:ascii="Times New Roman" w:hAnsi="Times New Roman" w:cs="Times New Roman"/>
          <w:sz w:val="18"/>
          <w:szCs w:val="18"/>
        </w:rPr>
        <w:t>829,48898</w:t>
      </w:r>
      <w:r w:rsidRPr="00C61B92">
        <w:rPr>
          <w:rFonts w:ascii="Times New Roman" w:hAnsi="Times New Roman" w:cs="Times New Roman"/>
          <w:b/>
          <w:sz w:val="18"/>
          <w:szCs w:val="18"/>
        </w:rPr>
        <w:t xml:space="preserve"> </w:t>
      </w:r>
      <w:r w:rsidRPr="00C61B92">
        <w:rPr>
          <w:rFonts w:ascii="Times New Roman" w:hAnsi="Times New Roman" w:cs="Times New Roman"/>
          <w:sz w:val="18"/>
          <w:szCs w:val="18"/>
        </w:rPr>
        <w:t>тыс. рублей, в том числе по годам:</w:t>
      </w:r>
    </w:p>
    <w:p w:rsidR="00967444" w:rsidRPr="00C61B92" w:rsidRDefault="00967444" w:rsidP="0095286D">
      <w:pPr>
        <w:pStyle w:val="ConsPlusCell"/>
        <w:rPr>
          <w:rFonts w:ascii="Times New Roman" w:hAnsi="Times New Roman" w:cs="Times New Roman"/>
          <w:b/>
          <w:sz w:val="18"/>
          <w:szCs w:val="18"/>
        </w:rPr>
      </w:pPr>
    </w:p>
    <w:p w:rsidR="00967444" w:rsidRPr="00C61B92" w:rsidRDefault="00967444" w:rsidP="0095286D">
      <w:pPr>
        <w:pStyle w:val="ConsPlusCell"/>
        <w:rPr>
          <w:rFonts w:ascii="Times New Roman" w:hAnsi="Times New Roman" w:cs="Times New Roman"/>
          <w:b/>
          <w:sz w:val="18"/>
          <w:szCs w:val="18"/>
        </w:rPr>
      </w:pPr>
      <w:r w:rsidRPr="00C61B92">
        <w:rPr>
          <w:rFonts w:ascii="Times New Roman" w:hAnsi="Times New Roman" w:cs="Times New Roman"/>
          <w:b/>
          <w:sz w:val="18"/>
          <w:szCs w:val="18"/>
        </w:rPr>
        <w:t xml:space="preserve">в тысячах с десятичными знаками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15999,0073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2215,05730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13783,950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eastAsia="Arial Unicode MS" w:hAnsi="Times New Roman" w:cs="Times New Roman"/>
                <w:kern w:val="2"/>
                <w:sz w:val="18"/>
                <w:szCs w:val="18"/>
              </w:rPr>
              <w:t>9172,76321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2227,54021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6945,223</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8879,52693</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9335,72001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692937"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9551,50072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w:t>
            </w:r>
            <w:r w:rsidR="00692937" w:rsidRPr="00C61B92">
              <w:rPr>
                <w:rFonts w:ascii="Times New Roman" w:hAnsi="Times New Roman" w:cs="Times New Roman"/>
                <w:sz w:val="18"/>
                <w:szCs w:val="18"/>
              </w:rPr>
              <w:t>736,94672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lastRenderedPageBreak/>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5E3376"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9715,40558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5E337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2881,43358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3551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w:t>
            </w:r>
            <w:r w:rsidR="00AB0CA6" w:rsidRPr="00C61B92">
              <w:rPr>
                <w:rFonts w:ascii="Times New Roman" w:hAnsi="Times New Roman" w:cs="Times New Roman"/>
                <w:sz w:val="18"/>
                <w:szCs w:val="18"/>
              </w:rPr>
              <w:t>487,74637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AB0CA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3187,99737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3551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967444" w:rsidRPr="00C61B92" w:rsidTr="005862D1">
        <w:trPr>
          <w:trHeight w:val="315"/>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7C2C09"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12</w:t>
            </w:r>
            <w:r w:rsidR="004B1E89">
              <w:rPr>
                <w:rFonts w:ascii="Times New Roman" w:hAnsi="Times New Roman" w:cs="Times New Roman"/>
                <w:sz w:val="18"/>
                <w:szCs w:val="18"/>
              </w:rPr>
              <w:t>373,98669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7C2C09"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w:t>
            </w:r>
            <w:r w:rsidR="004B1E89">
              <w:rPr>
                <w:rFonts w:ascii="Times New Roman" w:hAnsi="Times New Roman" w:cs="Times New Roman"/>
                <w:sz w:val="18"/>
                <w:szCs w:val="18"/>
              </w:rPr>
              <w:t>295,17469</w:t>
            </w: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ED0E4B"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2860F6" w:rsidRPr="00C61B92" w:rsidTr="005862D1">
        <w:trPr>
          <w:trHeight w:val="315"/>
        </w:trPr>
        <w:tc>
          <w:tcPr>
            <w:tcW w:w="2463" w:type="dxa"/>
            <w:tcBorders>
              <w:top w:val="single" w:sz="4" w:space="0" w:color="auto"/>
              <w:left w:val="single" w:sz="4" w:space="0" w:color="auto"/>
              <w:bottom w:val="single" w:sz="4" w:space="0" w:color="auto"/>
              <w:right w:val="single" w:sz="4" w:space="0" w:color="auto"/>
            </w:tcBorders>
            <w:hideMark/>
          </w:tcPr>
          <w:p w:rsidR="002860F6" w:rsidRPr="00C61B92" w:rsidRDefault="002860F6"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735B61"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w:t>
            </w:r>
            <w:r w:rsidR="00AE03A2">
              <w:rPr>
                <w:rFonts w:ascii="Times New Roman" w:hAnsi="Times New Roman" w:cs="Times New Roman"/>
                <w:sz w:val="18"/>
                <w:szCs w:val="18"/>
              </w:rPr>
              <w:t>4078,35917</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AE03A2" w:rsidP="0095286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3849,44917</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AE03A2" w:rsidP="0095286D">
            <w:pPr>
              <w:pStyle w:val="ConsPlusCell"/>
              <w:jc w:val="both"/>
              <w:rPr>
                <w:rFonts w:ascii="Times New Roman" w:hAnsi="Times New Roman" w:cs="Times New Roman"/>
                <w:sz w:val="18"/>
                <w:szCs w:val="18"/>
              </w:rPr>
            </w:pPr>
            <w:r>
              <w:rPr>
                <w:rFonts w:ascii="Times New Roman" w:hAnsi="Times New Roman" w:cs="Times New Roman"/>
                <w:sz w:val="18"/>
                <w:szCs w:val="18"/>
              </w:rPr>
              <w:t>10228,910</w:t>
            </w:r>
          </w:p>
        </w:tc>
      </w:tr>
      <w:tr w:rsidR="00F35514" w:rsidRPr="00C61B92" w:rsidTr="005862D1">
        <w:trPr>
          <w:trHeight w:val="330"/>
        </w:trPr>
        <w:tc>
          <w:tcPr>
            <w:tcW w:w="2463" w:type="dxa"/>
            <w:tcBorders>
              <w:top w:val="single" w:sz="4" w:space="0" w:color="auto"/>
              <w:left w:val="single" w:sz="4" w:space="0" w:color="auto"/>
              <w:bottom w:val="single" w:sz="4" w:space="0" w:color="auto"/>
              <w:right w:val="single" w:sz="4" w:space="0" w:color="auto"/>
            </w:tcBorders>
            <w:hideMark/>
          </w:tcPr>
          <w:p w:rsidR="00F35514" w:rsidRPr="00C61B92" w:rsidRDefault="00F3551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AE03A2"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13798,382</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4B1E89"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w:t>
            </w:r>
            <w:r w:rsidR="00AE03A2">
              <w:rPr>
                <w:rFonts w:ascii="Times New Roman" w:hAnsi="Times New Roman" w:cs="Times New Roman"/>
                <w:sz w:val="18"/>
                <w:szCs w:val="18"/>
              </w:rPr>
              <w:t>650,930</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AE03A2" w:rsidP="004E730D">
            <w:pPr>
              <w:pStyle w:val="ConsPlusCell"/>
              <w:jc w:val="both"/>
              <w:rPr>
                <w:rFonts w:ascii="Times New Roman" w:hAnsi="Times New Roman" w:cs="Times New Roman"/>
                <w:sz w:val="18"/>
                <w:szCs w:val="18"/>
              </w:rPr>
            </w:pPr>
            <w:r>
              <w:rPr>
                <w:rFonts w:ascii="Times New Roman" w:hAnsi="Times New Roman" w:cs="Times New Roman"/>
                <w:sz w:val="18"/>
                <w:szCs w:val="18"/>
              </w:rPr>
              <w:t>10147,452</w:t>
            </w:r>
          </w:p>
        </w:tc>
      </w:tr>
      <w:tr w:rsidR="00F35514" w:rsidRPr="00C61B92" w:rsidTr="00AE03A2">
        <w:trPr>
          <w:trHeight w:val="267"/>
        </w:trPr>
        <w:tc>
          <w:tcPr>
            <w:tcW w:w="2463" w:type="dxa"/>
            <w:tcBorders>
              <w:top w:val="single" w:sz="4" w:space="0" w:color="auto"/>
              <w:left w:val="single" w:sz="4" w:space="0" w:color="auto"/>
              <w:bottom w:val="single" w:sz="4" w:space="0" w:color="auto"/>
              <w:right w:val="single" w:sz="4" w:space="0" w:color="auto"/>
            </w:tcBorders>
            <w:hideMark/>
          </w:tcPr>
          <w:p w:rsidR="00F35514" w:rsidRPr="00C61B92" w:rsidRDefault="00F3551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AE03A2"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12573,706</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4B1E89"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w:t>
            </w:r>
            <w:r w:rsidR="00AE03A2">
              <w:rPr>
                <w:rFonts w:ascii="Times New Roman" w:hAnsi="Times New Roman" w:cs="Times New Roman"/>
                <w:sz w:val="18"/>
                <w:szCs w:val="18"/>
              </w:rPr>
              <w:t>745,423</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4E730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8</w:t>
            </w:r>
            <w:r w:rsidR="00AE03A2">
              <w:rPr>
                <w:rFonts w:ascii="Times New Roman" w:hAnsi="Times New Roman" w:cs="Times New Roman"/>
                <w:sz w:val="18"/>
                <w:szCs w:val="18"/>
              </w:rPr>
              <w:t>828,283</w:t>
            </w:r>
          </w:p>
        </w:tc>
      </w:tr>
      <w:tr w:rsidR="00AE03A2" w:rsidRPr="00C61B92" w:rsidTr="00967444">
        <w:trPr>
          <w:trHeight w:val="495"/>
        </w:trPr>
        <w:tc>
          <w:tcPr>
            <w:tcW w:w="2463" w:type="dxa"/>
            <w:tcBorders>
              <w:top w:val="single" w:sz="4" w:space="0" w:color="auto"/>
              <w:left w:val="single" w:sz="4" w:space="0" w:color="auto"/>
              <w:bottom w:val="single" w:sz="4" w:space="0" w:color="auto"/>
              <w:right w:val="single" w:sz="4" w:space="0" w:color="auto"/>
            </w:tcBorders>
          </w:tcPr>
          <w:p w:rsidR="00AE03A2" w:rsidRPr="00C61B92" w:rsidRDefault="00AE03A2" w:rsidP="0095286D">
            <w:pPr>
              <w:pStyle w:val="ConsPlusCell"/>
              <w:rPr>
                <w:rFonts w:ascii="Times New Roman" w:hAnsi="Times New Roman" w:cs="Times New Roman"/>
                <w:sz w:val="18"/>
                <w:szCs w:val="18"/>
              </w:rPr>
            </w:pPr>
            <w:r>
              <w:rPr>
                <w:rFonts w:ascii="Times New Roman" w:hAnsi="Times New Roman" w:cs="Times New Roman"/>
                <w:sz w:val="18"/>
                <w:szCs w:val="18"/>
              </w:rPr>
              <w:t>2025</w:t>
            </w:r>
          </w:p>
        </w:tc>
        <w:tc>
          <w:tcPr>
            <w:tcW w:w="2464" w:type="dxa"/>
            <w:tcBorders>
              <w:top w:val="single" w:sz="4" w:space="0" w:color="auto"/>
              <w:left w:val="single" w:sz="4" w:space="0" w:color="auto"/>
              <w:bottom w:val="single" w:sz="4" w:space="0" w:color="auto"/>
              <w:right w:val="single" w:sz="4" w:space="0" w:color="auto"/>
            </w:tcBorders>
          </w:tcPr>
          <w:p w:rsidR="00AE03A2" w:rsidRPr="00C61B92" w:rsidRDefault="00AE03A2" w:rsidP="0095286D">
            <w:pPr>
              <w:pStyle w:val="ConsPlusCell"/>
              <w:spacing w:line="276" w:lineRule="auto"/>
              <w:rPr>
                <w:rFonts w:ascii="Times New Roman" w:hAnsi="Times New Roman" w:cs="Times New Roman"/>
                <w:sz w:val="18"/>
                <w:szCs w:val="18"/>
              </w:rPr>
            </w:pPr>
            <w:r>
              <w:rPr>
                <w:rFonts w:ascii="Times New Roman" w:hAnsi="Times New Roman" w:cs="Times New Roman"/>
                <w:sz w:val="18"/>
                <w:szCs w:val="18"/>
              </w:rPr>
              <w:t>11863,385</w:t>
            </w:r>
          </w:p>
        </w:tc>
        <w:tc>
          <w:tcPr>
            <w:tcW w:w="2464" w:type="dxa"/>
            <w:tcBorders>
              <w:top w:val="single" w:sz="4" w:space="0" w:color="auto"/>
              <w:left w:val="single" w:sz="4" w:space="0" w:color="auto"/>
              <w:bottom w:val="single" w:sz="4" w:space="0" w:color="auto"/>
              <w:right w:val="single" w:sz="4" w:space="0" w:color="auto"/>
            </w:tcBorders>
          </w:tcPr>
          <w:p w:rsidR="00AE03A2" w:rsidRDefault="00AE03A2" w:rsidP="004E730D">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3745,423</w:t>
            </w:r>
          </w:p>
        </w:tc>
        <w:tc>
          <w:tcPr>
            <w:tcW w:w="2464" w:type="dxa"/>
            <w:tcBorders>
              <w:top w:val="single" w:sz="4" w:space="0" w:color="auto"/>
              <w:left w:val="single" w:sz="4" w:space="0" w:color="auto"/>
              <w:bottom w:val="single" w:sz="4" w:space="0" w:color="auto"/>
              <w:right w:val="single" w:sz="4" w:space="0" w:color="auto"/>
            </w:tcBorders>
          </w:tcPr>
          <w:p w:rsidR="00AE03A2" w:rsidRPr="00C61B92" w:rsidRDefault="00AE03A2" w:rsidP="004E730D">
            <w:pPr>
              <w:pStyle w:val="ConsPlusCell"/>
              <w:jc w:val="both"/>
              <w:rPr>
                <w:rFonts w:ascii="Times New Roman" w:hAnsi="Times New Roman" w:cs="Times New Roman"/>
                <w:sz w:val="18"/>
                <w:szCs w:val="18"/>
              </w:rPr>
            </w:pPr>
            <w:r>
              <w:rPr>
                <w:rFonts w:ascii="Times New Roman" w:hAnsi="Times New Roman" w:cs="Times New Roman"/>
                <w:sz w:val="18"/>
                <w:szCs w:val="18"/>
              </w:rPr>
              <w:t>8117,962</w:t>
            </w:r>
          </w:p>
        </w:tc>
      </w:tr>
      <w:tr w:rsidR="005862D1"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jc w:val="both"/>
              <w:rPr>
                <w:rFonts w:ascii="Times New Roman" w:hAnsi="Times New Roman" w:cs="Times New Roman"/>
                <w:sz w:val="18"/>
                <w:szCs w:val="18"/>
              </w:rPr>
            </w:pPr>
          </w:p>
        </w:tc>
      </w:tr>
    </w:tbl>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w:t>
      </w:r>
    </w:p>
    <w:p w:rsidR="00967444" w:rsidRPr="00C61B92" w:rsidRDefault="00C17474"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6" w:anchor="Par651" w:history="1">
        <w:r w:rsidR="00967444" w:rsidRPr="00C61B92">
          <w:rPr>
            <w:rStyle w:val="a3"/>
            <w:rFonts w:ascii="Times New Roman" w:hAnsi="Times New Roman" w:cs="Times New Roman"/>
            <w:b/>
            <w:i/>
            <w:color w:val="auto"/>
            <w:sz w:val="18"/>
            <w:szCs w:val="18"/>
            <w:u w:val="none"/>
          </w:rPr>
          <w:t>подпрограммы 1</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w:t>
      </w:r>
      <w:r w:rsidR="005E3376" w:rsidRPr="00C61B92">
        <w:rPr>
          <w:rFonts w:ascii="Times New Roman" w:hAnsi="Times New Roman" w:cs="Times New Roman"/>
          <w:sz w:val="18"/>
          <w:szCs w:val="18"/>
        </w:rPr>
        <w:t>д</w:t>
      </w:r>
      <w:r w:rsidR="00967444" w:rsidRPr="00C61B92">
        <w:rPr>
          <w:rFonts w:ascii="Times New Roman" w:hAnsi="Times New Roman" w:cs="Times New Roman"/>
          <w:sz w:val="18"/>
          <w:szCs w:val="18"/>
        </w:rPr>
        <w:t>олгом муниципального района «Советский ра</w:t>
      </w:r>
      <w:r w:rsidR="002860F6" w:rsidRPr="00C61B92">
        <w:rPr>
          <w:rFonts w:ascii="Times New Roman" w:hAnsi="Times New Roman" w:cs="Times New Roman"/>
          <w:sz w:val="18"/>
          <w:szCs w:val="18"/>
        </w:rPr>
        <w:t xml:space="preserve">йон» Курской области» - </w:t>
      </w:r>
      <w:r w:rsidR="00967444" w:rsidRPr="00C61B92">
        <w:rPr>
          <w:rFonts w:ascii="Times New Roman" w:hAnsi="Times New Roman" w:cs="Times New Roman"/>
          <w:sz w:val="18"/>
          <w:szCs w:val="18"/>
        </w:rPr>
        <w:t>156,42877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5"/>
        <w:gridCol w:w="2463"/>
        <w:gridCol w:w="2464"/>
      </w:tblGrid>
      <w:tr w:rsidR="00967444" w:rsidRPr="00C61B92" w:rsidTr="00EC139F">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4E730D"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r w:rsidR="00EC139F"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pPr>
              <w:rPr>
                <w:sz w:val="18"/>
                <w:szCs w:val="18"/>
              </w:rPr>
            </w:pPr>
            <w:r w:rsidRPr="00C61B92">
              <w:rPr>
                <w:sz w:val="18"/>
                <w:szCs w:val="18"/>
              </w:rPr>
              <w:t>0</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pPr>
              <w:rPr>
                <w:sz w:val="18"/>
                <w:szCs w:val="18"/>
              </w:rPr>
            </w:pPr>
            <w:r w:rsidRPr="00C61B92">
              <w:rPr>
                <w:sz w:val="18"/>
                <w:szCs w:val="18"/>
              </w:rPr>
              <w:t>0</w:t>
            </w:r>
          </w:p>
        </w:tc>
      </w:tr>
    </w:tbl>
    <w:p w:rsidR="00967444" w:rsidRPr="00C61B92" w:rsidRDefault="00967444" w:rsidP="0095286D">
      <w:pPr>
        <w:pStyle w:val="ConsPlusCell"/>
        <w:jc w:val="both"/>
        <w:rPr>
          <w:rFonts w:ascii="Times New Roman" w:hAnsi="Times New Roman" w:cs="Times New Roman"/>
          <w:sz w:val="18"/>
          <w:szCs w:val="18"/>
        </w:rPr>
      </w:pPr>
    </w:p>
    <w:p w:rsidR="00967444" w:rsidRPr="00C61B92" w:rsidRDefault="00C17474" w:rsidP="0095286D">
      <w:pPr>
        <w:pStyle w:val="ConsPlusCell"/>
        <w:rPr>
          <w:rFonts w:ascii="Times New Roman" w:hAnsi="Times New Roman" w:cs="Times New Roman"/>
          <w:color w:val="FF0000"/>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7" w:anchor="Par651" w:history="1">
        <w:r w:rsidR="00967444" w:rsidRPr="00C61B92">
          <w:rPr>
            <w:rStyle w:val="a3"/>
            <w:rFonts w:ascii="Times New Roman" w:hAnsi="Times New Roman" w:cs="Times New Roman"/>
            <w:b/>
            <w:i/>
            <w:color w:val="auto"/>
            <w:sz w:val="18"/>
            <w:szCs w:val="18"/>
            <w:u w:val="none"/>
          </w:rPr>
          <w:t>подпрограммы 2</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«Эффективная</w:t>
      </w:r>
      <w:r w:rsidR="00967444" w:rsidRPr="00C61B92">
        <w:rPr>
          <w:rFonts w:ascii="Times New Roman" w:hAnsi="Times New Roman" w:cs="Times New Roman"/>
          <w:sz w:val="18"/>
          <w:szCs w:val="18"/>
        </w:rPr>
        <w:t xml:space="preserve"> система межбюджетных отношений в Советском районе</w:t>
      </w:r>
      <w:r w:rsidR="00B10020">
        <w:rPr>
          <w:rFonts w:ascii="Times New Roman" w:hAnsi="Times New Roman" w:cs="Times New Roman"/>
          <w:sz w:val="18"/>
          <w:szCs w:val="18"/>
        </w:rPr>
        <w:t>» 104412,00517</w:t>
      </w:r>
      <w:r w:rsidR="00967444" w:rsidRPr="00C61B92">
        <w:rPr>
          <w:rFonts w:ascii="Times New Roman" w:hAnsi="Times New Roman" w:cs="Times New Roman"/>
          <w:sz w:val="18"/>
          <w:szCs w:val="18"/>
        </w:rPr>
        <w:t xml:space="preserve">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r w:rsidR="00967444" w:rsidRPr="00C61B92">
        <w:rPr>
          <w:rFonts w:ascii="Times New Roman" w:hAnsi="Times New Roman" w:cs="Times New Roman"/>
          <w:color w:val="FF0000"/>
          <w:sz w:val="18"/>
          <w:szCs w:val="18"/>
        </w:rPr>
        <w:t xml:space="preserve"> </w:t>
      </w: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w:t>
            </w:r>
            <w:r w:rsidR="00550550" w:rsidRPr="00C61B92">
              <w:rPr>
                <w:rFonts w:ascii="Times New Roman" w:hAnsi="Times New Roman" w:cs="Times New Roman"/>
                <w:sz w:val="18"/>
                <w:szCs w:val="18"/>
              </w:rPr>
              <w:t>,</w:t>
            </w:r>
            <w:r w:rsidRPr="00C61B92">
              <w:rPr>
                <w:rFonts w:ascii="Times New Roman" w:hAnsi="Times New Roman" w:cs="Times New Roman"/>
                <w:sz w:val="18"/>
                <w:szCs w:val="18"/>
              </w:rPr>
              <w:t>972</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E730D" w:rsidP="004E730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D5CB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01C3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862B51" w:rsidRPr="00C61B92" w:rsidTr="00967444">
        <w:tc>
          <w:tcPr>
            <w:tcW w:w="2463"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rPr>
                <w:sz w:val="18"/>
                <w:szCs w:val="18"/>
              </w:rPr>
            </w:pPr>
            <w:r>
              <w:rPr>
                <w:sz w:val="18"/>
                <w:szCs w:val="18"/>
              </w:rPr>
              <w:t>10228,910</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rPr>
                <w:sz w:val="18"/>
                <w:szCs w:val="18"/>
              </w:rPr>
            </w:pPr>
            <w:r>
              <w:rPr>
                <w:sz w:val="18"/>
                <w:szCs w:val="18"/>
              </w:rPr>
              <w:t>10228,910</w:t>
            </w:r>
          </w:p>
        </w:tc>
      </w:tr>
      <w:tr w:rsidR="00862B51" w:rsidRPr="00C61B92" w:rsidTr="00967444">
        <w:tc>
          <w:tcPr>
            <w:tcW w:w="2463"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51054" w:rsidP="00862B51">
            <w:pPr>
              <w:rPr>
                <w:sz w:val="18"/>
                <w:szCs w:val="18"/>
              </w:rPr>
            </w:pPr>
            <w:r>
              <w:rPr>
                <w:sz w:val="18"/>
                <w:szCs w:val="18"/>
              </w:rPr>
              <w:t>10147,452</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51054" w:rsidP="00862B51">
            <w:pPr>
              <w:rPr>
                <w:sz w:val="18"/>
                <w:szCs w:val="18"/>
              </w:rPr>
            </w:pPr>
            <w:r>
              <w:rPr>
                <w:sz w:val="18"/>
                <w:szCs w:val="18"/>
              </w:rPr>
              <w:t>10147,452</w:t>
            </w:r>
          </w:p>
        </w:tc>
      </w:tr>
      <w:tr w:rsidR="00862B51" w:rsidRPr="00C61B92" w:rsidTr="00967444">
        <w:tc>
          <w:tcPr>
            <w:tcW w:w="2463"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rPr>
                <w:sz w:val="18"/>
                <w:szCs w:val="18"/>
              </w:rPr>
            </w:pPr>
            <w:r w:rsidRPr="00C61B92">
              <w:rPr>
                <w:sz w:val="18"/>
                <w:szCs w:val="18"/>
              </w:rPr>
              <w:t>8</w:t>
            </w:r>
            <w:r w:rsidR="00851054">
              <w:rPr>
                <w:sz w:val="18"/>
                <w:szCs w:val="18"/>
              </w:rPr>
              <w:t>828,283</w:t>
            </w: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862B51" w:rsidRPr="00C61B92" w:rsidRDefault="00862B51" w:rsidP="00862B51">
            <w:pPr>
              <w:rPr>
                <w:sz w:val="18"/>
                <w:szCs w:val="18"/>
              </w:rPr>
            </w:pPr>
            <w:r w:rsidRPr="00C61B92">
              <w:rPr>
                <w:sz w:val="18"/>
                <w:szCs w:val="18"/>
              </w:rPr>
              <w:t>8</w:t>
            </w:r>
            <w:r w:rsidR="00851054">
              <w:rPr>
                <w:sz w:val="18"/>
                <w:szCs w:val="18"/>
              </w:rPr>
              <w:t>828,283</w:t>
            </w:r>
          </w:p>
        </w:tc>
      </w:tr>
      <w:tr w:rsidR="00851054" w:rsidRPr="00C61B92" w:rsidTr="00967444">
        <w:tc>
          <w:tcPr>
            <w:tcW w:w="2463" w:type="dxa"/>
            <w:tcBorders>
              <w:top w:val="single" w:sz="4" w:space="0" w:color="auto"/>
              <w:left w:val="single" w:sz="4" w:space="0" w:color="auto"/>
              <w:bottom w:val="single" w:sz="4" w:space="0" w:color="auto"/>
              <w:right w:val="single" w:sz="4" w:space="0" w:color="auto"/>
            </w:tcBorders>
          </w:tcPr>
          <w:p w:rsidR="00851054" w:rsidRPr="00C61B92" w:rsidRDefault="00851054" w:rsidP="00862B51">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tcBorders>
              <w:top w:val="single" w:sz="4" w:space="0" w:color="auto"/>
              <w:left w:val="single" w:sz="4" w:space="0" w:color="auto"/>
              <w:bottom w:val="single" w:sz="4" w:space="0" w:color="auto"/>
              <w:right w:val="single" w:sz="4" w:space="0" w:color="auto"/>
            </w:tcBorders>
          </w:tcPr>
          <w:p w:rsidR="00851054" w:rsidRPr="00C61B92" w:rsidRDefault="00851054" w:rsidP="00862B51">
            <w:pPr>
              <w:rPr>
                <w:sz w:val="18"/>
                <w:szCs w:val="18"/>
              </w:rPr>
            </w:pPr>
            <w:r>
              <w:rPr>
                <w:sz w:val="18"/>
                <w:szCs w:val="18"/>
              </w:rPr>
              <w:t>8117,962</w:t>
            </w:r>
          </w:p>
        </w:tc>
        <w:tc>
          <w:tcPr>
            <w:tcW w:w="2464" w:type="dxa"/>
            <w:tcBorders>
              <w:top w:val="single" w:sz="4" w:space="0" w:color="auto"/>
              <w:left w:val="single" w:sz="4" w:space="0" w:color="auto"/>
              <w:bottom w:val="single" w:sz="4" w:space="0" w:color="auto"/>
              <w:right w:val="single" w:sz="4" w:space="0" w:color="auto"/>
            </w:tcBorders>
          </w:tcPr>
          <w:p w:rsidR="00851054" w:rsidRPr="00C61B92" w:rsidRDefault="00851054" w:rsidP="00862B51">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851054" w:rsidRPr="00C61B92" w:rsidRDefault="00851054" w:rsidP="00862B51">
            <w:pPr>
              <w:rPr>
                <w:sz w:val="18"/>
                <w:szCs w:val="18"/>
              </w:rPr>
            </w:pPr>
            <w:r>
              <w:rPr>
                <w:sz w:val="18"/>
                <w:szCs w:val="18"/>
              </w:rPr>
              <w:t>8117,962</w:t>
            </w:r>
          </w:p>
        </w:tc>
      </w:tr>
    </w:tbl>
    <w:p w:rsidR="00967444" w:rsidRPr="00C61B92" w:rsidRDefault="00967444" w:rsidP="0095286D">
      <w:pPr>
        <w:pStyle w:val="ConsPlusCell"/>
        <w:jc w:val="both"/>
        <w:rPr>
          <w:rFonts w:ascii="Times New Roman" w:hAnsi="Times New Roman" w:cs="Times New Roman"/>
          <w:sz w:val="18"/>
          <w:szCs w:val="18"/>
        </w:rPr>
      </w:pPr>
    </w:p>
    <w:p w:rsidR="00967444" w:rsidRPr="00C61B92" w:rsidRDefault="00D01049" w:rsidP="0095286D">
      <w:pPr>
        <w:widowControl w:val="0"/>
        <w:autoSpaceDE w:val="0"/>
        <w:autoSpaceDN w:val="0"/>
        <w:adjustRightInd w:val="0"/>
        <w:jc w:val="both"/>
        <w:rPr>
          <w:sz w:val="18"/>
          <w:szCs w:val="18"/>
        </w:rPr>
      </w:pPr>
      <w:r w:rsidRPr="00C61B92">
        <w:rPr>
          <w:sz w:val="18"/>
          <w:szCs w:val="18"/>
        </w:rPr>
        <w:t xml:space="preserve">Объем бюджетных </w:t>
      </w:r>
      <w:r w:rsidR="00967444" w:rsidRPr="00C61B92">
        <w:rPr>
          <w:sz w:val="18"/>
          <w:szCs w:val="18"/>
        </w:rPr>
        <w:t>ассигнований</w:t>
      </w:r>
      <w:r w:rsidR="00967444" w:rsidRPr="00C61B92">
        <w:rPr>
          <w:color w:val="FF0000"/>
          <w:sz w:val="18"/>
          <w:szCs w:val="18"/>
        </w:rPr>
        <w:t xml:space="preserve"> </w:t>
      </w:r>
      <w:r w:rsidR="00967444" w:rsidRPr="00C61B92">
        <w:rPr>
          <w:sz w:val="18"/>
          <w:szCs w:val="18"/>
        </w:rPr>
        <w:t>бюджета муниципального района                                                                                            «Советский район» Курской области</w:t>
      </w:r>
      <w:r w:rsidR="00967444" w:rsidRPr="00C61B92">
        <w:rPr>
          <w:color w:val="FF0000"/>
          <w:sz w:val="18"/>
          <w:szCs w:val="18"/>
        </w:rPr>
        <w:t xml:space="preserve"> </w:t>
      </w:r>
      <w:r w:rsidR="00967444" w:rsidRPr="00C61B92">
        <w:rPr>
          <w:sz w:val="18"/>
          <w:szCs w:val="18"/>
        </w:rPr>
        <w:t xml:space="preserve">на реализацию </w:t>
      </w:r>
      <w:hyperlink r:id="rId8" w:anchor="Par651" w:history="1">
        <w:r w:rsidR="00967444" w:rsidRPr="00C61B92">
          <w:rPr>
            <w:rStyle w:val="a3"/>
            <w:i/>
            <w:color w:val="auto"/>
            <w:sz w:val="18"/>
            <w:szCs w:val="18"/>
            <w:u w:val="none"/>
          </w:rPr>
          <w:t xml:space="preserve">подпрограммы </w:t>
        </w:r>
      </w:hyperlink>
      <w:r w:rsidR="00967444" w:rsidRPr="00C61B92">
        <w:rPr>
          <w:i/>
          <w:sz w:val="18"/>
          <w:szCs w:val="18"/>
        </w:rPr>
        <w:t>3</w:t>
      </w:r>
      <w:r w:rsidR="00967444" w:rsidRPr="00C61B92">
        <w:rPr>
          <w:color w:val="FF0000"/>
          <w:sz w:val="18"/>
          <w:szCs w:val="18"/>
        </w:rPr>
        <w:t xml:space="preserve"> </w:t>
      </w:r>
      <w:r w:rsidR="00967444"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w:t>
      </w:r>
      <w:r w:rsidR="002860F6" w:rsidRPr="00C61B92">
        <w:rPr>
          <w:sz w:val="18"/>
          <w:szCs w:val="18"/>
        </w:rPr>
        <w:t>сти»</w:t>
      </w:r>
      <w:r w:rsidR="00F40737" w:rsidRPr="00C61B92">
        <w:rPr>
          <w:sz w:val="18"/>
          <w:szCs w:val="18"/>
        </w:rPr>
        <w:t xml:space="preserve"> Курской области» </w:t>
      </w:r>
      <w:r w:rsidR="00B10020">
        <w:rPr>
          <w:sz w:val="18"/>
          <w:szCs w:val="18"/>
        </w:rPr>
        <w:t>36417,48381</w:t>
      </w:r>
      <w:r w:rsidR="00967444" w:rsidRPr="00C61B92">
        <w:rPr>
          <w:sz w:val="18"/>
          <w:szCs w:val="18"/>
        </w:rPr>
        <w:t xml:space="preserve">  тыс.</w:t>
      </w:r>
      <w:r w:rsidR="00967444" w:rsidRPr="00C61B92">
        <w:rPr>
          <w:color w:val="FF0000"/>
          <w:sz w:val="18"/>
          <w:szCs w:val="18"/>
        </w:rPr>
        <w:t xml:space="preserve"> </w:t>
      </w:r>
      <w:r w:rsidR="00967444" w:rsidRPr="00C61B92">
        <w:rPr>
          <w:sz w:val="18"/>
          <w:szCs w:val="18"/>
        </w:rPr>
        <w:t>рублей, в том числе по годам составит:</w:t>
      </w: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rPr>
          <w:trHeight w:val="329"/>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2069,35070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2069,35070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rPr>
          <w:trHeight w:val="365"/>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2216,81804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2216,81804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2431,29276</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2450,81601</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w:t>
            </w:r>
            <w:r w:rsidR="00692937" w:rsidRPr="00C61B92">
              <w:rPr>
                <w:sz w:val="18"/>
                <w:szCs w:val="18"/>
              </w:rPr>
              <w:t>736,94672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w:t>
            </w:r>
            <w:r w:rsidR="00692937" w:rsidRPr="00C61B92">
              <w:rPr>
                <w:sz w:val="18"/>
                <w:szCs w:val="18"/>
              </w:rPr>
              <w:t>736,94672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17127" w:rsidP="0095286D">
            <w:pPr>
              <w:spacing w:line="276" w:lineRule="auto"/>
              <w:rPr>
                <w:sz w:val="18"/>
                <w:szCs w:val="18"/>
              </w:rPr>
            </w:pPr>
            <w:r w:rsidRPr="00C61B92">
              <w:rPr>
                <w:sz w:val="18"/>
                <w:szCs w:val="18"/>
              </w:rPr>
              <w:t>2</w:t>
            </w:r>
            <w:r w:rsidR="005E3376" w:rsidRPr="00C61B92">
              <w:rPr>
                <w:sz w:val="18"/>
                <w:szCs w:val="18"/>
              </w:rPr>
              <w:t>881,43358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550550">
            <w:pPr>
              <w:spacing w:line="276" w:lineRule="auto"/>
              <w:rPr>
                <w:sz w:val="18"/>
                <w:szCs w:val="18"/>
              </w:rPr>
            </w:pPr>
            <w:r w:rsidRPr="00C61B92">
              <w:rPr>
                <w:sz w:val="18"/>
                <w:szCs w:val="18"/>
              </w:rPr>
              <w:t>2</w:t>
            </w:r>
            <w:r w:rsidR="005E3376" w:rsidRPr="00C61B92">
              <w:rPr>
                <w:sz w:val="18"/>
                <w:szCs w:val="18"/>
              </w:rPr>
              <w:t>881,43358</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40737" w:rsidP="0095286D">
            <w:pPr>
              <w:spacing w:line="276" w:lineRule="auto"/>
              <w:rPr>
                <w:sz w:val="18"/>
                <w:szCs w:val="18"/>
              </w:rPr>
            </w:pPr>
            <w:r w:rsidRPr="00C61B92">
              <w:rPr>
                <w:sz w:val="18"/>
                <w:szCs w:val="18"/>
              </w:rPr>
              <w:t>3187,99737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40737" w:rsidP="0095286D">
            <w:pPr>
              <w:spacing w:line="276" w:lineRule="auto"/>
              <w:rPr>
                <w:sz w:val="18"/>
                <w:szCs w:val="18"/>
              </w:rPr>
            </w:pPr>
            <w:r w:rsidRPr="00C61B92">
              <w:rPr>
                <w:sz w:val="18"/>
                <w:szCs w:val="18"/>
              </w:rPr>
              <w:t>3187,99737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02038A"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02038A" w:rsidRPr="00C61B92" w:rsidRDefault="0002038A"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02038A" w:rsidRPr="00C61B92" w:rsidRDefault="0002038A" w:rsidP="0002038A">
            <w:pPr>
              <w:spacing w:line="276" w:lineRule="auto"/>
              <w:rPr>
                <w:sz w:val="18"/>
                <w:szCs w:val="18"/>
              </w:rPr>
            </w:pPr>
            <w:r>
              <w:rPr>
                <w:sz w:val="18"/>
                <w:szCs w:val="18"/>
              </w:rPr>
              <w:t>3295,17469</w:t>
            </w:r>
          </w:p>
        </w:tc>
        <w:tc>
          <w:tcPr>
            <w:tcW w:w="2464" w:type="dxa"/>
            <w:tcBorders>
              <w:top w:val="single" w:sz="4" w:space="0" w:color="auto"/>
              <w:left w:val="single" w:sz="4" w:space="0" w:color="auto"/>
              <w:bottom w:val="single" w:sz="4" w:space="0" w:color="auto"/>
              <w:right w:val="single" w:sz="4" w:space="0" w:color="auto"/>
            </w:tcBorders>
            <w:hideMark/>
          </w:tcPr>
          <w:p w:rsidR="0002038A" w:rsidRPr="00C61B92" w:rsidRDefault="0002038A" w:rsidP="0002038A">
            <w:pPr>
              <w:spacing w:line="276" w:lineRule="auto"/>
              <w:rPr>
                <w:sz w:val="18"/>
                <w:szCs w:val="18"/>
              </w:rPr>
            </w:pPr>
            <w:r>
              <w:rPr>
                <w:sz w:val="18"/>
                <w:szCs w:val="18"/>
              </w:rPr>
              <w:t>3295,17469</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p>
        </w:tc>
      </w:tr>
      <w:tr w:rsidR="0002038A" w:rsidRPr="00C61B92" w:rsidTr="00967444">
        <w:tc>
          <w:tcPr>
            <w:tcW w:w="2463"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rPr>
                <w:sz w:val="18"/>
                <w:szCs w:val="18"/>
              </w:rPr>
            </w:pPr>
            <w:r>
              <w:rPr>
                <w:sz w:val="18"/>
                <w:szCs w:val="18"/>
              </w:rPr>
              <w:t>3</w:t>
            </w:r>
            <w:r w:rsidR="004B239D">
              <w:rPr>
                <w:sz w:val="18"/>
                <w:szCs w:val="18"/>
              </w:rPr>
              <w:t>849,449,17</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rPr>
                <w:sz w:val="18"/>
                <w:szCs w:val="18"/>
              </w:rPr>
            </w:pPr>
            <w:r>
              <w:rPr>
                <w:sz w:val="18"/>
                <w:szCs w:val="18"/>
              </w:rPr>
              <w:t>3</w:t>
            </w:r>
            <w:r w:rsidR="004B239D">
              <w:rPr>
                <w:sz w:val="18"/>
                <w:szCs w:val="18"/>
              </w:rPr>
              <w:t>849,44917</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p>
        </w:tc>
      </w:tr>
      <w:tr w:rsidR="0002038A" w:rsidRPr="00C61B92" w:rsidTr="00967444">
        <w:tc>
          <w:tcPr>
            <w:tcW w:w="2463"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4B239D" w:rsidP="0002038A">
            <w:pPr>
              <w:rPr>
                <w:sz w:val="18"/>
                <w:szCs w:val="18"/>
              </w:rPr>
            </w:pPr>
            <w:r>
              <w:rPr>
                <w:sz w:val="18"/>
                <w:szCs w:val="18"/>
              </w:rPr>
              <w:t>3650,930</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rPr>
                <w:sz w:val="18"/>
                <w:szCs w:val="18"/>
              </w:rPr>
            </w:pPr>
            <w:r>
              <w:rPr>
                <w:sz w:val="18"/>
                <w:szCs w:val="18"/>
              </w:rPr>
              <w:t>3</w:t>
            </w:r>
            <w:r w:rsidR="004B239D">
              <w:rPr>
                <w:sz w:val="18"/>
                <w:szCs w:val="18"/>
              </w:rPr>
              <w:t>650,930</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p>
        </w:tc>
      </w:tr>
      <w:tr w:rsidR="0002038A" w:rsidRPr="00C61B92" w:rsidTr="00967444">
        <w:tc>
          <w:tcPr>
            <w:tcW w:w="2463"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rPr>
                <w:sz w:val="18"/>
                <w:szCs w:val="18"/>
              </w:rPr>
            </w:pPr>
            <w:r>
              <w:rPr>
                <w:sz w:val="18"/>
                <w:szCs w:val="18"/>
              </w:rPr>
              <w:t>3</w:t>
            </w:r>
            <w:r w:rsidR="004B239D">
              <w:rPr>
                <w:sz w:val="18"/>
                <w:szCs w:val="18"/>
              </w:rPr>
              <w:t>745,423</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rPr>
                <w:sz w:val="18"/>
                <w:szCs w:val="18"/>
              </w:rPr>
            </w:pPr>
            <w:r>
              <w:rPr>
                <w:sz w:val="18"/>
                <w:szCs w:val="18"/>
              </w:rPr>
              <w:t>3</w:t>
            </w:r>
            <w:r w:rsidR="004B239D">
              <w:rPr>
                <w:sz w:val="18"/>
                <w:szCs w:val="18"/>
              </w:rPr>
              <w:t>745,423</w:t>
            </w:r>
          </w:p>
        </w:tc>
        <w:tc>
          <w:tcPr>
            <w:tcW w:w="2464" w:type="dxa"/>
            <w:tcBorders>
              <w:top w:val="single" w:sz="4" w:space="0" w:color="auto"/>
              <w:left w:val="single" w:sz="4" w:space="0" w:color="auto"/>
              <w:bottom w:val="single" w:sz="4" w:space="0" w:color="auto"/>
              <w:right w:val="single" w:sz="4" w:space="0" w:color="auto"/>
            </w:tcBorders>
          </w:tcPr>
          <w:p w:rsidR="0002038A" w:rsidRPr="00C61B92" w:rsidRDefault="0002038A" w:rsidP="0002038A">
            <w:pPr>
              <w:pStyle w:val="ConsPlusCell"/>
              <w:spacing w:line="276" w:lineRule="auto"/>
              <w:jc w:val="both"/>
              <w:rPr>
                <w:rFonts w:ascii="Times New Roman" w:hAnsi="Times New Roman" w:cs="Times New Roman"/>
                <w:sz w:val="18"/>
                <w:szCs w:val="18"/>
              </w:rPr>
            </w:pPr>
          </w:p>
        </w:tc>
      </w:tr>
      <w:tr w:rsidR="004B239D" w:rsidRPr="00C61B92" w:rsidTr="00967444">
        <w:tc>
          <w:tcPr>
            <w:tcW w:w="2463" w:type="dxa"/>
            <w:tcBorders>
              <w:top w:val="single" w:sz="4" w:space="0" w:color="auto"/>
              <w:left w:val="single" w:sz="4" w:space="0" w:color="auto"/>
              <w:bottom w:val="single" w:sz="4" w:space="0" w:color="auto"/>
              <w:right w:val="single" w:sz="4" w:space="0" w:color="auto"/>
            </w:tcBorders>
          </w:tcPr>
          <w:p w:rsidR="004B239D" w:rsidRPr="00C61B92" w:rsidRDefault="004B239D" w:rsidP="0002038A">
            <w:pPr>
              <w:pStyle w:val="ConsPlusCell"/>
              <w:spacing w:line="276" w:lineRule="auto"/>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tcBorders>
              <w:top w:val="single" w:sz="4" w:space="0" w:color="auto"/>
              <w:left w:val="single" w:sz="4" w:space="0" w:color="auto"/>
              <w:bottom w:val="single" w:sz="4" w:space="0" w:color="auto"/>
              <w:right w:val="single" w:sz="4" w:space="0" w:color="auto"/>
            </w:tcBorders>
          </w:tcPr>
          <w:p w:rsidR="004B239D" w:rsidRDefault="004B239D" w:rsidP="0002038A">
            <w:pPr>
              <w:rPr>
                <w:sz w:val="18"/>
                <w:szCs w:val="18"/>
              </w:rPr>
            </w:pPr>
            <w:r>
              <w:rPr>
                <w:sz w:val="18"/>
                <w:szCs w:val="18"/>
              </w:rPr>
              <w:t>3745,423</w:t>
            </w:r>
          </w:p>
        </w:tc>
        <w:tc>
          <w:tcPr>
            <w:tcW w:w="2464" w:type="dxa"/>
            <w:tcBorders>
              <w:top w:val="single" w:sz="4" w:space="0" w:color="auto"/>
              <w:left w:val="single" w:sz="4" w:space="0" w:color="auto"/>
              <w:bottom w:val="single" w:sz="4" w:space="0" w:color="auto"/>
              <w:right w:val="single" w:sz="4" w:space="0" w:color="auto"/>
            </w:tcBorders>
          </w:tcPr>
          <w:p w:rsidR="004B239D" w:rsidRDefault="004B239D" w:rsidP="0002038A">
            <w:pPr>
              <w:rPr>
                <w:sz w:val="18"/>
                <w:szCs w:val="18"/>
              </w:rPr>
            </w:pPr>
            <w:r>
              <w:rPr>
                <w:sz w:val="18"/>
                <w:szCs w:val="18"/>
              </w:rPr>
              <w:t>3745,423</w:t>
            </w:r>
          </w:p>
        </w:tc>
        <w:tc>
          <w:tcPr>
            <w:tcW w:w="2464" w:type="dxa"/>
            <w:tcBorders>
              <w:top w:val="single" w:sz="4" w:space="0" w:color="auto"/>
              <w:left w:val="single" w:sz="4" w:space="0" w:color="auto"/>
              <w:bottom w:val="single" w:sz="4" w:space="0" w:color="auto"/>
              <w:right w:val="single" w:sz="4" w:space="0" w:color="auto"/>
            </w:tcBorders>
          </w:tcPr>
          <w:p w:rsidR="004B239D" w:rsidRPr="00C61B92" w:rsidRDefault="004B239D" w:rsidP="0002038A">
            <w:pPr>
              <w:pStyle w:val="ConsPlusCell"/>
              <w:spacing w:line="276" w:lineRule="auto"/>
              <w:jc w:val="both"/>
              <w:rPr>
                <w:rFonts w:ascii="Times New Roman" w:hAnsi="Times New Roman" w:cs="Times New Roman"/>
                <w:sz w:val="18"/>
                <w:szCs w:val="18"/>
              </w:rPr>
            </w:pPr>
          </w:p>
        </w:tc>
      </w:tr>
    </w:tbl>
    <w:p w:rsidR="00967444" w:rsidRPr="00C61B92" w:rsidRDefault="00967444" w:rsidP="0095286D">
      <w:pPr>
        <w:widowControl w:val="0"/>
        <w:autoSpaceDE w:val="0"/>
        <w:autoSpaceDN w:val="0"/>
        <w:adjustRightInd w:val="0"/>
        <w:rPr>
          <w:sz w:val="18"/>
          <w:szCs w:val="18"/>
        </w:rPr>
      </w:pPr>
    </w:p>
    <w:p w:rsidR="00967444" w:rsidRPr="00C61B92" w:rsidRDefault="00967444" w:rsidP="0095286D">
      <w:pPr>
        <w:widowControl w:val="0"/>
        <w:autoSpaceDE w:val="0"/>
        <w:autoSpaceDN w:val="0"/>
        <w:adjustRightInd w:val="0"/>
        <w:jc w:val="center"/>
        <w:rPr>
          <w:color w:val="FF0000"/>
          <w:sz w:val="18"/>
          <w:szCs w:val="18"/>
        </w:rPr>
      </w:pPr>
      <w:r w:rsidRPr="00C61B92">
        <w:rPr>
          <w:b/>
          <w:sz w:val="18"/>
          <w:szCs w:val="18"/>
        </w:rPr>
        <w:t>по подпрограмме 4 «Осуществление бюджетного процесса</w:t>
      </w:r>
      <w:r w:rsidR="00173E17">
        <w:rPr>
          <w:b/>
          <w:sz w:val="18"/>
          <w:szCs w:val="18"/>
        </w:rPr>
        <w:t xml:space="preserve"> </w:t>
      </w:r>
      <w:r w:rsidRPr="00C61B92">
        <w:rPr>
          <w:b/>
          <w:sz w:val="18"/>
          <w:szCs w:val="18"/>
        </w:rPr>
        <w:t>на территории Советского района Курской области</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2860F6" w:rsidP="0095286D">
      <w:pPr>
        <w:widowControl w:val="0"/>
        <w:autoSpaceDE w:val="0"/>
        <w:autoSpaceDN w:val="0"/>
        <w:adjustRightInd w:val="0"/>
        <w:jc w:val="both"/>
        <w:rPr>
          <w:color w:val="FF0000"/>
          <w:sz w:val="18"/>
          <w:szCs w:val="18"/>
        </w:rPr>
      </w:pPr>
      <w:r w:rsidRPr="00C61B92">
        <w:rPr>
          <w:b/>
          <w:sz w:val="18"/>
          <w:szCs w:val="18"/>
        </w:rPr>
        <w:t xml:space="preserve">Объемы бюджетных ассигнований </w:t>
      </w:r>
      <w:r w:rsidR="00967444" w:rsidRPr="00C61B92">
        <w:rPr>
          <w:b/>
          <w:sz w:val="18"/>
          <w:szCs w:val="18"/>
        </w:rPr>
        <w:t>подпрограммы</w:t>
      </w:r>
      <w:r w:rsidRPr="00C61B92">
        <w:rPr>
          <w:sz w:val="18"/>
          <w:szCs w:val="18"/>
        </w:rPr>
        <w:t xml:space="preserve"> </w:t>
      </w:r>
      <w:r w:rsidR="00967444" w:rsidRPr="00C61B92">
        <w:rPr>
          <w:b/>
          <w:sz w:val="18"/>
          <w:szCs w:val="18"/>
        </w:rPr>
        <w:t>4</w:t>
      </w:r>
      <w:r w:rsidRPr="00C61B92">
        <w:rPr>
          <w:sz w:val="18"/>
          <w:szCs w:val="18"/>
        </w:rPr>
        <w:t xml:space="preserve"> </w:t>
      </w:r>
      <w:r w:rsidR="00967444" w:rsidRPr="00C61B92">
        <w:rPr>
          <w:b/>
          <w:sz w:val="18"/>
          <w:szCs w:val="18"/>
        </w:rPr>
        <w:t>«Осуществление бюджетного процесса на территории Советского района Курской области-</w:t>
      </w:r>
      <w:r w:rsidR="00967444" w:rsidRPr="00C61B92">
        <w:rPr>
          <w:sz w:val="18"/>
          <w:szCs w:val="18"/>
        </w:rPr>
        <w:t xml:space="preserve"> </w:t>
      </w:r>
      <w:r w:rsidR="00E609C6" w:rsidRPr="00C61B92">
        <w:rPr>
          <w:sz w:val="18"/>
          <w:szCs w:val="18"/>
        </w:rPr>
        <w:t xml:space="preserve">финансовое </w:t>
      </w:r>
      <w:r w:rsidRPr="00C61B92">
        <w:rPr>
          <w:sz w:val="18"/>
          <w:szCs w:val="18"/>
        </w:rPr>
        <w:t xml:space="preserve">обеспечение реализации подпрограммы осуществляется в </w:t>
      </w:r>
      <w:r w:rsidR="00967444" w:rsidRPr="00C61B92">
        <w:rPr>
          <w:sz w:val="18"/>
          <w:szCs w:val="18"/>
        </w:rPr>
        <w:t>рамках текущего     финансир</w:t>
      </w:r>
      <w:r w:rsidRPr="00C61B92">
        <w:rPr>
          <w:sz w:val="18"/>
          <w:szCs w:val="18"/>
        </w:rPr>
        <w:t>ования</w:t>
      </w:r>
      <w:r w:rsidR="00967444" w:rsidRPr="00C61B92">
        <w:rPr>
          <w:sz w:val="18"/>
          <w:szCs w:val="18"/>
        </w:rPr>
        <w:t xml:space="preserve"> деятельности управления финансов Администрации Советского района.</w:t>
      </w:r>
      <w:r w:rsidR="00967444" w:rsidRPr="00C61B92">
        <w:rPr>
          <w:color w:val="FF0000"/>
          <w:sz w:val="18"/>
          <w:szCs w:val="18"/>
        </w:rPr>
        <w:t xml:space="preserve">   </w:t>
      </w:r>
    </w:p>
    <w:p w:rsidR="00967444" w:rsidRPr="00C61B92" w:rsidRDefault="00967444" w:rsidP="0095286D">
      <w:pPr>
        <w:pStyle w:val="ConsPlusCell"/>
        <w:rPr>
          <w:rFonts w:ascii="Times New Roman" w:hAnsi="Times New Roman" w:cs="Times New Roman"/>
          <w:sz w:val="18"/>
          <w:szCs w:val="18"/>
        </w:rPr>
      </w:pPr>
    </w:p>
    <w:p w:rsidR="00967444" w:rsidRPr="00C61B92" w:rsidRDefault="00967444" w:rsidP="00173E17">
      <w:pPr>
        <w:pStyle w:val="ConsPlusCell"/>
        <w:jc w:val="both"/>
        <w:rPr>
          <w:b/>
          <w:sz w:val="18"/>
          <w:szCs w:val="18"/>
        </w:rPr>
      </w:pPr>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I. Общая характеристика сферы реализации муниципальной</w:t>
      </w:r>
      <w:r w:rsidR="00173E17">
        <w:rPr>
          <w:rFonts w:ascii="Times New Roman" w:hAnsi="Times New Roman" w:cs="Times New Roman"/>
          <w:b/>
          <w:sz w:val="18"/>
          <w:szCs w:val="18"/>
        </w:rPr>
        <w:t xml:space="preserve"> </w:t>
      </w:r>
      <w:r w:rsidRPr="00C61B92">
        <w:rPr>
          <w:b/>
          <w:sz w:val="18"/>
          <w:szCs w:val="18"/>
        </w:rPr>
        <w:t>программы, основные проблемы в указанной сфере</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и прогноз ее развития</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Результатом проведенных в 2010 - 2012 годах преобразований стало формирование целостной системы управления муниципальными финансами Советского района Курской области путем:</w:t>
      </w:r>
    </w:p>
    <w:p w:rsidR="00967444" w:rsidRPr="00C61B92" w:rsidRDefault="00967444" w:rsidP="0095286D">
      <w:pPr>
        <w:widowControl w:val="0"/>
        <w:autoSpaceDE w:val="0"/>
        <w:autoSpaceDN w:val="0"/>
        <w:adjustRightInd w:val="0"/>
        <w:jc w:val="both"/>
        <w:rPr>
          <w:sz w:val="18"/>
          <w:szCs w:val="18"/>
        </w:rPr>
      </w:pPr>
      <w:r w:rsidRPr="00C61B92">
        <w:rPr>
          <w:sz w:val="18"/>
          <w:szCs w:val="18"/>
        </w:rPr>
        <w:t>остановки роста объема муниципального внутреннего долга бюджета муниципального района «Советский район» Курской области и бюджетов поселений Советского района и нацеленности на его планомерное снижение;</w:t>
      </w:r>
    </w:p>
    <w:p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организации бюджетного планирования исходя из принципа безусловного исполнения действующих обязательств, оценки объемов принимаемых обязательств с учетом ресурсных возможностей местного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ликвидации просроченной кредиторской задолженности местного бюджета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сокращения дефицита бюджета муниципального района и бюджетов поселений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расширения горизонта финансового планирования: переход от годового к среднесрочному финансовому планированию, в том числе утверждению бюджета на очередной финансовый год и на плановый период по принципу «скользящей трехлетки»;</w:t>
      </w:r>
    </w:p>
    <w:p w:rsidR="00967444" w:rsidRPr="00C61B92" w:rsidRDefault="00967444" w:rsidP="0095286D">
      <w:pPr>
        <w:widowControl w:val="0"/>
        <w:autoSpaceDE w:val="0"/>
        <w:autoSpaceDN w:val="0"/>
        <w:adjustRightInd w:val="0"/>
        <w:jc w:val="both"/>
        <w:rPr>
          <w:sz w:val="18"/>
          <w:szCs w:val="18"/>
        </w:rPr>
      </w:pPr>
      <w:r w:rsidRPr="00C61B92">
        <w:rPr>
          <w:sz w:val="18"/>
          <w:szCs w:val="18"/>
        </w:rPr>
        <w:t>поэтапного внедрения инструментов бюджетирования, ориентированного на результаты (докладов о результатах и основных направлениях деятельности ведомственных и долгосрочных целевых программ, обоснований бюджетных ассигнований, муниципальных заданий);</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создания нормативной базы развития новых форм финансового обеспечения муниципальных услуг.</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 Сохраняются условия и стимулы для неоправданного увеличения бюджетных расходов, на высоком уровне сохраняется доля неэффективных расходов консолидированного бюджета. Бюджетное планирование остается слабо увязанным со стратегическим планированием. Структура и динамика расходов недостаточно учитывают цели социально-экономического развития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Существующие инструменты целеполагания,  интегрированные на уровне района в бюджетный процесс (муниципальные программы, ведомственные программы, обоснования бюджетных ассигнований, доклады о результатах и основных направлениях деятельности) в недостаточной степени увязаны между собой, стратегией социально-экономического развития Советского района Курской области и продолжают рассматриваться некоторыми органами местного самоуправления в качестве декларативных документов, нежели планов реальных действий.</w:t>
      </w:r>
    </w:p>
    <w:p w:rsidR="00967444" w:rsidRPr="00C61B92" w:rsidRDefault="00967444" w:rsidP="0095286D">
      <w:pPr>
        <w:widowControl w:val="0"/>
        <w:autoSpaceDE w:val="0"/>
        <w:autoSpaceDN w:val="0"/>
        <w:adjustRightInd w:val="0"/>
        <w:jc w:val="both"/>
        <w:rPr>
          <w:sz w:val="18"/>
          <w:szCs w:val="18"/>
        </w:rPr>
      </w:pPr>
      <w:r w:rsidRPr="00C61B92">
        <w:rPr>
          <w:sz w:val="18"/>
          <w:szCs w:val="18"/>
        </w:rPr>
        <w:t>Данная ситуация является следствием сложившейся годами практики сметного финансирования муниципальных учреждений, органов местного самоуправления вне зависимости от фактически достигнутых результатов. Кроме того, сложившаяся ситуация вызвана отсутствием механизмов мотивации главных распорядителей бюджетных средств к повышению качества финансово-экономического планирования, а также применения финансовых и иных санкций за некачественное бюджетное планирование, не достижение запланированных показателей 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В части обоснования конечных результатов бюджетных целевых программ очевидным является недостаток образцов лучшей практики подготовки и реализации муниципальных программ и ведомственных 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В значительной степени формальным и недостаточно увязанным с бюджетным процессом остается применение инструментов бюджетирования, ориентированного на результат. Несмотря на определенные позитивные изменения в сфере организации планирования и исполнения бюджета, применение методов бюджетирования, ориентированного на результат, остается в значительной степени формальным и не увязанным с действенной методологией и процессом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Недостаточно прозрачной остается деятельность участников сектора государственного управления, не в полной мере используются возможности общественного контроля за сферой муниципальных финансов ввиду отсутствия должного контроля и недостаточного технического обеспечения раскрытия органами местного самоуправления Советского района информации о своей деятельности.</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Решение задачи обеспечения общественного контроля за деятельностью органов местного самоуправления лишь отчасти может быть обеспечено путем публикации максимально возможного количества материалов на официальных сайтах органов местного самоуправления или официальном сайте Администрации Советского района Курской области в сети «Интернет». Формирование устойчивого интереса общества к системе управления муниципальными финансами требует активного вовлечения представителей общественности в каждый этап бюджетного процесса.</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Программы, цели, задачи и показатели (индикаторы) достижения</w:t>
      </w:r>
      <w:r w:rsidR="00173E17">
        <w:rPr>
          <w:b/>
          <w:sz w:val="18"/>
          <w:szCs w:val="18"/>
        </w:rPr>
        <w:t xml:space="preserve"> </w:t>
      </w:r>
      <w:r w:rsidRPr="00C61B92">
        <w:rPr>
          <w:b/>
          <w:sz w:val="18"/>
          <w:szCs w:val="18"/>
        </w:rPr>
        <w:t>целей и решения задач, описание основных ожидаемых конечных</w:t>
      </w:r>
      <w:r w:rsidR="00173E17">
        <w:rPr>
          <w:b/>
          <w:sz w:val="18"/>
          <w:szCs w:val="18"/>
        </w:rPr>
        <w:t xml:space="preserve"> </w:t>
      </w:r>
      <w:r w:rsidRPr="00C61B92">
        <w:rPr>
          <w:b/>
          <w:sz w:val="18"/>
          <w:szCs w:val="18"/>
        </w:rPr>
        <w:t>результатов Программы, сроков и этапов реализации Программы</w:t>
      </w:r>
    </w:p>
    <w:p w:rsidR="00967444" w:rsidRPr="00C61B92" w:rsidRDefault="00967444" w:rsidP="0095286D">
      <w:pPr>
        <w:widowControl w:val="0"/>
        <w:autoSpaceDE w:val="0"/>
        <w:autoSpaceDN w:val="0"/>
        <w:adjustRightInd w:val="0"/>
        <w:jc w:val="both"/>
        <w:rPr>
          <w:sz w:val="18"/>
          <w:szCs w:val="18"/>
        </w:rPr>
      </w:pPr>
    </w:p>
    <w:p w:rsidR="00967444" w:rsidRDefault="00967444" w:rsidP="0095286D">
      <w:pPr>
        <w:widowControl w:val="0"/>
        <w:autoSpaceDE w:val="0"/>
        <w:autoSpaceDN w:val="0"/>
        <w:adjustRightInd w:val="0"/>
        <w:jc w:val="both"/>
        <w:rPr>
          <w:sz w:val="18"/>
          <w:szCs w:val="18"/>
        </w:rPr>
      </w:pPr>
      <w:r w:rsidRPr="00C61B92">
        <w:rPr>
          <w:sz w:val="18"/>
          <w:szCs w:val="18"/>
        </w:rPr>
        <w:t>Приоритетом государственной политики в сфере реализации муниципальной программы Советского района Курской области</w:t>
      </w:r>
      <w:r w:rsidRPr="00C61B92">
        <w:rPr>
          <w:color w:val="FF0000"/>
          <w:sz w:val="18"/>
          <w:szCs w:val="18"/>
        </w:rPr>
        <w:t xml:space="preserve"> </w:t>
      </w:r>
      <w:r w:rsidRPr="00C61B92">
        <w:rPr>
          <w:bCs/>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r w:rsidRPr="00C61B92">
        <w:rPr>
          <w:color w:val="FF0000"/>
          <w:sz w:val="18"/>
          <w:szCs w:val="18"/>
        </w:rPr>
        <w:t xml:space="preserve"> </w:t>
      </w:r>
      <w:r w:rsidRPr="00C61B92">
        <w:rPr>
          <w:sz w:val="18"/>
          <w:szCs w:val="18"/>
        </w:rPr>
        <w:t>(далее – программа) является создание условий для поддержания устойчивости бюджетной системы, повышения эффективности деятельности публично-правовых образований Советского района Курской области по выполнению государственных функций и обеспечению потребностей населения Советского района Курской области в муниципальных услугах, увеличению их доступности и качества, реализации долгосрочных приоритетов и целей социально-экономического развития Советского района.</w:t>
      </w:r>
      <w:r w:rsidR="00782A64">
        <w:rPr>
          <w:sz w:val="18"/>
          <w:szCs w:val="18"/>
        </w:rPr>
        <w:t xml:space="preserve"> </w:t>
      </w:r>
    </w:p>
    <w:p w:rsidR="00782A64" w:rsidRPr="00C61B92" w:rsidRDefault="00782A64" w:rsidP="0095286D">
      <w:pPr>
        <w:widowControl w:val="0"/>
        <w:autoSpaceDE w:val="0"/>
        <w:autoSpaceDN w:val="0"/>
        <w:adjustRightInd w:val="0"/>
        <w:jc w:val="both"/>
        <w:rPr>
          <w:color w:val="FF0000"/>
          <w:sz w:val="18"/>
          <w:szCs w:val="18"/>
        </w:rPr>
      </w:pPr>
      <w:r>
        <w:rPr>
          <w:sz w:val="18"/>
          <w:szCs w:val="18"/>
        </w:rPr>
        <w:t>Настоящая муниципальная программа разработана с учетом Стратегии развития информационного общества в Российской Федерации на 2017-2030 годы, утвержденной Указом Президента Российской Федерации от 9 мая 2017 года №203</w:t>
      </w:r>
    </w:p>
    <w:p w:rsidR="00967444" w:rsidRPr="00C61B92" w:rsidRDefault="00967444" w:rsidP="0095286D">
      <w:pPr>
        <w:widowControl w:val="0"/>
        <w:autoSpaceDE w:val="0"/>
        <w:autoSpaceDN w:val="0"/>
        <w:adjustRightInd w:val="0"/>
        <w:jc w:val="both"/>
        <w:rPr>
          <w:sz w:val="18"/>
          <w:szCs w:val="18"/>
        </w:rPr>
      </w:pPr>
      <w:r w:rsidRPr="00C61B92">
        <w:rPr>
          <w:sz w:val="18"/>
          <w:szCs w:val="18"/>
        </w:rPr>
        <w:t>В период реализации программы необходимо создание механизмов, направленных 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условий для повышения эффективности деятельности публично-правовых образований по обеспечению оказания муниципальных услуг;</w:t>
      </w:r>
      <w:r w:rsidR="005B05BC">
        <w:rPr>
          <w:sz w:val="18"/>
          <w:szCs w:val="18"/>
        </w:rPr>
        <w:t xml:space="preserve"> </w:t>
      </w:r>
      <w:r w:rsidRPr="00C61B92">
        <w:rPr>
          <w:sz w:val="18"/>
          <w:szCs w:val="1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r w:rsidR="005B05BC">
        <w:rPr>
          <w:sz w:val="18"/>
          <w:szCs w:val="18"/>
        </w:rPr>
        <w:t xml:space="preserve"> </w:t>
      </w:r>
      <w:r w:rsidRPr="00C61B92">
        <w:rPr>
          <w:sz w:val="18"/>
          <w:szCs w:val="18"/>
        </w:rPr>
        <w:t>повышение качества управления финансами в общественном секторе;</w:t>
      </w:r>
    </w:p>
    <w:p w:rsidR="00967444" w:rsidRDefault="00967444" w:rsidP="0095286D">
      <w:pPr>
        <w:widowControl w:val="0"/>
        <w:autoSpaceDE w:val="0"/>
        <w:autoSpaceDN w:val="0"/>
        <w:adjustRightInd w:val="0"/>
        <w:jc w:val="both"/>
        <w:rPr>
          <w:sz w:val="18"/>
          <w:szCs w:val="18"/>
        </w:rPr>
      </w:pPr>
      <w:r w:rsidRPr="00C61B92">
        <w:rPr>
          <w:sz w:val="18"/>
          <w:szCs w:val="18"/>
        </w:rPr>
        <w:t>повышение прозрачности деятельности органов местного самоуправления, в том числе за счет внедрения требований к публичности показателей их деятельности.</w:t>
      </w:r>
    </w:p>
    <w:p w:rsidR="0015785D" w:rsidRPr="0015785D" w:rsidRDefault="0015785D" w:rsidP="0095286D">
      <w:pPr>
        <w:widowControl w:val="0"/>
        <w:autoSpaceDE w:val="0"/>
        <w:autoSpaceDN w:val="0"/>
        <w:adjustRightInd w:val="0"/>
        <w:jc w:val="both"/>
        <w:rPr>
          <w:bCs/>
          <w:sz w:val="18"/>
          <w:szCs w:val="18"/>
        </w:rPr>
      </w:pPr>
      <w:r>
        <w:rPr>
          <w:sz w:val="18"/>
          <w:szCs w:val="18"/>
        </w:rPr>
        <w:t xml:space="preserve">Муниципальная программа </w:t>
      </w:r>
      <w:r w:rsidRPr="00C61B92">
        <w:rPr>
          <w:b/>
          <w:sz w:val="18"/>
          <w:szCs w:val="18"/>
        </w:rPr>
        <w:t>"</w:t>
      </w:r>
      <w:r w:rsidRPr="0015785D">
        <w:rPr>
          <w:bCs/>
          <w:sz w:val="18"/>
          <w:szCs w:val="18"/>
        </w:rPr>
        <w:t xml:space="preserve">Создание условий для эффективного и ответственного управления муниципальными финансами, </w:t>
      </w:r>
      <w:r w:rsidRPr="0015785D">
        <w:rPr>
          <w:bCs/>
          <w:sz w:val="18"/>
          <w:szCs w:val="18"/>
        </w:rPr>
        <w:lastRenderedPageBreak/>
        <w:t>муниципальным долгом и повышения устойчивости бюджетов Советского района Курской области</w:t>
      </w:r>
      <w:r>
        <w:rPr>
          <w:bCs/>
          <w:sz w:val="18"/>
          <w:szCs w:val="18"/>
        </w:rPr>
        <w:t>» реализуется в соответствии со Стратегией социально-экономического развития Советского района Курской области, утвержденной решением Представительного Собрания Советского района Курской области четвертого созыва от 24.02.2022 г. №255</w:t>
      </w:r>
    </w:p>
    <w:p w:rsidR="00967444" w:rsidRPr="00C61B92" w:rsidRDefault="00967444" w:rsidP="0095286D">
      <w:pPr>
        <w:widowControl w:val="0"/>
        <w:autoSpaceDE w:val="0"/>
        <w:autoSpaceDN w:val="0"/>
        <w:adjustRightInd w:val="0"/>
        <w:jc w:val="both"/>
        <w:rPr>
          <w:color w:val="FF0000"/>
          <w:sz w:val="18"/>
          <w:szCs w:val="18"/>
        </w:rPr>
      </w:pPr>
      <w:r w:rsidRPr="00C61B92">
        <w:rPr>
          <w:b/>
          <w:sz w:val="18"/>
          <w:szCs w:val="18"/>
        </w:rPr>
        <w:t>Целями программы</w:t>
      </w:r>
      <w:r w:rsidRPr="00C61B92">
        <w:rPr>
          <w:sz w:val="18"/>
          <w:szCs w:val="18"/>
        </w:rPr>
        <w:t xml:space="preserve"> являются</w:t>
      </w:r>
      <w:r w:rsidRPr="00C61B92">
        <w:rPr>
          <w:color w:val="FF0000"/>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исполнения расходных обязательств Советского района Курской области на основе долгосрочной сбалансированности и устойчивости бюджетной системы Советского района, оптимальной налоговой и долговой нагрузки и повышения эффективности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содействие муниципальным образованиям-поселениям Советского района в решении вопросов местного значения.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Для достижения поставленных целей в рамках реализации программы </w:t>
      </w:r>
      <w:r w:rsidRPr="00C61B92">
        <w:rPr>
          <w:b/>
          <w:sz w:val="18"/>
          <w:szCs w:val="18"/>
        </w:rPr>
        <w:t>планируется решение следующих</w:t>
      </w:r>
      <w:r w:rsidRPr="00C61B92">
        <w:rPr>
          <w:sz w:val="18"/>
          <w:szCs w:val="18"/>
        </w:rPr>
        <w:t xml:space="preserve"> </w:t>
      </w:r>
      <w:r w:rsidRPr="00C61B92">
        <w:rPr>
          <w:b/>
          <w:sz w:val="18"/>
          <w:szCs w:val="18"/>
        </w:rPr>
        <w:t>основных задач</w:t>
      </w:r>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совершенствование в соответствии с бюджетным законодательством бюджетного процесса на территории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управления муниципальным долгом муниципального района «Советский район»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совершенствование системы межбюджетных отношений в Советском районе.</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Показатели (индикаторы) реализации</w:t>
      </w:r>
      <w:r w:rsidRPr="00C61B92">
        <w:rPr>
          <w:color w:val="FF0000"/>
          <w:sz w:val="18"/>
          <w:szCs w:val="18"/>
        </w:rPr>
        <w:t xml:space="preserve"> </w:t>
      </w:r>
      <w:r w:rsidRPr="00C61B92">
        <w:rPr>
          <w:sz w:val="18"/>
          <w:szCs w:val="18"/>
        </w:rPr>
        <w:t>программы оцениваются в целом для всей программы и по каждой из подпрограмм.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Общим показателем (индикатором) реализации программы является охват бюджетных ассигнований</w:t>
      </w:r>
      <w:r w:rsidRPr="00C61B92">
        <w:rPr>
          <w:color w:val="FF0000"/>
          <w:sz w:val="18"/>
          <w:szCs w:val="18"/>
        </w:rPr>
        <w:t xml:space="preserve"> </w:t>
      </w:r>
      <w:r w:rsidRPr="00C61B92">
        <w:rPr>
          <w:sz w:val="18"/>
          <w:szCs w:val="18"/>
        </w:rPr>
        <w:t>местного бюджета Советского района показателями, характеризующими цели и результаты их использования.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Данный показатель увязан с целями и задачами программы, поскольку охват бюджетных ассигнований показателями, характеризующими цели и результаты их использования, определяет качество исполнения расходных обязательств Советского района.</w:t>
      </w:r>
    </w:p>
    <w:p w:rsidR="00967444" w:rsidRPr="00C61B92" w:rsidRDefault="004303B6" w:rsidP="0095286D">
      <w:pPr>
        <w:widowControl w:val="0"/>
        <w:autoSpaceDE w:val="0"/>
        <w:autoSpaceDN w:val="0"/>
        <w:adjustRightInd w:val="0"/>
        <w:jc w:val="both"/>
        <w:rPr>
          <w:sz w:val="18"/>
          <w:szCs w:val="18"/>
        </w:rPr>
      </w:pPr>
      <w:hyperlink r:id="rId9" w:anchor="Par1237" w:history="1">
        <w:r w:rsidR="00967444" w:rsidRPr="00C61B92">
          <w:rPr>
            <w:rStyle w:val="a3"/>
            <w:color w:val="auto"/>
            <w:sz w:val="18"/>
            <w:szCs w:val="18"/>
            <w:u w:val="none"/>
          </w:rPr>
          <w:t>Сведения</w:t>
        </w:r>
      </w:hyperlink>
      <w:r w:rsidR="00967444" w:rsidRPr="00C61B92">
        <w:rPr>
          <w:sz w:val="18"/>
          <w:szCs w:val="18"/>
        </w:rPr>
        <w:t xml:space="preserve"> о показателях (индикаторах) муниципальной программы,</w:t>
      </w:r>
      <w:r w:rsidR="00967444" w:rsidRPr="00C61B92">
        <w:rPr>
          <w:color w:val="FF0000"/>
          <w:sz w:val="18"/>
          <w:szCs w:val="18"/>
        </w:rPr>
        <w:t xml:space="preserve"> </w:t>
      </w:r>
      <w:r w:rsidR="00967444" w:rsidRPr="00C61B92">
        <w:rPr>
          <w:sz w:val="18"/>
          <w:szCs w:val="18"/>
        </w:rPr>
        <w:t xml:space="preserve">подпрограмм программы и их значениях приведены </w:t>
      </w:r>
      <w:r w:rsidR="00967444" w:rsidRPr="00C61B92">
        <w:rPr>
          <w:b/>
          <w:sz w:val="18"/>
          <w:szCs w:val="18"/>
        </w:rPr>
        <w:t>в приложении N 1</w:t>
      </w:r>
      <w:r w:rsidR="00967444" w:rsidRPr="00C61B92">
        <w:rPr>
          <w:sz w:val="18"/>
          <w:szCs w:val="18"/>
        </w:rPr>
        <w:t xml:space="preserve"> к муниципальной программе.</w:t>
      </w:r>
    </w:p>
    <w:p w:rsidR="00967444" w:rsidRPr="00C61B92" w:rsidRDefault="00967444" w:rsidP="0095286D">
      <w:pPr>
        <w:widowControl w:val="0"/>
        <w:autoSpaceDE w:val="0"/>
        <w:autoSpaceDN w:val="0"/>
        <w:adjustRightInd w:val="0"/>
        <w:jc w:val="both"/>
        <w:rPr>
          <w:sz w:val="18"/>
          <w:szCs w:val="18"/>
        </w:rPr>
      </w:pPr>
      <w:r w:rsidRPr="00C61B92">
        <w:rPr>
          <w:sz w:val="18"/>
          <w:szCs w:val="18"/>
        </w:rPr>
        <w:t>Ожидаемыми конечными результатами муниципальной 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долгосрочная сбалансированность бюджета, усиление взаимосвязи стратегического и бюджетного планирования, повышение качества и объективности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улучшение качества прогнозирования основных параметров</w:t>
      </w:r>
      <w:r w:rsidRPr="00C61B92">
        <w:rPr>
          <w:color w:val="FF0000"/>
          <w:sz w:val="18"/>
          <w:szCs w:val="18"/>
        </w:rPr>
        <w:t xml:space="preserve"> </w:t>
      </w:r>
      <w:r w:rsidRPr="00C61B92">
        <w:rPr>
          <w:sz w:val="18"/>
          <w:szCs w:val="18"/>
        </w:rPr>
        <w:t>бюджета, соблюдение требований бюджетного законодательства;</w:t>
      </w:r>
    </w:p>
    <w:p w:rsidR="00967444" w:rsidRPr="00C61B92" w:rsidRDefault="00967444" w:rsidP="0095286D">
      <w:pPr>
        <w:widowControl w:val="0"/>
        <w:autoSpaceDE w:val="0"/>
        <w:autoSpaceDN w:val="0"/>
        <w:adjustRightInd w:val="0"/>
        <w:jc w:val="both"/>
        <w:rPr>
          <w:sz w:val="18"/>
          <w:szCs w:val="18"/>
        </w:rPr>
      </w:pPr>
      <w:r w:rsidRPr="00C61B92">
        <w:rPr>
          <w:sz w:val="18"/>
          <w:szCs w:val="18"/>
        </w:rPr>
        <w:t>приемлемый и экономически обоснованный объем и структура муниципального долга муниципального района «Советский район»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стимулов для развития доходного потенциала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разрыва в бюджетной обеспеченности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качественного управления муниципальными финансами;</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эффективной организации контроля за правомерным, целевым и эффективным использованием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Развернутая характеристика ожидаемых конечных результатов муниципальной программы приводится в подпрограммах, включенных в муниципальную программу.</w:t>
      </w:r>
    </w:p>
    <w:p w:rsidR="002860F6" w:rsidRPr="00C61B92" w:rsidRDefault="00967444" w:rsidP="0095286D">
      <w:pPr>
        <w:pStyle w:val="Default"/>
        <w:spacing w:line="276" w:lineRule="auto"/>
        <w:rPr>
          <w:sz w:val="18"/>
          <w:szCs w:val="18"/>
        </w:rPr>
      </w:pPr>
      <w:r w:rsidRPr="00C61B92">
        <w:rPr>
          <w:sz w:val="18"/>
          <w:szCs w:val="18"/>
        </w:rPr>
        <w:t xml:space="preserve">Муниципальную программу предполагается реализовывать в </w:t>
      </w:r>
      <w:r w:rsidR="002860F6" w:rsidRPr="00C61B92">
        <w:rPr>
          <w:sz w:val="18"/>
          <w:szCs w:val="18"/>
        </w:rPr>
        <w:t xml:space="preserve">два </w:t>
      </w:r>
      <w:r w:rsidRPr="00C61B92">
        <w:rPr>
          <w:sz w:val="18"/>
          <w:szCs w:val="18"/>
        </w:rPr>
        <w:t>этап</w:t>
      </w:r>
      <w:r w:rsidR="002860F6" w:rsidRPr="00C61B92">
        <w:rPr>
          <w:sz w:val="18"/>
          <w:szCs w:val="18"/>
        </w:rPr>
        <w:t>а:</w:t>
      </w:r>
    </w:p>
    <w:p w:rsidR="002860F6" w:rsidRPr="00C61B92" w:rsidRDefault="002860F6" w:rsidP="0095286D">
      <w:pPr>
        <w:pStyle w:val="Default"/>
        <w:spacing w:line="276" w:lineRule="auto"/>
        <w:rPr>
          <w:sz w:val="18"/>
          <w:szCs w:val="18"/>
        </w:rPr>
      </w:pPr>
      <w:r w:rsidRPr="00C61B92">
        <w:rPr>
          <w:sz w:val="18"/>
          <w:szCs w:val="18"/>
        </w:rPr>
        <w:t xml:space="preserve"> </w:t>
      </w:r>
      <w:r w:rsidRPr="00C61B92">
        <w:rPr>
          <w:sz w:val="18"/>
          <w:szCs w:val="18"/>
          <w:lang w:val="en-US"/>
        </w:rPr>
        <w:t>I</w:t>
      </w:r>
      <w:r w:rsidRPr="00C61B92">
        <w:rPr>
          <w:sz w:val="18"/>
          <w:szCs w:val="18"/>
        </w:rPr>
        <w:t xml:space="preserve"> этап – 2014-2020 годы;</w:t>
      </w:r>
    </w:p>
    <w:p w:rsidR="00967444" w:rsidRPr="00C61B92" w:rsidRDefault="002860F6" w:rsidP="0095286D">
      <w:pPr>
        <w:pStyle w:val="Default"/>
        <w:spacing w:line="276" w:lineRule="auto"/>
        <w:rPr>
          <w:sz w:val="18"/>
          <w:szCs w:val="18"/>
        </w:rPr>
      </w:pP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p>
    <w:p w:rsidR="00967444" w:rsidRPr="00C61B92" w:rsidRDefault="00967444" w:rsidP="0095286D">
      <w:pPr>
        <w:widowControl w:val="0"/>
        <w:autoSpaceDE w:val="0"/>
        <w:autoSpaceDN w:val="0"/>
        <w:adjustRightInd w:val="0"/>
        <w:jc w:val="center"/>
        <w:outlineLvl w:val="1"/>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III. Обобщенная характеристика основных мероприятий</w:t>
      </w:r>
      <w:r w:rsidR="00173E17">
        <w:rPr>
          <w:b/>
          <w:sz w:val="18"/>
          <w:szCs w:val="18"/>
        </w:rPr>
        <w:t xml:space="preserve"> </w:t>
      </w:r>
      <w:r w:rsidRPr="00C61B92">
        <w:rPr>
          <w:b/>
          <w:sz w:val="18"/>
          <w:szCs w:val="18"/>
        </w:rPr>
        <w:t>муниципальной программы, подпрограмм муниципальной</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Основные мероприятия муниципальной программы предусматривают комплекс взаимосвязанных мер, направленных на достижение целей программы, а также наиболее важных задач, обеспечивающих исполнение расходных обязательств Советского района при сохранении долгосрочной сбалансированности и устойчивости бюджетной системы Советского района, оптимальной налоговой и долговой нагрузки с учетом повышения эффективности использования бюджетных средств.</w:t>
      </w:r>
    </w:p>
    <w:p w:rsidR="00967444" w:rsidRPr="00C61B92" w:rsidRDefault="004303B6" w:rsidP="0095286D">
      <w:pPr>
        <w:widowControl w:val="0"/>
        <w:autoSpaceDE w:val="0"/>
        <w:autoSpaceDN w:val="0"/>
        <w:adjustRightInd w:val="0"/>
        <w:jc w:val="both"/>
        <w:rPr>
          <w:sz w:val="18"/>
          <w:szCs w:val="18"/>
        </w:rPr>
      </w:pPr>
      <w:hyperlink r:id="rId10" w:anchor="Par651" w:history="1">
        <w:r w:rsidR="00967444" w:rsidRPr="00C61B92">
          <w:rPr>
            <w:rStyle w:val="a3"/>
            <w:b/>
            <w:color w:val="auto"/>
            <w:sz w:val="18"/>
            <w:szCs w:val="18"/>
            <w:u w:val="none"/>
          </w:rPr>
          <w:t>Подпрограмма 1</w:t>
        </w:r>
      </w:hyperlink>
      <w:r w:rsidR="00967444" w:rsidRPr="00C61B92">
        <w:rPr>
          <w:sz w:val="18"/>
          <w:szCs w:val="18"/>
        </w:rPr>
        <w:t xml:space="preserve"> «Управление муниципальным долгом муниципального района «Советский район» Курской области» 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стоимости обслуживания долга путем обеспечения приемлемых и экономически обоснованных объема и структуры муниципального долга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организация и проведение мониторинга состояния муниципального долга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b/>
          <w:i/>
          <w:sz w:val="18"/>
          <w:szCs w:val="18"/>
        </w:rPr>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сохранение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в пределах не выше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долгосрочного источника финансирования дефицита бюджета.</w:t>
      </w:r>
    </w:p>
    <w:p w:rsidR="00967444" w:rsidRPr="00C61B92" w:rsidRDefault="004303B6" w:rsidP="0095286D">
      <w:pPr>
        <w:widowControl w:val="0"/>
        <w:autoSpaceDE w:val="0"/>
        <w:autoSpaceDN w:val="0"/>
        <w:adjustRightInd w:val="0"/>
        <w:jc w:val="both"/>
        <w:rPr>
          <w:sz w:val="18"/>
          <w:szCs w:val="18"/>
        </w:rPr>
      </w:pPr>
      <w:hyperlink r:id="rId11" w:anchor="Par800" w:history="1">
        <w:r w:rsidR="00967444" w:rsidRPr="00C61B92">
          <w:rPr>
            <w:rStyle w:val="a3"/>
            <w:b/>
            <w:i/>
            <w:color w:val="auto"/>
            <w:sz w:val="18"/>
            <w:szCs w:val="18"/>
            <w:u w:val="none"/>
          </w:rPr>
          <w:t>Подпрограмма 2</w:t>
        </w:r>
      </w:hyperlink>
      <w:r w:rsidR="00967444" w:rsidRPr="00C61B92">
        <w:rPr>
          <w:color w:val="FF0000"/>
          <w:sz w:val="18"/>
          <w:szCs w:val="18"/>
        </w:rPr>
        <w:t xml:space="preserve"> </w:t>
      </w:r>
      <w:r w:rsidR="00967444" w:rsidRPr="00C61B92">
        <w:rPr>
          <w:sz w:val="18"/>
          <w:szCs w:val="18"/>
        </w:rPr>
        <w:t>«Эффективная система межбюджетных</w:t>
      </w:r>
      <w:r w:rsidR="00E609C6" w:rsidRPr="00C61B92">
        <w:rPr>
          <w:sz w:val="18"/>
          <w:szCs w:val="18"/>
        </w:rPr>
        <w:t xml:space="preserve"> отношений в Советском районе» </w:t>
      </w:r>
      <w:r w:rsidR="00967444" w:rsidRPr="00C61B92">
        <w:rPr>
          <w:sz w:val="18"/>
          <w:szCs w:val="18"/>
        </w:rPr>
        <w:t>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выравнивание бюджетной обеспеченности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бюджетных кредитов из бюджета муниципального района бюджетам поселений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осуществление мониторинга и оценка качества управления муниципальными финансами в муниципальных образованиях Советского района.</w:t>
      </w:r>
    </w:p>
    <w:p w:rsidR="00967444" w:rsidRPr="00C61B92" w:rsidRDefault="00967444" w:rsidP="0095286D">
      <w:pPr>
        <w:widowControl w:val="0"/>
        <w:autoSpaceDE w:val="0"/>
        <w:autoSpaceDN w:val="0"/>
        <w:adjustRightInd w:val="0"/>
        <w:jc w:val="both"/>
        <w:rPr>
          <w:sz w:val="18"/>
          <w:szCs w:val="18"/>
        </w:rPr>
      </w:pPr>
      <w:r w:rsidRPr="00C61B92">
        <w:rPr>
          <w:b/>
          <w:sz w:val="18"/>
          <w:szCs w:val="18"/>
        </w:rPr>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распределение 100% средств, предусмотренных в бюджете муниципального района, направляемых на выравнивание бюджетной обеспеченности муниципальных образований </w:t>
      </w:r>
    </w:p>
    <w:p w:rsidR="00967444" w:rsidRPr="00C61B92" w:rsidRDefault="00967444" w:rsidP="0095286D">
      <w:pPr>
        <w:widowControl w:val="0"/>
        <w:autoSpaceDE w:val="0"/>
        <w:autoSpaceDN w:val="0"/>
        <w:adjustRightInd w:val="0"/>
        <w:jc w:val="both"/>
        <w:rPr>
          <w:sz w:val="18"/>
          <w:szCs w:val="18"/>
        </w:rPr>
      </w:pPr>
      <w:r w:rsidRPr="00C61B92">
        <w:rPr>
          <w:sz w:val="18"/>
          <w:szCs w:val="18"/>
        </w:rPr>
        <w:t>(поселений) Советского района, а также на оказание финансовой поддержки бюджетам поселений по решению вопросов местного значения;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дифференциации муниципальных образований Советского района по уровню расчетной бюджетной обеспеченности;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прозрачности процедуры выравнивания бюджетной обеспеченности муниципальных образований Советского района.</w:t>
      </w:r>
    </w:p>
    <w:p w:rsidR="00967444" w:rsidRPr="00C61B92" w:rsidRDefault="004303B6" w:rsidP="0095286D">
      <w:pPr>
        <w:widowControl w:val="0"/>
        <w:autoSpaceDE w:val="0"/>
        <w:autoSpaceDN w:val="0"/>
        <w:adjustRightInd w:val="0"/>
        <w:jc w:val="both"/>
        <w:rPr>
          <w:sz w:val="18"/>
          <w:szCs w:val="18"/>
        </w:rPr>
      </w:pPr>
      <w:hyperlink r:id="rId12" w:anchor="Par1087" w:history="1">
        <w:r w:rsidR="00967444" w:rsidRPr="00C61B92">
          <w:rPr>
            <w:rStyle w:val="a3"/>
            <w:b/>
            <w:color w:val="auto"/>
            <w:sz w:val="18"/>
            <w:szCs w:val="18"/>
            <w:u w:val="none"/>
          </w:rPr>
          <w:t>Подпрограмма 3</w:t>
        </w:r>
      </w:hyperlink>
      <w:r w:rsidR="00967444"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включает следующее основное мероприятие:</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деятельности и выполнение функций управления финансов Администрации Советского района Курской области по осуществлению политики в области регулирования бюджетных правоотношений на территории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Ожидаемым результатом реализации указанной подпрограммы является обеспечение реализации основных мероприятий </w:t>
      </w:r>
      <w:r w:rsidRPr="00C61B92">
        <w:rPr>
          <w:sz w:val="18"/>
          <w:szCs w:val="18"/>
        </w:rPr>
        <w:lastRenderedPageBreak/>
        <w:t>муниципальной программы.</w:t>
      </w:r>
    </w:p>
    <w:p w:rsidR="00967444" w:rsidRPr="00C61B92" w:rsidRDefault="004303B6" w:rsidP="0095286D">
      <w:pPr>
        <w:widowControl w:val="0"/>
        <w:autoSpaceDE w:val="0"/>
        <w:autoSpaceDN w:val="0"/>
        <w:adjustRightInd w:val="0"/>
        <w:jc w:val="both"/>
        <w:rPr>
          <w:sz w:val="18"/>
          <w:szCs w:val="18"/>
        </w:rPr>
      </w:pPr>
      <w:hyperlink r:id="rId13" w:anchor="Par397" w:history="1">
        <w:r w:rsidR="00967444" w:rsidRPr="00C61B92">
          <w:rPr>
            <w:rStyle w:val="a3"/>
            <w:b/>
            <w:i/>
            <w:color w:val="auto"/>
            <w:sz w:val="18"/>
            <w:szCs w:val="18"/>
            <w:u w:val="none"/>
          </w:rPr>
          <w:t>Подпрограмма 4</w:t>
        </w:r>
      </w:hyperlink>
      <w:r w:rsidR="00967444" w:rsidRPr="00C61B92">
        <w:rPr>
          <w:b/>
          <w:i/>
          <w:sz w:val="18"/>
          <w:szCs w:val="18"/>
        </w:rPr>
        <w:t xml:space="preserve"> </w:t>
      </w:r>
      <w:r w:rsidR="00967444" w:rsidRPr="00C61B92">
        <w:rPr>
          <w:sz w:val="18"/>
          <w:szCs w:val="18"/>
        </w:rPr>
        <w:t>«Осуществление бюджетного процесса на территории Советского района» 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нормативного правового регулирования в сфере организации бюджетного процесса;</w:t>
      </w:r>
    </w:p>
    <w:p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организация планирования и исполнения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осуществление исполнения бюджета муниципального района, ведения бюджетного учета и формирования бюджетной отчетности;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разработка и реализация мер, направленных на обеспечение долгосрочной стабильности и сбалансированности бюджетов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r w:rsidRPr="00C61B92">
        <w:rPr>
          <w:b/>
          <w:sz w:val="18"/>
          <w:szCs w:val="18"/>
        </w:rPr>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обоснованности, эффективности и прозрачности бюджетных расходов;</w:t>
      </w:r>
    </w:p>
    <w:p w:rsidR="00967444" w:rsidRPr="00C61B92" w:rsidRDefault="00967444" w:rsidP="0095286D">
      <w:pPr>
        <w:widowControl w:val="0"/>
        <w:autoSpaceDE w:val="0"/>
        <w:autoSpaceDN w:val="0"/>
        <w:adjustRightInd w:val="0"/>
        <w:jc w:val="both"/>
        <w:rPr>
          <w:sz w:val="18"/>
          <w:szCs w:val="18"/>
        </w:rPr>
      </w:pPr>
      <w:r w:rsidRPr="00C61B92">
        <w:rPr>
          <w:sz w:val="18"/>
          <w:szCs w:val="18"/>
        </w:rPr>
        <w:t>своевременная разработка и направление в 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стимулирование экономического роста и поступления доходов в консолидированный бюджет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качественная организация исполнения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утверждение решениями представительных органов решений об исполнении бюджета муниципального района и бюджетов поселений до внесения проектов решений о бюджете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областного бюджета, повышение эффективности использования бюджетных средств.</w:t>
      </w:r>
    </w:p>
    <w:p w:rsidR="00967444" w:rsidRPr="00C61B92" w:rsidRDefault="004303B6" w:rsidP="0095286D">
      <w:pPr>
        <w:widowControl w:val="0"/>
        <w:autoSpaceDE w:val="0"/>
        <w:autoSpaceDN w:val="0"/>
        <w:adjustRightInd w:val="0"/>
        <w:jc w:val="both"/>
        <w:rPr>
          <w:sz w:val="18"/>
          <w:szCs w:val="18"/>
        </w:rPr>
      </w:pPr>
      <w:hyperlink r:id="rId14" w:anchor="Par1429" w:history="1">
        <w:r w:rsidR="00967444" w:rsidRPr="00C61B92">
          <w:rPr>
            <w:rStyle w:val="a3"/>
            <w:color w:val="auto"/>
            <w:sz w:val="18"/>
            <w:szCs w:val="18"/>
            <w:u w:val="none"/>
          </w:rPr>
          <w:t>Перечень</w:t>
        </w:r>
      </w:hyperlink>
      <w:r w:rsidR="00967444" w:rsidRPr="00C61B92">
        <w:rPr>
          <w:sz w:val="18"/>
          <w:szCs w:val="18"/>
        </w:rPr>
        <w:t xml:space="preserve"> основных мероприятий муниципальной программы приведен </w:t>
      </w:r>
      <w:r w:rsidR="00967444" w:rsidRPr="00C61B92">
        <w:rPr>
          <w:b/>
          <w:i/>
          <w:sz w:val="18"/>
          <w:szCs w:val="18"/>
        </w:rPr>
        <w:t>в приложении N 2</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IV. Обобщенная характеристика мер государственного</w:t>
      </w:r>
      <w:r w:rsidR="00173E17">
        <w:rPr>
          <w:b/>
          <w:sz w:val="18"/>
          <w:szCs w:val="18"/>
        </w:rPr>
        <w:t xml:space="preserve"> </w:t>
      </w:r>
      <w:r w:rsidRPr="00C61B92">
        <w:rPr>
          <w:b/>
          <w:sz w:val="18"/>
          <w:szCs w:val="18"/>
        </w:rPr>
        <w:t>регулирования</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 рамках программы объединяются все</w:t>
      </w:r>
      <w:r w:rsidR="00E609C6" w:rsidRPr="00C61B92">
        <w:rPr>
          <w:sz w:val="18"/>
          <w:szCs w:val="18"/>
        </w:rPr>
        <w:t xml:space="preserve"> инструменты, используемые для </w:t>
      </w:r>
      <w:r w:rsidRPr="00C61B92">
        <w:rPr>
          <w:sz w:val="18"/>
          <w:szCs w:val="18"/>
        </w:rPr>
        <w:t>достижения целей государственной по</w:t>
      </w:r>
      <w:r w:rsidR="00E609C6" w:rsidRPr="00C61B92">
        <w:rPr>
          <w:sz w:val="18"/>
          <w:szCs w:val="18"/>
        </w:rPr>
        <w:t>литики в соответствующей сфере:</w:t>
      </w:r>
      <w:r w:rsidR="00D611E9">
        <w:rPr>
          <w:sz w:val="18"/>
          <w:szCs w:val="18"/>
        </w:rPr>
        <w:t xml:space="preserve"> </w:t>
      </w:r>
      <w:r w:rsidRPr="00C61B92">
        <w:rPr>
          <w:sz w:val="18"/>
          <w:szCs w:val="18"/>
        </w:rPr>
        <w:t>правовое регулирование, контроль, бюджетные ассигнования, налоговые льготы, нормативное правовое регулирование планирования и исполнения консолидированного бюджета Советского района, которое заключается, в том числе, в работе над законодательными и другими нормативно-правовыми документами Советского района  о бюджете на очередной финансовый год и плановый период и отчетом об исполнении бюджета, переход к формированию бюджета на основе программно-целевого принципа, развитие бюджетной классификации, совершенствование исполнения бюджетов разных уровней с расширением полномочий и ответственности главных администраторов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Меры государственного регулирования в сфере реализации муниципальной программы включают следующие </w:t>
      </w:r>
      <w:r w:rsidRPr="00C61B92">
        <w:rPr>
          <w:b/>
          <w:sz w:val="18"/>
          <w:szCs w:val="18"/>
        </w:rPr>
        <w:t>экономические инструменты</w:t>
      </w:r>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из бюджета муниципального района «Советский район» Курской области бюджетам поселений района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Применение указанных мер государственного регулирования в сфере реализации программы направлено на укрепление финансовых возможностей органов местного самоуправления по решению вопросов местного значения.</w:t>
      </w:r>
    </w:p>
    <w:p w:rsidR="00967444" w:rsidRPr="00C61B92" w:rsidRDefault="004303B6" w:rsidP="0095286D">
      <w:pPr>
        <w:widowControl w:val="0"/>
        <w:autoSpaceDE w:val="0"/>
        <w:autoSpaceDN w:val="0"/>
        <w:adjustRightInd w:val="0"/>
        <w:jc w:val="both"/>
        <w:rPr>
          <w:sz w:val="18"/>
          <w:szCs w:val="18"/>
        </w:rPr>
      </w:pPr>
      <w:hyperlink r:id="rId15" w:anchor="Par1657" w:history="1">
        <w:r w:rsidR="00967444" w:rsidRPr="00C61B92">
          <w:rPr>
            <w:rStyle w:val="a3"/>
            <w:color w:val="auto"/>
            <w:sz w:val="18"/>
            <w:szCs w:val="18"/>
            <w:u w:val="none"/>
          </w:rPr>
          <w:t>Оценка</w:t>
        </w:r>
      </w:hyperlink>
      <w:r w:rsidR="00967444" w:rsidRPr="00C61B92">
        <w:rPr>
          <w:sz w:val="18"/>
          <w:szCs w:val="18"/>
        </w:rPr>
        <w:t xml:space="preserve"> применения мер государственного регулирования в сфере реализации муниципальной программы приведена </w:t>
      </w:r>
      <w:r w:rsidR="00967444" w:rsidRPr="00C61B92">
        <w:rPr>
          <w:b/>
          <w:sz w:val="18"/>
          <w:szCs w:val="18"/>
        </w:rPr>
        <w:t>в приложении N 3</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r w:rsidRPr="00C61B92">
        <w:rPr>
          <w:sz w:val="18"/>
          <w:szCs w:val="18"/>
        </w:rPr>
        <w:t>Обобщенная характеристика мер правового регулирования заключается в следующем:</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подготовка проектов решений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о внесении изменений в них в случаях и порядке, установленных бюджетным законодательством Российской Федерации, Курской области и нормативно-правовыми актами Советского района;</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подготовка проектов решений Представительного Собрания Советского района Курской области, других нормативных правовых актов Советского района, локальных актов (приказов) управления финансов Администрации Советского района Курской области, в том числе носящих нормативный характер, в сфере регулирования бюджетных правоотношений на территории Советского района, управления финансами, муниципальным долгом и повышения устойчивости бюджетов Советского района.</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муниципальной</w:t>
      </w:r>
      <w:r w:rsidRPr="00C61B92">
        <w:rPr>
          <w:color w:val="FF0000"/>
          <w:sz w:val="18"/>
          <w:szCs w:val="18"/>
        </w:rPr>
        <w:t xml:space="preserve"> </w:t>
      </w:r>
      <w:r w:rsidRPr="00C61B92">
        <w:rPr>
          <w:sz w:val="18"/>
          <w:szCs w:val="18"/>
        </w:rPr>
        <w:t>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w:t>
      </w:r>
      <w:r w:rsidRPr="00C61B92">
        <w:rPr>
          <w:color w:val="FF0000"/>
          <w:sz w:val="18"/>
          <w:szCs w:val="18"/>
        </w:rPr>
        <w:t xml:space="preserve"> </w:t>
      </w:r>
      <w:r w:rsidRPr="00C61B92">
        <w:rPr>
          <w:sz w:val="18"/>
          <w:szCs w:val="18"/>
        </w:rPr>
        <w:t>соответствия данных актов реализуемым механизмам управления</w:t>
      </w:r>
      <w:r w:rsidRPr="00C61B92">
        <w:rPr>
          <w:color w:val="FF0000"/>
          <w:sz w:val="18"/>
          <w:szCs w:val="18"/>
        </w:rPr>
        <w:t xml:space="preserve"> </w:t>
      </w:r>
      <w:r w:rsidRPr="00C61B92">
        <w:rPr>
          <w:sz w:val="18"/>
          <w:szCs w:val="18"/>
        </w:rPr>
        <w:t>муниципальными финансами, муниципальным долгом Советского района.</w:t>
      </w:r>
    </w:p>
    <w:p w:rsidR="00967444" w:rsidRPr="00C61B92" w:rsidRDefault="004303B6" w:rsidP="0095286D">
      <w:pPr>
        <w:widowControl w:val="0"/>
        <w:autoSpaceDE w:val="0"/>
        <w:autoSpaceDN w:val="0"/>
        <w:adjustRightInd w:val="0"/>
        <w:jc w:val="both"/>
        <w:rPr>
          <w:sz w:val="18"/>
          <w:szCs w:val="18"/>
        </w:rPr>
      </w:pPr>
      <w:hyperlink r:id="rId16" w:anchor="Par1749" w:history="1">
        <w:r w:rsidR="00967444" w:rsidRPr="00C61B92">
          <w:rPr>
            <w:rStyle w:val="a3"/>
            <w:color w:val="auto"/>
            <w:sz w:val="18"/>
            <w:szCs w:val="18"/>
            <w:u w:val="none"/>
          </w:rPr>
          <w:t>Сведения</w:t>
        </w:r>
      </w:hyperlink>
      <w:r w:rsidR="00967444" w:rsidRPr="00C61B92">
        <w:rPr>
          <w:sz w:val="18"/>
          <w:szCs w:val="18"/>
        </w:rPr>
        <w:t xml:space="preserve"> об основных мерах правового регулирования в сфере реализации муниципальной программы отражены в </w:t>
      </w:r>
      <w:r w:rsidR="00967444" w:rsidRPr="00C61B92">
        <w:rPr>
          <w:b/>
          <w:sz w:val="18"/>
          <w:szCs w:val="18"/>
        </w:rPr>
        <w:t>приложении N 4</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В рамках реализации муниципальной программы муниципальные услуги (работы) не оказываются.</w:t>
      </w: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 Обобщенная характеристика основных мероприятий,</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реализуемых муниципальными образованиями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Муниципальные образования Советского района не участвуют в реализации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VII. Информация об участии предприятий и организаций</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независимо от их организационно-правовой формы, а также</w:t>
      </w:r>
    </w:p>
    <w:p w:rsidR="00967444" w:rsidRPr="00C61B92" w:rsidRDefault="00967444" w:rsidP="0095286D">
      <w:pPr>
        <w:widowControl w:val="0"/>
        <w:autoSpaceDE w:val="0"/>
        <w:autoSpaceDN w:val="0"/>
        <w:adjustRightInd w:val="0"/>
        <w:jc w:val="center"/>
        <w:rPr>
          <w:sz w:val="18"/>
          <w:szCs w:val="18"/>
        </w:rPr>
      </w:pPr>
      <w:r w:rsidRPr="00C61B92">
        <w:rPr>
          <w:b/>
          <w:sz w:val="18"/>
          <w:szCs w:val="18"/>
        </w:rPr>
        <w:t>внебюджетных фондов в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Предприятия и организации, а также внебюджетные фонды в реализации муниципальной программы не участвуют.</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lastRenderedPageBreak/>
        <w:t>VIII. Обоснование выделения подпрограмм и включения в состав</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муниципальной программы реализуемых целевых</w:t>
      </w:r>
    </w:p>
    <w:p w:rsidR="00967444" w:rsidRPr="00C61B92" w:rsidRDefault="00967444" w:rsidP="0095286D">
      <w:pPr>
        <w:widowControl w:val="0"/>
        <w:autoSpaceDE w:val="0"/>
        <w:autoSpaceDN w:val="0"/>
        <w:adjustRightInd w:val="0"/>
        <w:jc w:val="center"/>
        <w:rPr>
          <w:sz w:val="18"/>
          <w:szCs w:val="18"/>
        </w:rPr>
      </w:pPr>
      <w:r w:rsidRPr="00C61B92">
        <w:rPr>
          <w:b/>
          <w:sz w:val="18"/>
          <w:szCs w:val="18"/>
        </w:rPr>
        <w:t>программ (их перечень и паспорта)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967444" w:rsidRPr="00C61B92" w:rsidRDefault="00967444" w:rsidP="0095286D">
      <w:pPr>
        <w:widowControl w:val="0"/>
        <w:autoSpaceDE w:val="0"/>
        <w:autoSpaceDN w:val="0"/>
        <w:adjustRightInd w:val="0"/>
        <w:jc w:val="both"/>
        <w:rPr>
          <w:sz w:val="18"/>
          <w:szCs w:val="18"/>
        </w:rPr>
      </w:pPr>
      <w:r w:rsidRPr="00C61B92">
        <w:rPr>
          <w:sz w:val="18"/>
          <w:szCs w:val="18"/>
        </w:rPr>
        <w:t>Решение задач муниципальной программы осуществляется посредством выполнения соответствующих им подпрограмм:</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 xml:space="preserve">задача по повышению эффективности управления муниципальным долгом муниципального района «Советский район» Курской области путем оптимизации объема и структуры муниципального долга муниципального района, соблюдения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 организации мониторинга состояния муниципального долга муниципальных образований Советского района реализуется в рамках </w:t>
      </w:r>
      <w:hyperlink r:id="rId17" w:anchor="Par651" w:history="1">
        <w:r w:rsidRPr="00C61B92">
          <w:rPr>
            <w:rStyle w:val="a3"/>
            <w:b/>
            <w:color w:val="auto"/>
            <w:sz w:val="18"/>
            <w:szCs w:val="18"/>
            <w:u w:val="none"/>
          </w:rPr>
          <w:t>подпрограммы 1</w:t>
        </w:r>
      </w:hyperlink>
      <w:r w:rsidRPr="00C61B92">
        <w:rPr>
          <w:sz w:val="18"/>
          <w:szCs w:val="18"/>
        </w:rPr>
        <w:t xml:space="preserve"> «Управление муниципальным долгом муниципального района «Советский район»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задача по совершенствованию системы межбюджетных отношений в Советском районе путем внедрения современных методов и технологий управления муниципальными финансами, повышению прозрачности бюджетной системы Советского района, построению эффективной системы межбюджетных отношений, выравниванию бюджетной обеспеченности муниципальных образований в Советском районе реализуется в рамках </w:t>
      </w:r>
      <w:hyperlink r:id="rId18" w:anchor="Par800" w:history="1">
        <w:r w:rsidRPr="00C61B92">
          <w:rPr>
            <w:rStyle w:val="a3"/>
            <w:b/>
            <w:color w:val="auto"/>
            <w:sz w:val="18"/>
            <w:szCs w:val="18"/>
            <w:u w:val="none"/>
          </w:rPr>
          <w:t xml:space="preserve">подпрограммы </w:t>
        </w:r>
      </w:hyperlink>
      <w:r w:rsidRPr="00C61B92">
        <w:rPr>
          <w:b/>
          <w:sz w:val="18"/>
          <w:szCs w:val="18"/>
        </w:rPr>
        <w:t>2</w:t>
      </w:r>
      <w:r w:rsidRPr="00C61B92">
        <w:rPr>
          <w:sz w:val="18"/>
          <w:szCs w:val="18"/>
        </w:rPr>
        <w:t xml:space="preserve"> «Эффективная система межбюджетных отношений в Советском районе».</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Обеспечение реализации муниципальной программы осуществляется путем обеспечения эффективной деятельности управления финансов Администрации Советского района Курской области как ответственного исполнителя программы в рамках </w:t>
      </w:r>
      <w:hyperlink r:id="rId19" w:anchor="Par1087" w:history="1">
        <w:r w:rsidRPr="00C61B92">
          <w:rPr>
            <w:rStyle w:val="a3"/>
            <w:b/>
            <w:color w:val="auto"/>
            <w:sz w:val="18"/>
            <w:szCs w:val="18"/>
            <w:u w:val="none"/>
          </w:rPr>
          <w:t>подпрограммы 3</w:t>
        </w:r>
      </w:hyperlink>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задача по совершенствованию бюджетного процесса на территории Советского района в соответствии с бюджетным законодательством путем планирования и исполнения бюджета, кассового обслуживания исполнения бюджета, ведения бюджетного учета и формирования бюджетной отчетности, обеспечения долгосрочной сбалансированности и стабильности бюджетов Советского района реализуется в рамках </w:t>
      </w:r>
      <w:hyperlink r:id="rId20"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Структура и перечень подпрограмм, включенных в муниципальную программу, соответствует принципам программно-целевого управления экономикой и охватывает основные направления</w:t>
      </w:r>
      <w:r w:rsidRPr="00C61B92">
        <w:rPr>
          <w:color w:val="FF0000"/>
          <w:sz w:val="18"/>
          <w:szCs w:val="18"/>
        </w:rPr>
        <w:t xml:space="preserve"> </w:t>
      </w:r>
      <w:r w:rsidRPr="00C61B92">
        <w:rPr>
          <w:sz w:val="18"/>
          <w:szCs w:val="18"/>
        </w:rPr>
        <w:t>государственной политики в области регулирования бюджетных правоотношений на территории Советского района Курской области.</w:t>
      </w:r>
    </w:p>
    <w:p w:rsidR="00967444" w:rsidRPr="00C61B92" w:rsidRDefault="00967444" w:rsidP="0095286D">
      <w:pPr>
        <w:widowControl w:val="0"/>
        <w:autoSpaceDE w:val="0"/>
        <w:autoSpaceDN w:val="0"/>
        <w:adjustRightInd w:val="0"/>
        <w:jc w:val="center"/>
        <w:outlineLvl w:val="1"/>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IX. Обоснование объема финансовых ресурсов, необходимых</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для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является «обеспечивающей», ориентирована на создание общих для всех участников бюджетного процесса, в том числе органов местного самоуправления Советского района, реализующих другие муниципальные программы Советского района, условий и механизмов их реализации.</w:t>
      </w:r>
    </w:p>
    <w:p w:rsidR="00967444" w:rsidRPr="00C61B92" w:rsidRDefault="00967444" w:rsidP="0095286D">
      <w:pPr>
        <w:widowControl w:val="0"/>
        <w:autoSpaceDE w:val="0"/>
        <w:autoSpaceDN w:val="0"/>
        <w:adjustRightInd w:val="0"/>
        <w:jc w:val="both"/>
        <w:rPr>
          <w:sz w:val="18"/>
          <w:szCs w:val="18"/>
        </w:rPr>
      </w:pPr>
      <w:r w:rsidRPr="00C61B92">
        <w:rPr>
          <w:sz w:val="18"/>
          <w:szCs w:val="18"/>
        </w:rPr>
        <w:t>Обоснование планируемых объемов ресурсов на реализацию муниципальной программы заключается в следующем:</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обеспечивает значительный, а по ряду направлений решающий вклад в достижение практически всех стратегических целей, в том числе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долговой нагрузке, повышения уровня и качества жизни населения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1" w:anchor="Par651" w:history="1">
        <w:r w:rsidRPr="00C61B92">
          <w:rPr>
            <w:rStyle w:val="a3"/>
            <w:b/>
            <w:color w:val="auto"/>
            <w:sz w:val="18"/>
            <w:szCs w:val="18"/>
            <w:u w:val="none"/>
          </w:rPr>
          <w:t>подпрограммы 1</w:t>
        </w:r>
      </w:hyperlink>
      <w:r w:rsidRPr="00C61B92">
        <w:rPr>
          <w:color w:val="FF0000"/>
          <w:sz w:val="18"/>
          <w:szCs w:val="18"/>
        </w:rPr>
        <w:t xml:space="preserve"> </w:t>
      </w:r>
      <w:r w:rsidRPr="00C61B92">
        <w:rPr>
          <w:sz w:val="18"/>
          <w:szCs w:val="18"/>
        </w:rPr>
        <w:t>«Управление муниципальным долгом муниципального района «Советский район» Курской области» включают в себя расходы, связанные с обслуживанием муниципального долга муниципального района. Расходы на обслуживание муниципального долга муниципального района «Советский район» Курской области предопределены накопленным объемом и структурой муниципального долга, не могут перераспределяться внутри Программы в рамках определенного «потолка» расходов, не имеют прямого влияния на достижение ее целей и зависят от долгосрочной бюджетной стратегии;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2" w:anchor="Par800" w:history="1">
        <w:r w:rsidRPr="00C61B92">
          <w:rPr>
            <w:rStyle w:val="a3"/>
            <w:b/>
            <w:color w:val="auto"/>
            <w:sz w:val="18"/>
            <w:szCs w:val="18"/>
            <w:u w:val="none"/>
          </w:rPr>
          <w:t>подпрограммы 2</w:t>
        </w:r>
      </w:hyperlink>
      <w:r w:rsidRPr="00C61B92">
        <w:rPr>
          <w:sz w:val="18"/>
          <w:szCs w:val="18"/>
        </w:rPr>
        <w:t xml:space="preserve"> «Эффективная система межбюджетных отношений в Советском районе» включают в себя бюджетные ассигнования на предоставление муниципальным образованиям (поселениям) района дотаций на выравнивание бюджетной обеспеченности муниципальных образований за счет средств областного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включает особые, не имеющие аналогов в других программах Советского района сведения о средствах бюджета муниципального района, отражаемых в источниках финансирования дефицита бюджета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3" w:anchor="Par1087" w:history="1">
        <w:r w:rsidRPr="00C61B92">
          <w:rPr>
            <w:rStyle w:val="a3"/>
            <w:b/>
            <w:color w:val="auto"/>
            <w:sz w:val="18"/>
            <w:szCs w:val="18"/>
            <w:u w:val="none"/>
          </w:rPr>
          <w:t>подпрограммы 3</w:t>
        </w:r>
      </w:hyperlink>
      <w:r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включают в себя общий объем бюджетных ассигнований бюджета муниципального района «Советский район» Курской области на обеспечение деятельности управления финансов Администрации Советского района Курской области на период реализации программы в соответствии с утвержденной бюджетной сметой в пределах доведенных лимитов бюджетных обязательств согласно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4"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 осуществляются в рамках текущего финансирования деятельности управления финансов Администрации Советского района Курской области в соответствии с утвержденной бюджетной сметой в пределах доведенных лимитов бюджетных обязательств согласно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Финансовые ресурсы, необходимые для реализации муниципальной программы в 2014 - 2020 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Бюджетные ассигнования, связанные с обслуживанием муниципального долга муниципального района, определены исходя из прогнозного объема заимствований.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5"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и входящих в ее состав подпрограмм по годам представлено </w:t>
      </w:r>
      <w:r w:rsidRPr="00C61B92">
        <w:rPr>
          <w:b/>
          <w:sz w:val="18"/>
          <w:szCs w:val="18"/>
        </w:rPr>
        <w:t>в приложении N 5</w:t>
      </w:r>
      <w:r w:rsidRPr="00C61B92">
        <w:rPr>
          <w:sz w:val="18"/>
          <w:szCs w:val="18"/>
        </w:rPr>
        <w:t xml:space="preserve"> к программе.</w:t>
      </w:r>
    </w:p>
    <w:p w:rsidR="00967444" w:rsidRPr="00C61B92" w:rsidRDefault="00967444" w:rsidP="0095286D">
      <w:pPr>
        <w:widowControl w:val="0"/>
        <w:autoSpaceDE w:val="0"/>
        <w:autoSpaceDN w:val="0"/>
        <w:adjustRightInd w:val="0"/>
        <w:jc w:val="center"/>
        <w:outlineLvl w:val="1"/>
        <w:rPr>
          <w:b/>
          <w:sz w:val="18"/>
          <w:szCs w:val="18"/>
        </w:rPr>
      </w:pPr>
      <w:r w:rsidRPr="00C61B92">
        <w:rPr>
          <w:sz w:val="18"/>
          <w:szCs w:val="18"/>
        </w:rPr>
        <w:t>X</w:t>
      </w:r>
      <w:r w:rsidRPr="00C61B92">
        <w:rPr>
          <w:b/>
          <w:sz w:val="18"/>
          <w:szCs w:val="18"/>
        </w:rPr>
        <w:t>. Информация по ресурсному обеспечению за счет средств</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бюджета муниципального района (с расшифровкой по основным мероприятиям</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lastRenderedPageBreak/>
        <w:t xml:space="preserve">подпрограмм, а также по годам реализации муниципальной программы), </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другим источникам финансирования и направлениям затрат</w:t>
      </w:r>
    </w:p>
    <w:p w:rsidR="007E211F" w:rsidRPr="00C61B92" w:rsidRDefault="007E211F" w:rsidP="0095286D">
      <w:pPr>
        <w:widowControl w:val="0"/>
        <w:autoSpaceDE w:val="0"/>
        <w:autoSpaceDN w:val="0"/>
        <w:adjustRightInd w:val="0"/>
        <w:jc w:val="center"/>
        <w:rPr>
          <w:b/>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6"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за счет средств бюджета муниципального района «Советский район» Курской области по годам представлено в </w:t>
      </w:r>
      <w:r w:rsidRPr="00C61B92">
        <w:rPr>
          <w:b/>
          <w:sz w:val="18"/>
          <w:szCs w:val="18"/>
        </w:rPr>
        <w:t>приложении N 5</w:t>
      </w:r>
      <w:r w:rsidRPr="00C61B92">
        <w:rPr>
          <w:sz w:val="18"/>
          <w:szCs w:val="18"/>
        </w:rPr>
        <w:t xml:space="preserve"> к программе.</w:t>
      </w:r>
    </w:p>
    <w:p w:rsidR="00967444" w:rsidRPr="00C61B92" w:rsidRDefault="004303B6" w:rsidP="0095286D">
      <w:pPr>
        <w:widowControl w:val="0"/>
        <w:autoSpaceDE w:val="0"/>
        <w:autoSpaceDN w:val="0"/>
        <w:adjustRightInd w:val="0"/>
        <w:jc w:val="both"/>
        <w:rPr>
          <w:sz w:val="18"/>
          <w:szCs w:val="18"/>
        </w:rPr>
      </w:pPr>
      <w:hyperlink r:id="rId27" w:anchor="Par2020" w:history="1">
        <w:r w:rsidR="00967444" w:rsidRPr="00C61B92">
          <w:rPr>
            <w:rStyle w:val="a3"/>
            <w:color w:val="auto"/>
            <w:sz w:val="18"/>
            <w:szCs w:val="18"/>
            <w:u w:val="none"/>
          </w:rPr>
          <w:t>Сведения</w:t>
        </w:r>
      </w:hyperlink>
      <w:r w:rsidR="00967444" w:rsidRPr="00C61B92">
        <w:rPr>
          <w:sz w:val="18"/>
          <w:szCs w:val="18"/>
        </w:rPr>
        <w:t xml:space="preserve"> о средствах бюджета муниципального района, отражаемых в источниках финансирования дефицита бюджета, обеспечивающие реализацию муниципальной программы по годам, представлены в </w:t>
      </w:r>
      <w:r w:rsidR="00967444" w:rsidRPr="00C61B92">
        <w:rPr>
          <w:b/>
          <w:sz w:val="18"/>
          <w:szCs w:val="18"/>
        </w:rPr>
        <w:t>приложении N 5.1</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 Прогноз конечных результатов реализации</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Действие муниципальной про</w:t>
      </w:r>
      <w:r w:rsidR="002860F6" w:rsidRPr="00C61B92">
        <w:rPr>
          <w:sz w:val="18"/>
          <w:szCs w:val="18"/>
        </w:rPr>
        <w:t>граммы определено с 2014 по 20</w:t>
      </w:r>
      <w:r w:rsidR="00282031">
        <w:rPr>
          <w:sz w:val="18"/>
          <w:szCs w:val="18"/>
        </w:rPr>
        <w:t>30</w:t>
      </w:r>
      <w:r w:rsidRPr="00C61B92">
        <w:rPr>
          <w:sz w:val="18"/>
          <w:szCs w:val="18"/>
        </w:rPr>
        <w:t xml:space="preserve"> годы.</w:t>
      </w:r>
    </w:p>
    <w:p w:rsidR="00967444" w:rsidRPr="00C61B92" w:rsidRDefault="00967444" w:rsidP="0095286D">
      <w:pPr>
        <w:widowControl w:val="0"/>
        <w:autoSpaceDE w:val="0"/>
        <w:autoSpaceDN w:val="0"/>
        <w:adjustRightInd w:val="0"/>
        <w:jc w:val="both"/>
        <w:rPr>
          <w:sz w:val="18"/>
          <w:szCs w:val="18"/>
        </w:rPr>
      </w:pPr>
      <w:r w:rsidRPr="00C61B92">
        <w:rPr>
          <w:sz w:val="18"/>
          <w:szCs w:val="18"/>
        </w:rPr>
        <w:t>Реализация муниципальной программы позволит:</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долгосрочную сбалансированность бюджета, усилить взаимосвязь стратегического и бюджетного планирования, повысить качество и объективность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улучшить качество прогнозирования основных параметров бюджета, соблюдать требования бюджетного законодательства;</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приемлемый и экономически обоснованный объем и структуру муниципального долга;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создать стимулы для развития доходного потенциала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качественное управление муниципальными финансами;</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повысить эффективность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эффективную организацию контроля за правомерным, целевым и эффективным использованием бюджетных средств.</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 Анализ рисков реализации муниципальной программы</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и описание мер управления рисками</w:t>
      </w:r>
    </w:p>
    <w:p w:rsidR="007E211F" w:rsidRPr="00C61B92" w:rsidRDefault="007E211F"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Риски</w:t>
      </w:r>
      <w:r w:rsidR="00CE779E">
        <w:rPr>
          <w:sz w:val="18"/>
          <w:szCs w:val="18"/>
        </w:rPr>
        <w:t xml:space="preserve"> </w:t>
      </w:r>
      <w:r w:rsidRPr="00C61B92">
        <w:rPr>
          <w:sz w:val="18"/>
          <w:szCs w:val="18"/>
        </w:rPr>
        <w:t>реализации муниципальной программы</w:t>
      </w:r>
      <w:r w:rsidR="00FA17F7">
        <w:rPr>
          <w:sz w:val="18"/>
          <w:szCs w:val="18"/>
        </w:rPr>
        <w:t>,</w:t>
      </w:r>
      <w:r w:rsidRPr="00C61B92">
        <w:rPr>
          <w:sz w:val="18"/>
          <w:szCs w:val="18"/>
        </w:rPr>
        <w:t xml:space="preserve"> следующие:</w:t>
      </w:r>
    </w:p>
    <w:p w:rsidR="00967444" w:rsidRPr="00C61B92" w:rsidRDefault="00967444" w:rsidP="0095286D">
      <w:pPr>
        <w:widowControl w:val="0"/>
        <w:autoSpaceDE w:val="0"/>
        <w:autoSpaceDN w:val="0"/>
        <w:adjustRightInd w:val="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муниципальной программы;</w:t>
      </w:r>
    </w:p>
    <w:p w:rsidR="00967444" w:rsidRPr="00C61B92" w:rsidRDefault="00967444" w:rsidP="0095286D">
      <w:pPr>
        <w:widowControl w:val="0"/>
        <w:autoSpaceDE w:val="0"/>
        <w:autoSpaceDN w:val="0"/>
        <w:adjustRightInd w:val="0"/>
        <w:jc w:val="both"/>
        <w:rPr>
          <w:sz w:val="18"/>
          <w:szCs w:val="18"/>
        </w:rPr>
      </w:pPr>
      <w:r w:rsidRPr="00C61B92">
        <w:rPr>
          <w:sz w:val="18"/>
          <w:szCs w:val="18"/>
        </w:rPr>
        <w:t>неэффективность бюджетных расходов;</w:t>
      </w:r>
    </w:p>
    <w:p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дефицита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нарушение бюджетного законодательства в сфере организации бюджетного процесса Российской Федерации,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расходных обязательств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избыточное налоговое бремя для экономических субъектов;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налогоплательщиками налоговых обязательств;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процентной нагрузки на бюджет;</w:t>
      </w:r>
    </w:p>
    <w:p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изменение налогового законодательства и регулирования предоставления    межбюджетных трансфертов из бюджетов муниципальных районов и изменение законодательства в части регулирования предоставления межбюджетных трансфертов из бюджетов муниципальных районов;</w:t>
      </w:r>
    </w:p>
    <w:p w:rsidR="00967444" w:rsidRPr="00C61B92" w:rsidRDefault="00967444" w:rsidP="0095286D">
      <w:pPr>
        <w:widowControl w:val="0"/>
        <w:autoSpaceDE w:val="0"/>
        <w:autoSpaceDN w:val="0"/>
        <w:adjustRightInd w:val="0"/>
        <w:jc w:val="both"/>
        <w:rPr>
          <w:sz w:val="18"/>
          <w:szCs w:val="18"/>
        </w:rPr>
      </w:pPr>
      <w:r w:rsidRPr="00C61B92">
        <w:rPr>
          <w:sz w:val="18"/>
          <w:szCs w:val="18"/>
        </w:rPr>
        <w:t>несоблюдение органами мес</w:t>
      </w:r>
      <w:r w:rsidR="002860F6" w:rsidRPr="00C61B92">
        <w:rPr>
          <w:sz w:val="18"/>
          <w:szCs w:val="18"/>
        </w:rPr>
        <w:t xml:space="preserve">тного самоуправления поселений </w:t>
      </w:r>
      <w:r w:rsidRPr="00C61B92">
        <w:rPr>
          <w:sz w:val="18"/>
          <w:szCs w:val="18"/>
        </w:rPr>
        <w:t>района условий предоставления межбюджетных трансфертов;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объемов бюджетного финансирования муниципальной программы.</w:t>
      </w:r>
    </w:p>
    <w:p w:rsidR="007E211F" w:rsidRPr="00C61B92" w:rsidRDefault="00967444" w:rsidP="0095286D">
      <w:pPr>
        <w:widowControl w:val="0"/>
        <w:autoSpaceDE w:val="0"/>
        <w:autoSpaceDN w:val="0"/>
        <w:adjustRightInd w:val="0"/>
        <w:jc w:val="both"/>
        <w:rPr>
          <w:sz w:val="18"/>
          <w:szCs w:val="18"/>
        </w:rPr>
      </w:pPr>
      <w:r w:rsidRPr="00C61B92">
        <w:rPr>
          <w:sz w:val="18"/>
          <w:szCs w:val="18"/>
        </w:rPr>
        <w:t xml:space="preserve">Управление рисками реализации 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7E211F" w:rsidRPr="00C61B92" w:rsidRDefault="007E211F"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XIII. Методика оценки эффективности муниципальной программы</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Методика оценки эффективности и результативности муниципальной программы учитывает реализацию достижения целей и решения задач программы в целом и ее подпрограмм, степень соответствия запланированному уровню затрат и эффективности средств бюджета, а также соотношение ожидаемых результатов с показателями, указанными в подпрограммах.</w:t>
      </w:r>
    </w:p>
    <w:p w:rsidR="00967444" w:rsidRPr="00C61B92" w:rsidRDefault="00967444" w:rsidP="0095286D">
      <w:pPr>
        <w:widowControl w:val="0"/>
        <w:autoSpaceDE w:val="0"/>
        <w:autoSpaceDN w:val="0"/>
        <w:adjustRightInd w:val="0"/>
        <w:jc w:val="both"/>
        <w:rPr>
          <w:sz w:val="18"/>
          <w:szCs w:val="18"/>
        </w:rPr>
      </w:pPr>
      <w:r w:rsidRPr="00C61B92">
        <w:rPr>
          <w:sz w:val="18"/>
          <w:szCs w:val="18"/>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967444" w:rsidRPr="00C61B92" w:rsidRDefault="00967444" w:rsidP="0095286D">
      <w:pPr>
        <w:widowControl w:val="0"/>
        <w:autoSpaceDE w:val="0"/>
        <w:autoSpaceDN w:val="0"/>
        <w:adjustRightInd w:val="0"/>
        <w:jc w:val="both"/>
        <w:rPr>
          <w:sz w:val="18"/>
          <w:szCs w:val="18"/>
        </w:rPr>
      </w:pPr>
      <w:r w:rsidRPr="00C61B92">
        <w:rPr>
          <w:sz w:val="18"/>
          <w:szCs w:val="18"/>
        </w:rPr>
        <w:t>оценка степени достижения целей и решения задач программы в целом путем сопоставления фактических значений показателей (индикаторов) программы и их плановых значений по формуле:</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Сд</w:t>
      </w:r>
      <w:proofErr w:type="spellEnd"/>
      <w:r w:rsidRPr="00C61B92">
        <w:rPr>
          <w:sz w:val="18"/>
          <w:szCs w:val="18"/>
        </w:rPr>
        <w:t xml:space="preserve"> = </w:t>
      </w:r>
      <w:proofErr w:type="spellStart"/>
      <w:r w:rsidRPr="00C61B92">
        <w:rPr>
          <w:sz w:val="18"/>
          <w:szCs w:val="18"/>
        </w:rPr>
        <w:t>Зф</w:t>
      </w:r>
      <w:proofErr w:type="spellEnd"/>
      <w:r w:rsidRPr="00C61B92">
        <w:rPr>
          <w:sz w:val="18"/>
          <w:szCs w:val="18"/>
        </w:rPr>
        <w:t>/</w:t>
      </w:r>
      <w:proofErr w:type="spellStart"/>
      <w:r w:rsidRPr="00C61B92">
        <w:rPr>
          <w:sz w:val="18"/>
          <w:szCs w:val="18"/>
        </w:rPr>
        <w:t>Зп</w:t>
      </w:r>
      <w:proofErr w:type="spellEnd"/>
      <w:r w:rsidRPr="00C61B92">
        <w:rPr>
          <w:sz w:val="18"/>
          <w:szCs w:val="18"/>
        </w:rPr>
        <w:t xml:space="preserve"> </w:t>
      </w:r>
      <w:proofErr w:type="spellStart"/>
      <w:r w:rsidRPr="00C61B92">
        <w:rPr>
          <w:sz w:val="18"/>
          <w:szCs w:val="18"/>
        </w:rPr>
        <w:t>x</w:t>
      </w:r>
      <w:proofErr w:type="spellEnd"/>
      <w:r w:rsidRPr="00C61B92">
        <w:rPr>
          <w:sz w:val="18"/>
          <w:szCs w:val="18"/>
        </w:rPr>
        <w:t xml:space="preserve"> 100%, где:</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Сд</w:t>
      </w:r>
      <w:proofErr w:type="spellEnd"/>
      <w:r w:rsidRPr="00C61B92">
        <w:rPr>
          <w:sz w:val="18"/>
          <w:szCs w:val="18"/>
        </w:rPr>
        <w:t xml:space="preserve"> - степень достижения целей;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Зф</w:t>
      </w:r>
      <w:proofErr w:type="spellEnd"/>
      <w:r w:rsidRPr="00C61B92">
        <w:rPr>
          <w:sz w:val="18"/>
          <w:szCs w:val="18"/>
        </w:rPr>
        <w:t xml:space="preserve"> - фактическое значение показателей (индикаторов);</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Зп</w:t>
      </w:r>
      <w:proofErr w:type="spellEnd"/>
      <w:r w:rsidRPr="00C61B92">
        <w:rPr>
          <w:sz w:val="18"/>
          <w:szCs w:val="18"/>
        </w:rPr>
        <w:t xml:space="preserve"> - плановое значение показателей (индикаторов);</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степень соответствия запланированному уровню затрат и эффективности использования средств бюджета муниципального района путем сопоставления плановых и фактических объемов финансирования основных мероприятий, представленных в </w:t>
      </w:r>
      <w:r w:rsidRPr="00C61B92">
        <w:rPr>
          <w:b/>
          <w:sz w:val="18"/>
          <w:szCs w:val="18"/>
        </w:rPr>
        <w:t>приложении N 5</w:t>
      </w:r>
      <w:r w:rsidRPr="00C61B92">
        <w:rPr>
          <w:sz w:val="18"/>
          <w:szCs w:val="18"/>
        </w:rPr>
        <w:t xml:space="preserve"> к муниципальной программе по каждому источнику ресурсного обеспечения, по формуле:</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Уф = </w:t>
      </w:r>
      <w:proofErr w:type="spellStart"/>
      <w:r w:rsidRPr="00C61B92">
        <w:rPr>
          <w:sz w:val="18"/>
          <w:szCs w:val="18"/>
        </w:rPr>
        <w:t>Фф</w:t>
      </w:r>
      <w:proofErr w:type="spellEnd"/>
      <w:r w:rsidRPr="00C61B92">
        <w:rPr>
          <w:sz w:val="18"/>
          <w:szCs w:val="18"/>
        </w:rPr>
        <w:t>/</w:t>
      </w:r>
      <w:proofErr w:type="spellStart"/>
      <w:r w:rsidRPr="00C61B92">
        <w:rPr>
          <w:sz w:val="18"/>
          <w:szCs w:val="18"/>
        </w:rPr>
        <w:t>Фп</w:t>
      </w:r>
      <w:proofErr w:type="spellEnd"/>
      <w:r w:rsidRPr="00C61B92">
        <w:rPr>
          <w:sz w:val="18"/>
          <w:szCs w:val="18"/>
        </w:rPr>
        <w:t xml:space="preserve"> </w:t>
      </w:r>
      <w:proofErr w:type="spellStart"/>
      <w:r w:rsidRPr="00C61B92">
        <w:rPr>
          <w:sz w:val="18"/>
          <w:szCs w:val="18"/>
        </w:rPr>
        <w:t>x</w:t>
      </w:r>
      <w:proofErr w:type="spellEnd"/>
      <w:r w:rsidRPr="00C61B92">
        <w:rPr>
          <w:sz w:val="18"/>
          <w:szCs w:val="18"/>
        </w:rPr>
        <w:t xml:space="preserve"> 100%, где:</w:t>
      </w:r>
    </w:p>
    <w:p w:rsidR="00967444" w:rsidRPr="00C61B92" w:rsidRDefault="00967444" w:rsidP="0095286D">
      <w:pPr>
        <w:widowControl w:val="0"/>
        <w:autoSpaceDE w:val="0"/>
        <w:autoSpaceDN w:val="0"/>
        <w:adjustRightInd w:val="0"/>
        <w:jc w:val="both"/>
        <w:rPr>
          <w:sz w:val="18"/>
          <w:szCs w:val="18"/>
        </w:rPr>
      </w:pPr>
      <w:r w:rsidRPr="00C61B92">
        <w:rPr>
          <w:sz w:val="18"/>
          <w:szCs w:val="18"/>
        </w:rPr>
        <w:t>Уф - уровень финансирования реализации основных мероприятий;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lastRenderedPageBreak/>
        <w:t>Фф</w:t>
      </w:r>
      <w:proofErr w:type="spellEnd"/>
      <w:r w:rsidRPr="00C61B92">
        <w:rPr>
          <w:sz w:val="18"/>
          <w:szCs w:val="18"/>
        </w:rPr>
        <w:t xml:space="preserve"> - фактический объем финансовых ресурсов, направленных на реализацию мероприятий;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Фп</w:t>
      </w:r>
      <w:proofErr w:type="spellEnd"/>
      <w:r w:rsidRPr="00C61B92">
        <w:rPr>
          <w:sz w:val="18"/>
          <w:szCs w:val="18"/>
        </w:rPr>
        <w:t xml:space="preserve"> - плановый объем финансовых ресурсов на соответствующий отчетный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p w:rsidR="002860F6" w:rsidRPr="00C61B92" w:rsidRDefault="002860F6" w:rsidP="00967444">
      <w:pPr>
        <w:widowControl w:val="0"/>
        <w:autoSpaceDE w:val="0"/>
        <w:autoSpaceDN w:val="0"/>
        <w:adjustRightInd w:val="0"/>
        <w:ind w:firstLine="540"/>
        <w:jc w:val="both"/>
        <w:rPr>
          <w:sz w:val="18"/>
          <w:szCs w:val="18"/>
        </w:rPr>
      </w:pPr>
    </w:p>
    <w:p w:rsidR="0095286D" w:rsidRPr="00C61B92" w:rsidRDefault="0095286D" w:rsidP="00967444">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t>ПОДПРОГРАММА 1</w:t>
      </w:r>
    </w:p>
    <w:p w:rsidR="003F35DB" w:rsidRDefault="00626E67" w:rsidP="00626E67">
      <w:pPr>
        <w:widowControl w:val="0"/>
        <w:autoSpaceDE w:val="0"/>
        <w:autoSpaceDN w:val="0"/>
        <w:adjustRightInd w:val="0"/>
        <w:jc w:val="center"/>
        <w:rPr>
          <w:b/>
          <w:sz w:val="18"/>
          <w:szCs w:val="18"/>
        </w:rPr>
      </w:pPr>
      <w:r w:rsidRPr="00C61B92">
        <w:rPr>
          <w:b/>
          <w:sz w:val="18"/>
          <w:szCs w:val="18"/>
        </w:rPr>
        <w:t xml:space="preserve">«УПРАВЛЕНИЕ МУНИЦИПАЛЬНЫМ ДОЛГОМ МУНИЦИПАЛЬНОГО РАЙОНА «СОВЕТСКИЙ РАЙОН» </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КУРСКОЙ ОБЛАСТИ»</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1 «Управление муниципальным долгом</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муниципального района «Советский район»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оптимизация объема и структур</w:t>
            </w:r>
            <w:r w:rsidR="00CE779E">
              <w:rPr>
                <w:rFonts w:ascii="Times New Roman" w:hAnsi="Times New Roman" w:cs="Times New Roman"/>
                <w:sz w:val="18"/>
                <w:szCs w:val="18"/>
              </w:rPr>
              <w:t>ы</w:t>
            </w:r>
            <w:r w:rsidRPr="00C61B92">
              <w:rPr>
                <w:rFonts w:ascii="Times New Roman" w:hAnsi="Times New Roman" w:cs="Times New Roman"/>
                <w:sz w:val="18"/>
                <w:szCs w:val="18"/>
              </w:rPr>
              <w:t xml:space="preserve"> муниципального долга муниципального района;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соблюдение установленных законодательством</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ограничений предельного объема расходов на</w:t>
            </w:r>
            <w:r w:rsidR="00CE779E">
              <w:rPr>
                <w:rFonts w:ascii="Times New Roman" w:hAnsi="Times New Roman" w:cs="Times New Roman"/>
                <w:sz w:val="18"/>
                <w:szCs w:val="18"/>
              </w:rPr>
              <w:t xml:space="preserve"> </w:t>
            </w:r>
            <w:r w:rsidRPr="00C61B92">
              <w:rPr>
                <w:rFonts w:ascii="Times New Roman" w:hAnsi="Times New Roman" w:cs="Times New Roman"/>
                <w:sz w:val="18"/>
                <w:szCs w:val="18"/>
              </w:rPr>
              <w:t>обслуживание муниципального долга муниципального района «Советский райо</w:t>
            </w:r>
            <w:r w:rsidR="00B84BCC" w:rsidRPr="00C61B92">
              <w:rPr>
                <w:rFonts w:ascii="Times New Roman" w:hAnsi="Times New Roman" w:cs="Times New Roman"/>
                <w:sz w:val="18"/>
                <w:szCs w:val="18"/>
              </w:rPr>
              <w:t>н» Курской области;</w:t>
            </w:r>
            <w:r w:rsidR="00CE779E">
              <w:rPr>
                <w:rFonts w:ascii="Times New Roman" w:hAnsi="Times New Roman" w:cs="Times New Roman"/>
                <w:sz w:val="18"/>
                <w:szCs w:val="18"/>
              </w:rPr>
              <w:t xml:space="preserve"> </w:t>
            </w:r>
            <w:r w:rsidRPr="00C61B92">
              <w:rPr>
                <w:rFonts w:ascii="Times New Roman" w:hAnsi="Times New Roman" w:cs="Times New Roman"/>
                <w:sz w:val="18"/>
                <w:szCs w:val="18"/>
              </w:rPr>
              <w:t>мониторинг состояния муниципального дол</w:t>
            </w:r>
            <w:r w:rsidR="00B84BCC" w:rsidRPr="00C61B92">
              <w:rPr>
                <w:rFonts w:ascii="Times New Roman" w:hAnsi="Times New Roman" w:cs="Times New Roman"/>
                <w:sz w:val="18"/>
                <w:szCs w:val="18"/>
              </w:rPr>
              <w:t xml:space="preserve">га </w:t>
            </w:r>
            <w:r w:rsidRPr="00C61B92">
              <w:rPr>
                <w:rFonts w:ascii="Times New Roman" w:hAnsi="Times New Roman" w:cs="Times New Roman"/>
                <w:sz w:val="18"/>
                <w:szCs w:val="18"/>
              </w:rPr>
              <w:t>муниципальных образований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B84BCC">
            <w:pPr>
              <w:pStyle w:val="ConsPlusCell"/>
              <w:rPr>
                <w:rFonts w:ascii="Times New Roman" w:hAnsi="Times New Roman" w:cs="Times New Roman"/>
                <w:sz w:val="18"/>
                <w:szCs w:val="18"/>
              </w:rPr>
            </w:pPr>
            <w:r w:rsidRPr="00C61B92">
              <w:rPr>
                <w:rFonts w:ascii="Times New Roman" w:hAnsi="Times New Roman" w:cs="Times New Roman"/>
                <w:sz w:val="18"/>
                <w:szCs w:val="18"/>
              </w:rPr>
              <w:t>эффективное управление муниципальным долгом муниципального района «Советский район»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муниципального долга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муниципального района «Советский район» Курской области в объеме доходов бюджета без учета утвержденного</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объем</w:t>
            </w:r>
            <w:r w:rsidR="00500755">
              <w:rPr>
                <w:rFonts w:ascii="Times New Roman" w:hAnsi="Times New Roman" w:cs="Times New Roman"/>
                <w:sz w:val="18"/>
                <w:szCs w:val="18"/>
              </w:rPr>
              <w:t>а</w:t>
            </w:r>
            <w:r w:rsidRPr="00C61B92">
              <w:rPr>
                <w:rFonts w:ascii="Times New Roman" w:hAnsi="Times New Roman" w:cs="Times New Roman"/>
                <w:sz w:val="18"/>
                <w:szCs w:val="18"/>
              </w:rPr>
              <w:t xml:space="preserve"> безвозмездных поступлений; доля расходов на</w:t>
            </w:r>
            <w:r w:rsidR="00500755">
              <w:rPr>
                <w:rFonts w:ascii="Times New Roman" w:hAnsi="Times New Roman" w:cs="Times New Roman"/>
                <w:sz w:val="18"/>
                <w:szCs w:val="18"/>
              </w:rPr>
              <w:t xml:space="preserve"> </w:t>
            </w:r>
            <w:r w:rsidRPr="00C61B92">
              <w:rPr>
                <w:rFonts w:ascii="Times New Roman" w:hAnsi="Times New Roman" w:cs="Times New Roman"/>
                <w:sz w:val="18"/>
                <w:szCs w:val="18"/>
              </w:rPr>
              <w:t>обслуживание муниципального долга муниципального района в общем объеме расходов бюджета;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отношение годовой суммы платежей по погашению и обслуживанию муниципального</w:t>
            </w:r>
            <w:r w:rsidR="00B84BCC" w:rsidRPr="00C61B92">
              <w:rPr>
                <w:rFonts w:ascii="Times New Roman" w:hAnsi="Times New Roman" w:cs="Times New Roman"/>
                <w:sz w:val="18"/>
                <w:szCs w:val="18"/>
              </w:rPr>
              <w:t xml:space="preserve"> долга муниципального района </w:t>
            </w:r>
            <w:r w:rsidRPr="00C61B92">
              <w:rPr>
                <w:rFonts w:ascii="Times New Roman" w:hAnsi="Times New Roman" w:cs="Times New Roman"/>
                <w:sz w:val="18"/>
                <w:szCs w:val="18"/>
              </w:rPr>
              <w:t>к доходам бюджета муниципальног</w:t>
            </w:r>
            <w:r w:rsidR="00B84BCC" w:rsidRPr="00C61B92">
              <w:rPr>
                <w:rFonts w:ascii="Times New Roman" w:hAnsi="Times New Roman" w:cs="Times New Roman"/>
                <w:sz w:val="18"/>
                <w:szCs w:val="18"/>
              </w:rPr>
              <w:t>о района без</w:t>
            </w:r>
            <w:r w:rsidRPr="00C61B92">
              <w:rPr>
                <w:rFonts w:ascii="Times New Roman" w:hAnsi="Times New Roman" w:cs="Times New Roman"/>
                <w:sz w:val="18"/>
                <w:szCs w:val="18"/>
              </w:rPr>
              <w:t xml:space="preserve"> учета утвержденного объема безвозмездных поступлений</w:t>
            </w:r>
          </w:p>
        </w:tc>
      </w:tr>
      <w:tr w:rsidR="00626E67" w:rsidRPr="00C61B92" w:rsidTr="00C61B92">
        <w:trPr>
          <w:trHeight w:val="826"/>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p w:rsidR="00626E67" w:rsidRPr="00C61B92" w:rsidRDefault="00626E67" w:rsidP="002860F6">
            <w:pPr>
              <w:pStyle w:val="Default"/>
              <w:rPr>
                <w:sz w:val="18"/>
                <w:szCs w:val="18"/>
              </w:rPr>
            </w:pPr>
          </w:p>
          <w:tbl>
            <w:tblPr>
              <w:tblW w:w="0" w:type="auto"/>
              <w:tblLook w:val="04A0"/>
            </w:tblPr>
            <w:tblGrid>
              <w:gridCol w:w="2587"/>
            </w:tblGrid>
            <w:tr w:rsidR="00D203FC" w:rsidRPr="00C61B92" w:rsidTr="004E730D">
              <w:trPr>
                <w:trHeight w:val="127"/>
              </w:trPr>
              <w:tc>
                <w:tcPr>
                  <w:tcW w:w="0" w:type="auto"/>
                  <w:tcBorders>
                    <w:top w:val="nil"/>
                    <w:left w:val="nil"/>
                    <w:bottom w:val="nil"/>
                    <w:right w:val="nil"/>
                  </w:tcBorders>
                  <w:hideMark/>
                </w:tcPr>
                <w:p w:rsidR="00D203FC" w:rsidRPr="00C61B92" w:rsidRDefault="00D203FC" w:rsidP="004E730D">
                  <w:pPr>
                    <w:pStyle w:val="Default"/>
                    <w:spacing w:line="276" w:lineRule="auto"/>
                    <w:rPr>
                      <w:sz w:val="18"/>
                      <w:szCs w:val="18"/>
                    </w:rPr>
                  </w:pPr>
                  <w:r w:rsidRPr="00C61B92">
                    <w:rPr>
                      <w:sz w:val="18"/>
                      <w:szCs w:val="18"/>
                    </w:rPr>
                    <w:t xml:space="preserve">   2014-20</w:t>
                  </w:r>
                  <w:r w:rsidR="00282031">
                    <w:rPr>
                      <w:sz w:val="18"/>
                      <w:szCs w:val="18"/>
                    </w:rPr>
                    <w:t>25</w:t>
                  </w:r>
                  <w:r w:rsidRPr="00C61B92">
                    <w:rPr>
                      <w:sz w:val="18"/>
                      <w:szCs w:val="18"/>
                    </w:rPr>
                    <w:t xml:space="preserve"> годы, в том числе:</w:t>
                  </w:r>
                </w:p>
                <w:p w:rsidR="00D203FC" w:rsidRPr="00C61B92" w:rsidRDefault="00D203FC" w:rsidP="004E730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D203FC" w:rsidRPr="00C61B92" w:rsidRDefault="00D203FC" w:rsidP="004E730D">
                  <w:pPr>
                    <w:pStyle w:val="Default"/>
                    <w:spacing w:line="276" w:lineRule="auto"/>
                    <w:rPr>
                      <w:sz w:val="18"/>
                      <w:szCs w:val="18"/>
                    </w:rPr>
                  </w:pP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p>
              </w:tc>
            </w:tr>
            <w:tr w:rsidR="00626E67" w:rsidRPr="00C61B92" w:rsidTr="002860F6">
              <w:tblPrEx>
                <w:tblBorders>
                  <w:top w:val="nil"/>
                  <w:left w:val="nil"/>
                  <w:bottom w:val="nil"/>
                  <w:right w:val="nil"/>
                </w:tblBorders>
                <w:tblLook w:val="0000"/>
              </w:tblPrEx>
              <w:trPr>
                <w:trHeight w:val="127"/>
              </w:trPr>
              <w:tc>
                <w:tcPr>
                  <w:tcW w:w="0" w:type="auto"/>
                </w:tcPr>
                <w:p w:rsidR="00626E67" w:rsidRPr="00C61B92" w:rsidRDefault="00626E67" w:rsidP="00D203FC">
                  <w:pPr>
                    <w:pStyle w:val="Default"/>
                    <w:spacing w:line="276" w:lineRule="auto"/>
                    <w:rPr>
                      <w:sz w:val="18"/>
                      <w:szCs w:val="18"/>
                    </w:rPr>
                  </w:pP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создание финансовых условий для устойчивого экономического роста и поступления доходов</w:t>
            </w:r>
            <w:r w:rsidR="00B84BCC" w:rsidRPr="00C61B92">
              <w:rPr>
                <w:rFonts w:ascii="Times New Roman" w:hAnsi="Times New Roman" w:cs="Times New Roman"/>
                <w:sz w:val="18"/>
                <w:szCs w:val="18"/>
              </w:rPr>
              <w:t xml:space="preserve"> в </w:t>
            </w:r>
            <w:r w:rsidRPr="00C61B92">
              <w:rPr>
                <w:rFonts w:ascii="Times New Roman" w:hAnsi="Times New Roman" w:cs="Times New Roman"/>
                <w:sz w:val="18"/>
                <w:szCs w:val="18"/>
              </w:rPr>
              <w:t>консолидированный бюджет Советского района Курской   области, повышения уровня и качества жизни населени</w:t>
            </w:r>
            <w:r w:rsidR="00500755">
              <w:rPr>
                <w:rFonts w:ascii="Times New Roman" w:hAnsi="Times New Roman" w:cs="Times New Roman"/>
                <w:sz w:val="18"/>
                <w:szCs w:val="18"/>
              </w:rPr>
              <w:t>я</w:t>
            </w:r>
            <w:r w:rsidRPr="00C61B92">
              <w:rPr>
                <w:rFonts w:ascii="Times New Roman" w:hAnsi="Times New Roman" w:cs="Times New Roman"/>
                <w:sz w:val="18"/>
                <w:szCs w:val="18"/>
              </w:rPr>
              <w:t xml:space="preserve"> Советского района; повышение эффективности финансового управления; перевод большей части средств бюджета муниципального района на </w:t>
            </w:r>
            <w:r w:rsidR="00B84BCC" w:rsidRPr="00C61B92">
              <w:rPr>
                <w:rFonts w:ascii="Times New Roman" w:hAnsi="Times New Roman" w:cs="Times New Roman"/>
                <w:sz w:val="18"/>
                <w:szCs w:val="18"/>
              </w:rPr>
              <w:t xml:space="preserve">принципы программно-целевого планирования, </w:t>
            </w:r>
            <w:r w:rsidRPr="00C61B92">
              <w:rPr>
                <w:rFonts w:ascii="Times New Roman" w:hAnsi="Times New Roman" w:cs="Times New Roman"/>
                <w:sz w:val="18"/>
                <w:szCs w:val="18"/>
              </w:rPr>
              <w:t>контроля и последующей оценки эффективности их использования;</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сохранение объема муниципального долга муниципального района «Советский район» Курской области в пределах не выше 30% утвержденного общего годовог</w:t>
            </w:r>
            <w:r w:rsidR="008315B9">
              <w:rPr>
                <w:rFonts w:ascii="Times New Roman" w:hAnsi="Times New Roman" w:cs="Times New Roman"/>
                <w:sz w:val="18"/>
                <w:szCs w:val="18"/>
              </w:rPr>
              <w:t>о</w:t>
            </w:r>
            <w:r w:rsidRPr="00C61B92">
              <w:rPr>
                <w:rFonts w:ascii="Times New Roman" w:hAnsi="Times New Roman" w:cs="Times New Roman"/>
                <w:sz w:val="18"/>
                <w:szCs w:val="18"/>
              </w:rPr>
              <w:t xml:space="preserve"> объема доходов</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бюджета без учета утвержденного объема безвозмездных поступлений; создание долгосрочного источника финансирования дефицита бюджета; укрепление </w:t>
            </w:r>
            <w:r w:rsidR="008315B9">
              <w:rPr>
                <w:rFonts w:ascii="Times New Roman" w:hAnsi="Times New Roman" w:cs="Times New Roman"/>
                <w:sz w:val="18"/>
                <w:szCs w:val="18"/>
              </w:rPr>
              <w:t>фи</w:t>
            </w:r>
            <w:r w:rsidRPr="00C61B92">
              <w:rPr>
                <w:rFonts w:ascii="Times New Roman" w:hAnsi="Times New Roman" w:cs="Times New Roman"/>
                <w:sz w:val="18"/>
                <w:szCs w:val="18"/>
              </w:rPr>
              <w:t>нансовых возможностей органов местного самоуправления по решению вопросов местного значения и повышение прозрачности процедур предоставления финансовой помощи местным бюджетам</w:t>
            </w:r>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Объем бюджетных ассигнований</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бюджета муниципального района «Советский район» Курской области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на реализацию</w:t>
      </w:r>
      <w:r w:rsidR="008315B9">
        <w:rPr>
          <w:rFonts w:ascii="Times New Roman" w:hAnsi="Times New Roman" w:cs="Times New Roman"/>
          <w:sz w:val="18"/>
          <w:szCs w:val="18"/>
        </w:rPr>
        <w:t xml:space="preserve"> </w:t>
      </w:r>
      <w:hyperlink w:anchor="Par651" w:history="1">
        <w:r w:rsidRPr="00C61B92">
          <w:rPr>
            <w:rFonts w:ascii="Times New Roman" w:hAnsi="Times New Roman" w:cs="Times New Roman"/>
            <w:b/>
            <w:i/>
            <w:sz w:val="18"/>
            <w:szCs w:val="18"/>
          </w:rPr>
          <w:t>подпрограммы 1</w:t>
        </w:r>
      </w:hyperlink>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долгом муниципального района «Советский район» Курской области» </w:t>
      </w:r>
      <w:r w:rsidRPr="00C61B92">
        <w:rPr>
          <w:rFonts w:ascii="Times New Roman" w:hAnsi="Times New Roman" w:cs="Times New Roman"/>
          <w:b/>
          <w:sz w:val="18"/>
          <w:szCs w:val="18"/>
        </w:rPr>
        <w:t>- 156,42877</w:t>
      </w:r>
      <w:r w:rsidRPr="00C61B92">
        <w:rPr>
          <w:rFonts w:ascii="Times New Roman" w:hAnsi="Times New Roman" w:cs="Times New Roman"/>
          <w:sz w:val="18"/>
          <w:szCs w:val="18"/>
        </w:rPr>
        <w:t>тыс.</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рублей, в том числе по годам составит:</w:t>
      </w:r>
    </w:p>
    <w:p w:rsidR="00626E67" w:rsidRPr="00C61B92" w:rsidRDefault="00626E67" w:rsidP="00626E67">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r w:rsidR="00435605" w:rsidRPr="00C61B92">
              <w:rPr>
                <w:rFonts w:ascii="Times New Roman" w:hAnsi="Times New Roman" w:cs="Times New Roman"/>
                <w:sz w:val="18"/>
                <w:szCs w:val="18"/>
              </w:rPr>
              <w:t>-2024</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настоящее время вопросы оптимизации управления муниципальным долгом сохраняют свою актуальность, несмотря на то,</w:t>
      </w:r>
      <w:r w:rsidR="00943AD3">
        <w:rPr>
          <w:sz w:val="18"/>
          <w:szCs w:val="18"/>
        </w:rPr>
        <w:t xml:space="preserve"> </w:t>
      </w:r>
      <w:r w:rsidRPr="00C61B92">
        <w:rPr>
          <w:sz w:val="18"/>
          <w:szCs w:val="18"/>
        </w:rPr>
        <w:t xml:space="preserve">что в предшествующий период объемы муниципального долга Советского района Курской области снижались. Административная деятельность по достижению данной цели состоит в организации обслуживания и погашения муниципального долга, размещении долговых обязательств. В рамках администрирования в соответствии с основными направлениями бюджетной политики определяется и обосновывается оптимальная долговая нагрузка на базе основных параметров бюджета муниципального </w:t>
      </w:r>
      <w:r w:rsidRPr="00C61B92">
        <w:rPr>
          <w:sz w:val="18"/>
          <w:szCs w:val="18"/>
        </w:rPr>
        <w:lastRenderedPageBreak/>
        <w:t>района.</w:t>
      </w:r>
    </w:p>
    <w:p w:rsidR="00626E67" w:rsidRDefault="00626E67" w:rsidP="00626E67">
      <w:pPr>
        <w:widowControl w:val="0"/>
        <w:autoSpaceDE w:val="0"/>
        <w:autoSpaceDN w:val="0"/>
        <w:adjustRightInd w:val="0"/>
        <w:ind w:firstLine="540"/>
        <w:jc w:val="both"/>
        <w:rPr>
          <w:sz w:val="18"/>
          <w:szCs w:val="18"/>
        </w:rPr>
      </w:pPr>
      <w:r w:rsidRPr="00C61B92">
        <w:rPr>
          <w:sz w:val="18"/>
          <w:szCs w:val="18"/>
        </w:rPr>
        <w:t>В целях эффективного управления муниципальным долгом муниципального района «Советский район» Курской области на территории района разработаны и утверждены нормативные правовые акты об управлении муниципальным долгом района, определяющие порядок ведения муниципальной долговой книги</w:t>
      </w:r>
      <w:r w:rsidRPr="00C61B92">
        <w:rPr>
          <w:color w:val="FF0000"/>
          <w:sz w:val="18"/>
          <w:szCs w:val="18"/>
        </w:rPr>
        <w:t xml:space="preserve"> </w:t>
      </w:r>
      <w:r w:rsidRPr="00C61B92">
        <w:rPr>
          <w:sz w:val="18"/>
          <w:szCs w:val="18"/>
        </w:rPr>
        <w:t>муниципального района «Советский район» Курской области, утверждена методика планирования муниципальных долговых обязательств Советского района Курской области.</w:t>
      </w:r>
    </w:p>
    <w:p w:rsidR="003F35DB" w:rsidRPr="00C61B92" w:rsidRDefault="003F35DB" w:rsidP="00626E67">
      <w:pPr>
        <w:widowControl w:val="0"/>
        <w:autoSpaceDE w:val="0"/>
        <w:autoSpaceDN w:val="0"/>
        <w:adjustRightInd w:val="0"/>
        <w:ind w:firstLine="54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предшествующий период консервативная политика заимствований и улучшение экономической ситуации привели к существенному сокращению процентной нагрузки на бюджет и снижению стоимости обслуживания заимствований.</w:t>
      </w:r>
      <w:r w:rsidRPr="00C61B92">
        <w:rPr>
          <w:color w:val="FF0000"/>
          <w:sz w:val="18"/>
          <w:szCs w:val="18"/>
        </w:rPr>
        <w:t xml:space="preserve"> </w:t>
      </w:r>
      <w:r w:rsidRPr="00C61B92">
        <w:rPr>
          <w:sz w:val="18"/>
          <w:szCs w:val="18"/>
        </w:rPr>
        <w:t>Результатом данной работы является экономически обоснованная стоимость обслуживания</w:t>
      </w:r>
      <w:r w:rsidRPr="00C61B92">
        <w:rPr>
          <w:color w:val="FF0000"/>
          <w:sz w:val="18"/>
          <w:szCs w:val="18"/>
        </w:rPr>
        <w:t xml:space="preserve"> </w:t>
      </w:r>
      <w:r w:rsidRPr="00C61B92">
        <w:rPr>
          <w:sz w:val="18"/>
          <w:szCs w:val="18"/>
        </w:rPr>
        <w:t>муниципального долга</w:t>
      </w:r>
      <w:r w:rsidRPr="00C61B92">
        <w:rPr>
          <w:color w:val="FF0000"/>
          <w:sz w:val="18"/>
          <w:szCs w:val="18"/>
        </w:rPr>
        <w:t xml:space="preserve"> </w:t>
      </w:r>
      <w:r w:rsidRPr="00C61B92">
        <w:rPr>
          <w:sz w:val="18"/>
          <w:szCs w:val="18"/>
        </w:rPr>
        <w:t>муниципального района, которая в 2012 году не превысила    0,03  % от расходов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направлением совершенствования системы управления муниципальным долгом муниципального района является переход к современным методам активного управления долговыми обязательствами для минимизации стоимости обслуживания и сопряженных с ним рисков, для проведения эффективной государственной долговой политики.</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результатов подпрограммы, сроков и контрольных этапов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проведение ответственной долговой политики, являющейся неотъемлемой частью финансовой политики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эффективное управление муниципальным долгом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оптимизация объема и структуры муниципального долга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соблюдение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мониторинг состояния муниципального долга муниципальных образований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Целевыми индикаторами и показателями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муниципального долга муниципального района в объеме доходов</w:t>
      </w:r>
      <w:r w:rsidRPr="00C61B92">
        <w:rPr>
          <w:color w:val="FF0000"/>
          <w:sz w:val="18"/>
          <w:szCs w:val="18"/>
        </w:rPr>
        <w:t xml:space="preserve"> </w:t>
      </w:r>
      <w:r w:rsidRPr="00C61B92">
        <w:rPr>
          <w:sz w:val="18"/>
          <w:szCs w:val="18"/>
        </w:rPr>
        <w:t>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Данный показатель рассчитывается в процентах как отношение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на конец года к объему доходов бюджета муниципального района без учета утвержденного объема безвозмездных поступлений на конец года. Значения указанных показателей отражены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доля расходов на обслуживание муниципального долга муниципального района в общем объеме расходов бюджета муниципального района, за исключением расходов, которые осуществляются за счет субвенций, предоставленных из бюджетов бюджетной системы Российской Федерации. Показатель рассчитывается в процентах как отношение объема расходов на обслуживание муниципального долга за соответствующий год к расходам бюджета муниципального района за соответствующий год за исключением расходов, которые осуществляются за счет субвенций, представленных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отношение годовой суммы платежей по погашению и обслуживанию муниципального долга муниципального района «Советский район» Курской области к доходам 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Показатель рассчитывается в процентах как отношение суммы выплат по погашению и обслуживанию муниципального долга муниципального района за соответствующий год к доходам бюджета муниципального района без учета утвержденного объема безвозмездных поступлений за соответствующий год. Значения указанных показателей отражены в решении об исполнении бюджета, а также в решении о бюджете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Ожидаемыми результатами реализации подпрограммы являются сохранение объема муниципального долга муниципального района «Советский район» Курской области в пределах не выше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и доходов по дополнительным нормативам отчислений и создание долгосрочного источника финансирования дефицита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89"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sz w:val="18"/>
          <w:szCs w:val="18"/>
        </w:rPr>
        <w:t>в приложении N 1</w:t>
      </w:r>
      <w:r w:rsidRPr="00C61B92">
        <w:rPr>
          <w:sz w:val="18"/>
          <w:szCs w:val="18"/>
        </w:rPr>
        <w:t xml:space="preserve"> к программе.</w:t>
      </w:r>
    </w:p>
    <w:p w:rsidR="00626E67" w:rsidRPr="00052BB1" w:rsidRDefault="00626E67" w:rsidP="00626E67">
      <w:pPr>
        <w:widowControl w:val="0"/>
        <w:autoSpaceDE w:val="0"/>
        <w:autoSpaceDN w:val="0"/>
        <w:adjustRightInd w:val="0"/>
        <w:ind w:firstLine="540"/>
        <w:jc w:val="both"/>
        <w:rPr>
          <w:sz w:val="18"/>
          <w:szCs w:val="18"/>
        </w:rPr>
      </w:pPr>
      <w:r w:rsidRPr="00C61B92">
        <w:rPr>
          <w:sz w:val="18"/>
          <w:szCs w:val="18"/>
        </w:rPr>
        <w:t>Подпрограмму предусматривается реализовать в один этап в</w:t>
      </w:r>
      <w:r w:rsidR="00052BB1">
        <w:rPr>
          <w:sz w:val="18"/>
          <w:szCs w:val="18"/>
        </w:rPr>
        <w:t xml:space="preserve"> два этапа: </w:t>
      </w:r>
      <w:r w:rsidR="00052BB1" w:rsidRPr="00052BB1">
        <w:rPr>
          <w:sz w:val="18"/>
          <w:szCs w:val="18"/>
        </w:rPr>
        <w:t>1-</w:t>
      </w:r>
      <w:r w:rsidRPr="00C61B92">
        <w:rPr>
          <w:sz w:val="18"/>
          <w:szCs w:val="18"/>
        </w:rPr>
        <w:t xml:space="preserve"> 2014 - 20</w:t>
      </w:r>
      <w:r w:rsidR="00274C0A" w:rsidRPr="00C61B92">
        <w:rPr>
          <w:sz w:val="18"/>
          <w:szCs w:val="18"/>
        </w:rPr>
        <w:t>2</w:t>
      </w:r>
      <w:r w:rsidR="00052BB1" w:rsidRPr="00052BB1">
        <w:rPr>
          <w:sz w:val="18"/>
          <w:szCs w:val="18"/>
        </w:rPr>
        <w:t>0</w:t>
      </w:r>
      <w:r w:rsidRPr="00C61B92">
        <w:rPr>
          <w:sz w:val="18"/>
          <w:szCs w:val="18"/>
        </w:rPr>
        <w:t xml:space="preserve"> г</w:t>
      </w:r>
      <w:r w:rsidR="00052BB1">
        <w:rPr>
          <w:sz w:val="18"/>
          <w:szCs w:val="18"/>
        </w:rPr>
        <w:t>г</w:t>
      </w:r>
      <w:r w:rsidRPr="00C61B92">
        <w:rPr>
          <w:sz w:val="18"/>
          <w:szCs w:val="18"/>
        </w:rPr>
        <w:t>.</w:t>
      </w:r>
      <w:r w:rsidR="00052BB1" w:rsidRPr="00052BB1">
        <w:rPr>
          <w:sz w:val="18"/>
          <w:szCs w:val="18"/>
        </w:rPr>
        <w:t xml:space="preserve"> </w:t>
      </w:r>
      <w:r w:rsidR="00052BB1">
        <w:rPr>
          <w:sz w:val="18"/>
          <w:szCs w:val="18"/>
          <w:lang w:val="en-US"/>
        </w:rPr>
        <w:t>II</w:t>
      </w:r>
      <w:r w:rsidR="00052BB1" w:rsidRPr="00052BB1">
        <w:rPr>
          <w:sz w:val="18"/>
          <w:szCs w:val="18"/>
        </w:rPr>
        <w:t>-</w:t>
      </w:r>
      <w:r w:rsidR="00052BB1">
        <w:rPr>
          <w:sz w:val="18"/>
          <w:szCs w:val="18"/>
        </w:rPr>
        <w:t>2021-2025 гг.</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3 основных мероприятия.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1.1 Сокращение стоимости обслуживания путем обеспечения приемлемых и экономически обоснованных объема и структуры муниципального долга муниципального района «Советский район» Курской области.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Предоставление бюджетных кредитов из бюджета муниципального района</w:t>
      </w:r>
      <w:r w:rsidRPr="00C61B92">
        <w:rPr>
          <w:color w:val="FF0000"/>
          <w:sz w:val="18"/>
          <w:szCs w:val="18"/>
        </w:rPr>
        <w:t xml:space="preserve"> </w:t>
      </w:r>
      <w:r w:rsidRPr="00C61B92">
        <w:rPr>
          <w:sz w:val="18"/>
          <w:szCs w:val="18"/>
        </w:rPr>
        <w:t>бюджетам поселений района.</w:t>
      </w:r>
      <w:r w:rsidRPr="00C61B92">
        <w:rPr>
          <w:color w:val="FF0000"/>
          <w:sz w:val="18"/>
          <w:szCs w:val="18"/>
        </w:rPr>
        <w:t xml:space="preserve"> </w:t>
      </w:r>
      <w:r w:rsidRPr="00C61B92">
        <w:rPr>
          <w:sz w:val="18"/>
          <w:szCs w:val="18"/>
        </w:rPr>
        <w:t>Осуществляется в установленном порядке бюджетам поселений для частичного покрытия дефицитов местных бюджетов, покрытия временных кассовых разрывов, возникающих при исполнении местных бюджетов, осуществления мероприятий, связанных с ликвидацией последствий стихийных бедствий и техногенных аварий. Из бюджета муниципального района предоставляются бюджетные кредиты бюджетам поселений, находящихся на территории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1.3. Организация и проведение мониторинга состояния муниципального долга в муниципальных образованиях Советского района.</w:t>
      </w:r>
      <w:r w:rsidRPr="00C61B92">
        <w:rPr>
          <w:color w:val="FF0000"/>
          <w:sz w:val="18"/>
          <w:szCs w:val="18"/>
        </w:rPr>
        <w:t xml:space="preserve"> </w:t>
      </w:r>
      <w:r w:rsidRPr="00C61B92">
        <w:rPr>
          <w:sz w:val="18"/>
          <w:szCs w:val="18"/>
        </w:rPr>
        <w:t>Осуществляется в соответствии с требованиями бюджетного законодательства Российской Федерации путем анализа долговых обязательств муниципальных образований Советского района Курской области с целью создания полной и актуальной информационной базы о муниципальных долговых обязательствах муниципальных образований района и передачи данной информации в установленном порядке в комитет финансов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Мероприятие осуществляется путем:</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обеспечения нормативного правового регулирования в сфере управления муниципальным долгом муниципального района (разработка и принятие в установленном порядке законодательных и иных нормативных правовых актов Советского района в </w:t>
      </w:r>
      <w:r w:rsidRPr="00C61B92">
        <w:rPr>
          <w:sz w:val="18"/>
          <w:szCs w:val="18"/>
        </w:rPr>
        <w:lastRenderedPageBreak/>
        <w:t>сфере управления</w:t>
      </w:r>
      <w:r w:rsidRPr="00C61B92">
        <w:rPr>
          <w:color w:val="FF0000"/>
          <w:sz w:val="18"/>
          <w:szCs w:val="18"/>
        </w:rPr>
        <w:t xml:space="preserve"> </w:t>
      </w:r>
      <w:r w:rsidRPr="00C61B92">
        <w:rPr>
          <w:sz w:val="18"/>
          <w:szCs w:val="18"/>
        </w:rPr>
        <w:t>муниципальным долгом муниципального района «Советский район» Курской области)</w:t>
      </w:r>
      <w:r w:rsidRPr="00C61B92">
        <w:rPr>
          <w:color w:val="FF0000"/>
          <w:sz w:val="18"/>
          <w:szCs w:val="18"/>
        </w:rPr>
        <w:t xml:space="preserve"> </w:t>
      </w:r>
      <w:r w:rsidRPr="00C61B92">
        <w:rPr>
          <w:sz w:val="18"/>
          <w:szCs w:val="18"/>
        </w:rPr>
        <w:t>и</w:t>
      </w:r>
      <w:r w:rsidRPr="00C61B92">
        <w:rPr>
          <w:color w:val="FF0000"/>
          <w:sz w:val="18"/>
          <w:szCs w:val="18"/>
        </w:rPr>
        <w:t xml:space="preserve"> </w:t>
      </w:r>
      <w:r w:rsidRPr="00C61B92">
        <w:rPr>
          <w:sz w:val="18"/>
          <w:szCs w:val="18"/>
        </w:rPr>
        <w:t>служит достижению приемлемых и экономически обоснованных объема и структуры муниципального долга муниципального района;</w:t>
      </w:r>
    </w:p>
    <w:p w:rsidR="00626E67" w:rsidRDefault="00626E67" w:rsidP="00626E67">
      <w:pPr>
        <w:widowControl w:val="0"/>
        <w:autoSpaceDE w:val="0"/>
        <w:autoSpaceDN w:val="0"/>
        <w:adjustRightInd w:val="0"/>
        <w:ind w:firstLine="540"/>
        <w:jc w:val="both"/>
        <w:rPr>
          <w:sz w:val="18"/>
          <w:szCs w:val="18"/>
        </w:rPr>
      </w:pPr>
      <w:r w:rsidRPr="00C61B92">
        <w:rPr>
          <w:sz w:val="18"/>
          <w:szCs w:val="18"/>
        </w:rPr>
        <w:t>сокращения стоимости обслуживания и совершенствования механизмов управления муниципальным долгом муниципального района посредством проведения эффективной политики заимствований и экономически обоснованной стоимости обслуживания муниципального долга муниципального района «Советский район» Курской области;</w:t>
      </w:r>
    </w:p>
    <w:p w:rsidR="003F35DB" w:rsidRPr="00C61B92" w:rsidRDefault="003F35DB"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обеспечения приемлемых и экономически обоснованных объема и структуры муниципального долга муниципального района посредством проведения эффективной политики заимствований, соблюдения установленных законодательством ограничений предельного объема расходов на обслуживание муниципального долга и экономически обоснованной стоимости обслуживания муниципального долга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данных мероприятий предполагает нормативное правовое регулирование в сфере, охватывающей общие вопросы осуществления заимствований, предоставления и исполнения принципалами гарантий, погашения и обслуживания долга муниципального района, мониторинг переданной комитету финансов Курской области информации о долговых обязательствах, отраженных в муниципальной долговой книге муниципального района «Советский  район» Курской области и муниципальных долговых книгах поселений района.</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 долгом, и муниципальными финансами.</w:t>
      </w:r>
    </w:p>
    <w:p w:rsidR="00626E67" w:rsidRPr="00C61B92" w:rsidRDefault="004303B6" w:rsidP="00626E67">
      <w:pPr>
        <w:widowControl w:val="0"/>
        <w:autoSpaceDE w:val="0"/>
        <w:autoSpaceDN w:val="0"/>
        <w:adjustRightInd w:val="0"/>
        <w:ind w:firstLine="540"/>
        <w:jc w:val="both"/>
        <w:rPr>
          <w:color w:val="FF0000"/>
          <w:sz w:val="18"/>
          <w:szCs w:val="18"/>
        </w:rPr>
      </w:pPr>
      <w:hyperlink w:anchor="Par1803"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в </w:t>
      </w:r>
      <w:r w:rsidR="00626E67" w:rsidRPr="00C61B92">
        <w:rPr>
          <w:b/>
          <w:sz w:val="18"/>
          <w:szCs w:val="18"/>
        </w:rPr>
        <w:t>приложении N 4</w:t>
      </w:r>
      <w:r w:rsidR="00626E67" w:rsidRPr="00C61B92">
        <w:rPr>
          <w:sz w:val="18"/>
          <w:szCs w:val="18"/>
        </w:rPr>
        <w:t xml:space="preserve"> к</w:t>
      </w:r>
      <w:r w:rsidR="00626E67" w:rsidRPr="00C61B92">
        <w:rPr>
          <w:color w:val="FF0000"/>
          <w:sz w:val="18"/>
          <w:szCs w:val="18"/>
        </w:rPr>
        <w:t xml:space="preserve"> </w:t>
      </w:r>
      <w:r w:rsidR="00626E67" w:rsidRPr="00C61B92">
        <w:rPr>
          <w:sz w:val="18"/>
          <w:szCs w:val="18"/>
        </w:rPr>
        <w:t>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не участвуют в реализации подпрограммы.</w:t>
      </w:r>
    </w:p>
    <w:p w:rsidR="003F35DB" w:rsidRDefault="003F35DB" w:rsidP="00626E67">
      <w:pPr>
        <w:widowControl w:val="0"/>
        <w:autoSpaceDE w:val="0"/>
        <w:autoSpaceDN w:val="0"/>
        <w:adjustRightInd w:val="0"/>
        <w:jc w:val="center"/>
        <w:outlineLvl w:val="2"/>
        <w:rPr>
          <w:b/>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Финансовые ресурсы, необходимые для реализации подпрограммы в 2014 - 20</w:t>
      </w:r>
      <w:r w:rsidR="00A7219B" w:rsidRPr="00C61B92">
        <w:rPr>
          <w:sz w:val="18"/>
          <w:szCs w:val="18"/>
        </w:rPr>
        <w:t>2</w:t>
      </w:r>
      <w:r w:rsidR="00282031">
        <w:rPr>
          <w:sz w:val="18"/>
          <w:szCs w:val="18"/>
        </w:rPr>
        <w:t>5</w:t>
      </w:r>
      <w:r w:rsidRPr="00C61B92">
        <w:rPr>
          <w:sz w:val="18"/>
          <w:szCs w:val="18"/>
        </w:rPr>
        <w:t xml:space="preserve"> годах, связанные с обслуживанием муниципального долга Курской области, определены исходя из существующего на момент разработки программы объема заимствований.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Объемы финансирования носят прогнозный характер и подлежат ежегодному уточнению в установленном порядке после принятия решения о бюджете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того, данная подпрограмма учитывает средства отраженные в источниках финансирования дефицита бюджета муниципального района на погашение долговых обязательств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Общий объем погашения муниципального долга муниципального района «Советский район» Курской области на период реализации муниципальной программы составляет 7919,0 тыс.рублей, в том числе по годам: в 2014 году –  6419,0 тыс.рублей; в 2015 году – 1500,0 тыс.руб.рублей; в 2016 году – 0,0 тыс.рублей; в 2017 году – 0,0 тыс.руб.рублей; в 2018 году – 0,0 тыс.рублей; в 2019 году – 0,0 тыс.руб.рублей; в 2020 году – 0,0 тыс.рублей; в 2021 году – 0,0 тыс.рублей; </w:t>
      </w:r>
      <w:r w:rsidR="00A7219B" w:rsidRPr="00C61B92">
        <w:rPr>
          <w:sz w:val="18"/>
          <w:szCs w:val="18"/>
        </w:rPr>
        <w:t xml:space="preserve">в 2022 году – 0,0 тыс.рублей; в 2023 году – 0,0 тыс.рублей; в 2024 году – 0,0 тыс.рублей; </w:t>
      </w:r>
      <w:r w:rsidR="00282031" w:rsidRPr="00C61B92">
        <w:rPr>
          <w:sz w:val="18"/>
          <w:szCs w:val="18"/>
        </w:rPr>
        <w:t>в 202</w:t>
      </w:r>
      <w:r w:rsidR="00282031">
        <w:rPr>
          <w:sz w:val="18"/>
          <w:szCs w:val="18"/>
        </w:rPr>
        <w:t>5</w:t>
      </w:r>
      <w:r w:rsidR="00282031" w:rsidRPr="00C61B92">
        <w:rPr>
          <w:sz w:val="18"/>
          <w:szCs w:val="18"/>
        </w:rPr>
        <w:t xml:space="preserve"> году – 0,0 тыс.рублей</w:t>
      </w:r>
      <w:r w:rsidRPr="00C61B92">
        <w:rPr>
          <w:sz w:val="18"/>
          <w:szCs w:val="18"/>
        </w:rPr>
        <w:t xml:space="preserve"> (объем погашения долговых обязательств на 2014 год определен в размере подлежащего погашению в 2014-2015 годах объема муниципального долга муниципального района, на 2016-20</w:t>
      </w:r>
      <w:r w:rsidR="00A7219B" w:rsidRPr="00C61B92">
        <w:rPr>
          <w:sz w:val="18"/>
          <w:szCs w:val="18"/>
        </w:rPr>
        <w:t>2</w:t>
      </w:r>
      <w:r w:rsidR="00282031">
        <w:rPr>
          <w:sz w:val="18"/>
          <w:szCs w:val="18"/>
        </w:rPr>
        <w:t>5</w:t>
      </w:r>
      <w:r w:rsidRPr="00C61B92">
        <w:rPr>
          <w:sz w:val="18"/>
          <w:szCs w:val="18"/>
        </w:rPr>
        <w:t xml:space="preserve"> годы определен в соответствии с планируемыми объемами заимствований). </w:t>
      </w:r>
      <w:hyperlink w:anchor="Par2020" w:history="1">
        <w:r w:rsidRPr="00C61B92">
          <w:rPr>
            <w:sz w:val="18"/>
            <w:szCs w:val="18"/>
          </w:rPr>
          <w:t>Сведения</w:t>
        </w:r>
      </w:hyperlink>
      <w:r w:rsidRPr="00C61B92">
        <w:rPr>
          <w:sz w:val="18"/>
          <w:szCs w:val="18"/>
        </w:rPr>
        <w:t xml:space="preserve"> о данных средствах по годам представлены в </w:t>
      </w:r>
      <w:r w:rsidRPr="00C61B92">
        <w:rPr>
          <w:b/>
          <w:sz w:val="18"/>
          <w:szCs w:val="18"/>
        </w:rPr>
        <w:t>приложении N 5.1</w:t>
      </w:r>
      <w:r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 мер</w:t>
      </w:r>
    </w:p>
    <w:p w:rsidR="00626E67" w:rsidRDefault="00626E67" w:rsidP="00626E67">
      <w:pPr>
        <w:widowControl w:val="0"/>
        <w:autoSpaceDE w:val="0"/>
        <w:autoSpaceDN w:val="0"/>
        <w:adjustRightInd w:val="0"/>
        <w:jc w:val="center"/>
        <w:rPr>
          <w:b/>
          <w:sz w:val="18"/>
          <w:szCs w:val="18"/>
        </w:rPr>
      </w:pPr>
      <w:r w:rsidRPr="00C61B92">
        <w:rPr>
          <w:b/>
          <w:sz w:val="18"/>
          <w:szCs w:val="18"/>
        </w:rPr>
        <w:t>управления рисками</w:t>
      </w:r>
    </w:p>
    <w:p w:rsidR="003F35DB" w:rsidRPr="00C61B92" w:rsidRDefault="003F35DB" w:rsidP="00626E67">
      <w:pPr>
        <w:widowControl w:val="0"/>
        <w:autoSpaceDE w:val="0"/>
        <w:autoSpaceDN w:val="0"/>
        <w:adjustRightInd w:val="0"/>
        <w:jc w:val="center"/>
        <w:rPr>
          <w:b/>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w:t>
      </w:r>
      <w:r w:rsidR="00FA17F7">
        <w:rPr>
          <w:sz w:val="18"/>
          <w:szCs w:val="18"/>
        </w:rPr>
        <w:t>,</w:t>
      </w:r>
      <w:r w:rsidRPr="00C61B92">
        <w:rPr>
          <w:sz w:val="18"/>
          <w:szCs w:val="18"/>
        </w:rPr>
        <w:t xml:space="preserve"> следующие: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процентной нагрузки на бюджет;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муниципальных образований Советского района.</w:t>
      </w:r>
    </w:p>
    <w:p w:rsidR="003F35DB" w:rsidRDefault="003F35DB"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w:t>
      </w:r>
      <w:r w:rsidRPr="00C61B92">
        <w:rPr>
          <w:sz w:val="18"/>
          <w:szCs w:val="18"/>
        </w:rPr>
        <w:lastRenderedPageBreak/>
        <w:t xml:space="preserve">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626E67" w:rsidRPr="00C61B92" w:rsidRDefault="00626E67" w:rsidP="00626E67">
      <w:pPr>
        <w:widowControl w:val="0"/>
        <w:autoSpaceDE w:val="0"/>
        <w:autoSpaceDN w:val="0"/>
        <w:adjustRightInd w:val="0"/>
        <w:jc w:val="both"/>
        <w:rPr>
          <w:color w:val="FF0000"/>
          <w:sz w:val="18"/>
          <w:szCs w:val="18"/>
        </w:rPr>
      </w:pPr>
    </w:p>
    <w:p w:rsidR="00626E67" w:rsidRDefault="00626E67" w:rsidP="00626E67">
      <w:pPr>
        <w:widowControl w:val="0"/>
        <w:autoSpaceDE w:val="0"/>
        <w:autoSpaceDN w:val="0"/>
        <w:adjustRightInd w:val="0"/>
        <w:jc w:val="both"/>
        <w:rPr>
          <w:b/>
          <w:color w:val="FF0000"/>
          <w:sz w:val="18"/>
          <w:szCs w:val="18"/>
        </w:rPr>
      </w:pPr>
    </w:p>
    <w:p w:rsidR="003F35DB" w:rsidRDefault="003F35DB" w:rsidP="00626E67">
      <w:pPr>
        <w:widowControl w:val="0"/>
        <w:autoSpaceDE w:val="0"/>
        <w:autoSpaceDN w:val="0"/>
        <w:adjustRightInd w:val="0"/>
        <w:jc w:val="both"/>
        <w:rPr>
          <w:b/>
          <w:color w:val="FF0000"/>
          <w:sz w:val="18"/>
          <w:szCs w:val="18"/>
        </w:rPr>
      </w:pPr>
    </w:p>
    <w:p w:rsidR="003F35DB" w:rsidRDefault="003F35DB" w:rsidP="00626E67">
      <w:pPr>
        <w:widowControl w:val="0"/>
        <w:autoSpaceDE w:val="0"/>
        <w:autoSpaceDN w:val="0"/>
        <w:adjustRightInd w:val="0"/>
        <w:jc w:val="both"/>
        <w:rPr>
          <w:b/>
          <w:color w:val="FF0000"/>
          <w:sz w:val="18"/>
          <w:szCs w:val="18"/>
        </w:rPr>
      </w:pPr>
    </w:p>
    <w:p w:rsidR="003F35DB" w:rsidRPr="00C61B92" w:rsidRDefault="003F35DB"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1"/>
        <w:rPr>
          <w:b/>
          <w:sz w:val="18"/>
          <w:szCs w:val="18"/>
        </w:rPr>
      </w:pPr>
      <w:bookmarkStart w:id="1" w:name="Par800"/>
      <w:bookmarkEnd w:id="1"/>
      <w:r w:rsidRPr="00C61B92">
        <w:rPr>
          <w:b/>
          <w:sz w:val="18"/>
          <w:szCs w:val="18"/>
        </w:rPr>
        <w:t>ПОДПРОГРАММА 2</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«ЭФФЕКТИВНАЯ СИСТЕМА МЕЖБЮДЖЕТНЫХ ОТНОШЕНИЙ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В СОВЕТСКОМ РАЙОНЕ»</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2 «Эффективная система межбюджетных</w:t>
      </w:r>
      <w:r w:rsidR="009F605F">
        <w:rPr>
          <w:b/>
          <w:sz w:val="18"/>
          <w:szCs w:val="18"/>
        </w:rPr>
        <w:t xml:space="preserve"> </w:t>
      </w:r>
      <w:r w:rsidRPr="00C61B92">
        <w:rPr>
          <w:b/>
          <w:sz w:val="18"/>
          <w:szCs w:val="18"/>
        </w:rPr>
        <w:t>отношений в Советском районе»</w:t>
      </w:r>
    </w:p>
    <w:p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соверше</w:t>
            </w:r>
            <w:r w:rsidR="00E609C6" w:rsidRPr="00C61B92">
              <w:rPr>
                <w:rFonts w:ascii="Times New Roman" w:hAnsi="Times New Roman" w:cs="Times New Roman"/>
                <w:sz w:val="18"/>
                <w:szCs w:val="18"/>
              </w:rPr>
              <w:t xml:space="preserve">нствование системы </w:t>
            </w:r>
            <w:r w:rsidRPr="00C61B92">
              <w:rPr>
                <w:rFonts w:ascii="Times New Roman" w:hAnsi="Times New Roman" w:cs="Times New Roman"/>
                <w:sz w:val="18"/>
                <w:szCs w:val="18"/>
              </w:rPr>
              <w:t>межбюдже</w:t>
            </w:r>
            <w:r w:rsidR="00E609C6" w:rsidRPr="00C61B92">
              <w:rPr>
                <w:rFonts w:ascii="Times New Roman" w:hAnsi="Times New Roman" w:cs="Times New Roman"/>
                <w:sz w:val="18"/>
                <w:szCs w:val="18"/>
              </w:rPr>
              <w:t xml:space="preserve">тных отношений, направленной на </w:t>
            </w:r>
            <w:r w:rsidRPr="00C61B92">
              <w:rPr>
                <w:rFonts w:ascii="Times New Roman" w:hAnsi="Times New Roman" w:cs="Times New Roman"/>
                <w:sz w:val="18"/>
                <w:szCs w:val="18"/>
              </w:rPr>
              <w:t>выравнивани</w:t>
            </w:r>
            <w:r w:rsidR="00E609C6" w:rsidRPr="00C61B92">
              <w:rPr>
                <w:rFonts w:ascii="Times New Roman" w:hAnsi="Times New Roman" w:cs="Times New Roman"/>
                <w:sz w:val="18"/>
                <w:szCs w:val="18"/>
              </w:rPr>
              <w:t xml:space="preserve">е финансовых возможностей </w:t>
            </w:r>
            <w:r w:rsidRPr="00C61B92">
              <w:rPr>
                <w:rFonts w:ascii="Times New Roman" w:hAnsi="Times New Roman" w:cs="Times New Roman"/>
                <w:sz w:val="18"/>
                <w:szCs w:val="18"/>
              </w:rPr>
              <w:t>муниципальных</w:t>
            </w:r>
          </w:p>
          <w:p w:rsidR="00626E67" w:rsidRPr="00C61B92" w:rsidRDefault="00E609C6"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образований Советского района по решению вопросов </w:t>
            </w:r>
            <w:r w:rsidR="00626E67" w:rsidRPr="00C61B92">
              <w:rPr>
                <w:rFonts w:ascii="Times New Roman" w:hAnsi="Times New Roman" w:cs="Times New Roman"/>
                <w:sz w:val="18"/>
                <w:szCs w:val="18"/>
              </w:rPr>
              <w:t>местного</w:t>
            </w:r>
          </w:p>
          <w:p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значения  </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Выравнивание бюджетной </w:t>
            </w:r>
            <w:r w:rsidR="00626E67" w:rsidRPr="00C61B92">
              <w:rPr>
                <w:rFonts w:ascii="Times New Roman" w:hAnsi="Times New Roman" w:cs="Times New Roman"/>
                <w:sz w:val="18"/>
                <w:szCs w:val="18"/>
              </w:rPr>
              <w:t>обеспеченност</w:t>
            </w:r>
            <w:r w:rsidR="00C61B92">
              <w:rPr>
                <w:rFonts w:ascii="Times New Roman" w:hAnsi="Times New Roman" w:cs="Times New Roman"/>
                <w:sz w:val="18"/>
                <w:szCs w:val="18"/>
              </w:rPr>
              <w:t xml:space="preserve">и </w:t>
            </w:r>
            <w:r w:rsidR="00626E67" w:rsidRPr="00C61B92">
              <w:rPr>
                <w:rFonts w:ascii="Times New Roman" w:hAnsi="Times New Roman" w:cs="Times New Roman"/>
                <w:sz w:val="18"/>
                <w:szCs w:val="18"/>
              </w:rPr>
              <w:t>муниципальных образований Советского района</w:t>
            </w:r>
            <w:r w:rsidR="00E609C6" w:rsidRPr="00C61B92">
              <w:rPr>
                <w:rFonts w:ascii="Times New Roman" w:hAnsi="Times New Roman" w:cs="Times New Roman"/>
                <w:sz w:val="18"/>
                <w:szCs w:val="18"/>
              </w:rPr>
              <w:t xml:space="preserve">; повышение качества управления муниципальными </w:t>
            </w:r>
            <w:r w:rsidR="00626E67" w:rsidRPr="00C61B92">
              <w:rPr>
                <w:rFonts w:ascii="Times New Roman" w:hAnsi="Times New Roman" w:cs="Times New Roman"/>
                <w:sz w:val="18"/>
                <w:szCs w:val="18"/>
              </w:rPr>
              <w:t>финансами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доля муниципальн</w:t>
            </w:r>
            <w:r w:rsidR="00B84BCC" w:rsidRPr="00C61B92">
              <w:rPr>
                <w:rFonts w:ascii="Times New Roman" w:hAnsi="Times New Roman" w:cs="Times New Roman"/>
                <w:sz w:val="18"/>
                <w:szCs w:val="18"/>
              </w:rPr>
              <w:t xml:space="preserve">ых </w:t>
            </w:r>
            <w:r w:rsidR="00E609C6" w:rsidRPr="00C61B92">
              <w:rPr>
                <w:rFonts w:ascii="Times New Roman" w:hAnsi="Times New Roman" w:cs="Times New Roman"/>
                <w:sz w:val="18"/>
                <w:szCs w:val="18"/>
              </w:rPr>
              <w:t xml:space="preserve">образований, при расчетах </w:t>
            </w:r>
            <w:r w:rsidRPr="00C61B92">
              <w:rPr>
                <w:rFonts w:ascii="Times New Roman" w:hAnsi="Times New Roman" w:cs="Times New Roman"/>
                <w:sz w:val="18"/>
                <w:szCs w:val="18"/>
              </w:rPr>
              <w:t>дота</w:t>
            </w:r>
            <w:r w:rsidR="00E609C6" w:rsidRPr="00C61B92">
              <w:rPr>
                <w:rFonts w:ascii="Times New Roman" w:hAnsi="Times New Roman" w:cs="Times New Roman"/>
                <w:sz w:val="18"/>
                <w:szCs w:val="18"/>
              </w:rPr>
              <w:t xml:space="preserve">ции </w:t>
            </w:r>
            <w:r w:rsidR="00B84BCC" w:rsidRPr="00C61B92">
              <w:rPr>
                <w:rFonts w:ascii="Times New Roman" w:hAnsi="Times New Roman" w:cs="Times New Roman"/>
                <w:sz w:val="18"/>
                <w:szCs w:val="18"/>
              </w:rPr>
              <w:t xml:space="preserve">на выравнивание бюджетной </w:t>
            </w:r>
            <w:r w:rsidRPr="00C61B92">
              <w:rPr>
                <w:rFonts w:ascii="Times New Roman" w:hAnsi="Times New Roman" w:cs="Times New Roman"/>
                <w:sz w:val="18"/>
                <w:szCs w:val="18"/>
              </w:rPr>
              <w:t>обеспеченности которых</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ис</w:t>
            </w:r>
            <w:r w:rsidR="00B84BCC" w:rsidRPr="00C61B92">
              <w:rPr>
                <w:rFonts w:ascii="Times New Roman" w:hAnsi="Times New Roman" w:cs="Times New Roman"/>
                <w:sz w:val="18"/>
                <w:szCs w:val="18"/>
              </w:rPr>
              <w:t xml:space="preserve">пользовались данные </w:t>
            </w:r>
            <w:r w:rsidRPr="00C61B92">
              <w:rPr>
                <w:rFonts w:ascii="Times New Roman" w:hAnsi="Times New Roman" w:cs="Times New Roman"/>
                <w:sz w:val="18"/>
                <w:szCs w:val="18"/>
              </w:rPr>
              <w:t>о социальной структуре населения;</w:t>
            </w:r>
          </w:p>
          <w:p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Объем дотаций, предоставленных </w:t>
            </w:r>
            <w:r w:rsidR="00626E67" w:rsidRPr="00C61B92">
              <w:rPr>
                <w:rFonts w:ascii="Times New Roman" w:hAnsi="Times New Roman" w:cs="Times New Roman"/>
                <w:sz w:val="18"/>
                <w:szCs w:val="18"/>
              </w:rPr>
              <w:t>бюдже</w:t>
            </w:r>
            <w:r w:rsidR="00C61B92">
              <w:rPr>
                <w:rFonts w:ascii="Times New Roman" w:hAnsi="Times New Roman" w:cs="Times New Roman"/>
                <w:sz w:val="18"/>
                <w:szCs w:val="18"/>
              </w:rPr>
              <w:t xml:space="preserve">там </w:t>
            </w:r>
            <w:r w:rsidR="00626E67" w:rsidRPr="00C61B92">
              <w:rPr>
                <w:rFonts w:ascii="Times New Roman" w:hAnsi="Times New Roman" w:cs="Times New Roman"/>
                <w:sz w:val="18"/>
                <w:szCs w:val="18"/>
              </w:rPr>
              <w:t>муниципальных обр</w:t>
            </w:r>
            <w:r w:rsidR="00E609C6" w:rsidRPr="00C61B92">
              <w:rPr>
                <w:rFonts w:ascii="Times New Roman" w:hAnsi="Times New Roman" w:cs="Times New Roman"/>
                <w:sz w:val="18"/>
                <w:szCs w:val="18"/>
              </w:rPr>
              <w:t xml:space="preserve">азований (поселений), к объему дотаций, предусмотренному в бюджете муниципального района </w:t>
            </w:r>
            <w:r w:rsidR="00626E67" w:rsidRPr="00C61B92">
              <w:rPr>
                <w:rFonts w:ascii="Times New Roman" w:hAnsi="Times New Roman" w:cs="Times New Roman"/>
                <w:sz w:val="18"/>
                <w:szCs w:val="18"/>
              </w:rPr>
              <w:t>на</w:t>
            </w:r>
            <w:r w:rsidR="00C61B92">
              <w:rPr>
                <w:rFonts w:ascii="Times New Roman" w:hAnsi="Times New Roman" w:cs="Times New Roman"/>
                <w:sz w:val="18"/>
                <w:szCs w:val="18"/>
              </w:rPr>
              <w:t xml:space="preserve"> </w:t>
            </w:r>
            <w:r w:rsidR="00626E67" w:rsidRPr="00C61B92">
              <w:rPr>
                <w:rFonts w:ascii="Times New Roman" w:hAnsi="Times New Roman" w:cs="Times New Roman"/>
                <w:sz w:val="18"/>
                <w:szCs w:val="18"/>
              </w:rPr>
              <w:t>соответс</w:t>
            </w:r>
            <w:r w:rsidR="00E609C6" w:rsidRPr="00C61B92">
              <w:rPr>
                <w:rFonts w:ascii="Times New Roman" w:hAnsi="Times New Roman" w:cs="Times New Roman"/>
                <w:sz w:val="18"/>
                <w:szCs w:val="18"/>
              </w:rPr>
              <w:t xml:space="preserve">твующий год; доля муниципальных образований, не имеющих кредиторской задолженности по выплате заработной платы с </w:t>
            </w:r>
            <w:r w:rsidR="00626E67" w:rsidRPr="00C61B92">
              <w:rPr>
                <w:rFonts w:ascii="Times New Roman" w:hAnsi="Times New Roman" w:cs="Times New Roman"/>
                <w:sz w:val="18"/>
                <w:szCs w:val="18"/>
              </w:rPr>
              <w:t>начислениям</w:t>
            </w:r>
            <w:r w:rsidR="00E609C6" w:rsidRPr="00C61B92">
              <w:rPr>
                <w:rFonts w:ascii="Times New Roman" w:hAnsi="Times New Roman" w:cs="Times New Roman"/>
                <w:sz w:val="18"/>
                <w:szCs w:val="18"/>
              </w:rPr>
              <w:t>и работникам бюджетной сферы доля муниципальных образований, не</w:t>
            </w:r>
            <w:r w:rsidR="00626E67" w:rsidRPr="00C61B92">
              <w:rPr>
                <w:rFonts w:ascii="Times New Roman" w:hAnsi="Times New Roman" w:cs="Times New Roman"/>
                <w:sz w:val="18"/>
                <w:szCs w:val="18"/>
              </w:rPr>
              <w:t xml:space="preserve"> имею</w:t>
            </w:r>
            <w:r w:rsidR="00E609C6" w:rsidRPr="00C61B92">
              <w:rPr>
                <w:rFonts w:ascii="Times New Roman" w:hAnsi="Times New Roman" w:cs="Times New Roman"/>
                <w:sz w:val="18"/>
                <w:szCs w:val="18"/>
              </w:rPr>
              <w:t>щих просроченной  кредиторской задолженности по</w:t>
            </w:r>
            <w:r w:rsidR="00626E67" w:rsidRPr="00C61B92">
              <w:rPr>
                <w:rFonts w:ascii="Times New Roman" w:hAnsi="Times New Roman" w:cs="Times New Roman"/>
                <w:sz w:val="18"/>
                <w:szCs w:val="18"/>
              </w:rPr>
              <w:t xml:space="preserve"> социально значимым</w:t>
            </w:r>
            <w:r w:rsidR="00E609C6" w:rsidRPr="00C61B92">
              <w:rPr>
                <w:rFonts w:ascii="Times New Roman" w:hAnsi="Times New Roman" w:cs="Times New Roman"/>
                <w:sz w:val="18"/>
                <w:szCs w:val="18"/>
              </w:rPr>
              <w:t xml:space="preserve"> расходам;  доля муниципальных образований, не имеющих нарушений   ограничений дефицита</w:t>
            </w:r>
            <w:r w:rsidR="00626E67" w:rsidRPr="00C61B92">
              <w:rPr>
                <w:rFonts w:ascii="Times New Roman" w:hAnsi="Times New Roman" w:cs="Times New Roman"/>
                <w:sz w:val="18"/>
                <w:szCs w:val="18"/>
              </w:rPr>
              <w:t xml:space="preserve"> местных бюджетов;</w:t>
            </w:r>
          </w:p>
          <w:p w:rsidR="00626E67" w:rsidRPr="00C61B92" w:rsidRDefault="00E609C6"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темп роста просроченной кредиторской задолженности бюджетов поселений на конец</w:t>
            </w:r>
            <w:r w:rsidR="00626E67" w:rsidRPr="00C61B92">
              <w:rPr>
                <w:rFonts w:ascii="Times New Roman" w:hAnsi="Times New Roman" w:cs="Times New Roman"/>
                <w:sz w:val="18"/>
                <w:szCs w:val="18"/>
              </w:rPr>
              <w:t xml:space="preserve"> года по сравнени</w:t>
            </w:r>
            <w:r w:rsidRPr="00C61B92">
              <w:rPr>
                <w:rFonts w:ascii="Times New Roman" w:hAnsi="Times New Roman" w:cs="Times New Roman"/>
                <w:sz w:val="18"/>
                <w:szCs w:val="18"/>
              </w:rPr>
              <w:t>ю с предыдущим периодом; темп роста объема муниципального долга поселений на конец года по сравнению с</w:t>
            </w:r>
            <w:r w:rsidR="00626E67" w:rsidRPr="00C61B92">
              <w:rPr>
                <w:rFonts w:ascii="Times New Roman" w:hAnsi="Times New Roman" w:cs="Times New Roman"/>
                <w:sz w:val="18"/>
                <w:szCs w:val="18"/>
              </w:rPr>
              <w:t xml:space="preserve"> предыдущим периодом</w:t>
            </w:r>
          </w:p>
        </w:tc>
      </w:tr>
      <w:tr w:rsidR="00626E67" w:rsidRPr="00C61B92" w:rsidTr="009F605F">
        <w:trPr>
          <w:trHeight w:val="475"/>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Look w:val="04A0"/>
            </w:tblPr>
            <w:tblGrid>
              <w:gridCol w:w="4053"/>
            </w:tblGrid>
            <w:tr w:rsidR="00274C0A" w:rsidRPr="00C61B92" w:rsidTr="004E730D">
              <w:trPr>
                <w:trHeight w:val="127"/>
              </w:trPr>
              <w:tc>
                <w:tcPr>
                  <w:tcW w:w="0" w:type="auto"/>
                  <w:tcBorders>
                    <w:top w:val="nil"/>
                    <w:left w:val="nil"/>
                    <w:bottom w:val="nil"/>
                    <w:right w:val="nil"/>
                  </w:tcBorders>
                  <w:hideMark/>
                </w:tcPr>
                <w:p w:rsidR="00274C0A" w:rsidRPr="00C61B92" w:rsidRDefault="00274C0A" w:rsidP="004E730D">
                  <w:pPr>
                    <w:pStyle w:val="Default"/>
                    <w:spacing w:line="276" w:lineRule="auto"/>
                    <w:rPr>
                      <w:sz w:val="18"/>
                      <w:szCs w:val="18"/>
                    </w:rPr>
                  </w:pPr>
                  <w:r w:rsidRPr="00C61B92">
                    <w:rPr>
                      <w:sz w:val="18"/>
                      <w:szCs w:val="18"/>
                    </w:rPr>
                    <w:t xml:space="preserve">   2014-202</w:t>
                  </w:r>
                  <w:r w:rsidR="00282031">
                    <w:rPr>
                      <w:sz w:val="18"/>
                      <w:szCs w:val="18"/>
                    </w:rPr>
                    <w:t>5</w:t>
                  </w:r>
                  <w:r w:rsidRPr="00C61B92">
                    <w:rPr>
                      <w:sz w:val="18"/>
                      <w:szCs w:val="18"/>
                    </w:rPr>
                    <w:t xml:space="preserve"> годы, в том числе:</w:t>
                  </w:r>
                </w:p>
                <w:p w:rsidR="00274C0A" w:rsidRPr="00C61B92" w:rsidRDefault="00274C0A"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282031">
                    <w:rPr>
                      <w:sz w:val="18"/>
                      <w:szCs w:val="18"/>
                    </w:rPr>
                    <w:t>5</w:t>
                  </w:r>
                  <w:r w:rsidRPr="00C61B92">
                    <w:rPr>
                      <w:sz w:val="18"/>
                      <w:szCs w:val="18"/>
                    </w:rPr>
                    <w:t xml:space="preserve"> годы.</w:t>
                  </w:r>
                </w:p>
              </w:tc>
            </w:tr>
            <w:tr w:rsidR="00626E67" w:rsidRPr="00C61B92" w:rsidTr="002860F6">
              <w:tblPrEx>
                <w:tblBorders>
                  <w:top w:val="nil"/>
                  <w:left w:val="nil"/>
                  <w:bottom w:val="nil"/>
                  <w:right w:val="nil"/>
                </w:tblBorders>
                <w:tblLook w:val="0000"/>
              </w:tblPrEx>
              <w:trPr>
                <w:trHeight w:val="127"/>
              </w:trPr>
              <w:tc>
                <w:tcPr>
                  <w:tcW w:w="0" w:type="auto"/>
                </w:tcPr>
                <w:p w:rsidR="00626E67" w:rsidRPr="00C61B92" w:rsidRDefault="00626E67" w:rsidP="002860F6">
                  <w:pPr>
                    <w:pStyle w:val="Default"/>
                    <w:rPr>
                      <w:sz w:val="18"/>
                      <w:szCs w:val="18"/>
                    </w:rPr>
                  </w:pPr>
                  <w:r w:rsidRPr="00C61B92">
                    <w:rPr>
                      <w:sz w:val="18"/>
                      <w:szCs w:val="18"/>
                    </w:rPr>
                    <w:t xml:space="preserve"> </w:t>
                  </w:r>
                  <w:r w:rsidR="00274C0A" w:rsidRPr="00C61B92">
                    <w:rPr>
                      <w:sz w:val="18"/>
                      <w:szCs w:val="18"/>
                    </w:rPr>
                    <w:t xml:space="preserve"> </w:t>
                  </w: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E609C6" w:rsidP="00C61B92">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распределение 100% средств </w:t>
            </w:r>
            <w:r w:rsidR="00626E67" w:rsidRPr="00C61B92">
              <w:rPr>
                <w:rFonts w:ascii="Times New Roman" w:hAnsi="Times New Roman" w:cs="Times New Roman"/>
                <w:sz w:val="18"/>
                <w:szCs w:val="18"/>
              </w:rPr>
              <w:t xml:space="preserve">бюджета муниципального района, </w:t>
            </w:r>
            <w:r w:rsidRPr="00C61B92">
              <w:rPr>
                <w:rFonts w:ascii="Times New Roman" w:hAnsi="Times New Roman" w:cs="Times New Roman"/>
                <w:sz w:val="18"/>
                <w:szCs w:val="18"/>
              </w:rPr>
              <w:t>направляемых на выравнивание бюджетной</w:t>
            </w:r>
            <w:r w:rsidR="00626E67" w:rsidRPr="00C61B92">
              <w:rPr>
                <w:rFonts w:ascii="Times New Roman" w:hAnsi="Times New Roman" w:cs="Times New Roman"/>
                <w:sz w:val="18"/>
                <w:szCs w:val="18"/>
              </w:rPr>
              <w:t xml:space="preserve"> обесп</w:t>
            </w:r>
            <w:r w:rsidR="00C61B92">
              <w:rPr>
                <w:rFonts w:ascii="Times New Roman" w:hAnsi="Times New Roman" w:cs="Times New Roman"/>
                <w:sz w:val="18"/>
                <w:szCs w:val="18"/>
              </w:rPr>
              <w:t xml:space="preserve">еченности </w:t>
            </w:r>
            <w:r w:rsidRPr="00C61B92">
              <w:rPr>
                <w:rFonts w:ascii="Times New Roman" w:hAnsi="Times New Roman" w:cs="Times New Roman"/>
                <w:sz w:val="18"/>
                <w:szCs w:val="18"/>
              </w:rPr>
              <w:t>муниципальных образований</w:t>
            </w:r>
            <w:r w:rsidR="00C61B92">
              <w:rPr>
                <w:rFonts w:ascii="Times New Roman" w:hAnsi="Times New Roman" w:cs="Times New Roman"/>
                <w:sz w:val="18"/>
                <w:szCs w:val="18"/>
              </w:rPr>
              <w:t xml:space="preserve"> Советского района;</w:t>
            </w:r>
            <w:r w:rsidRPr="00C61B92">
              <w:rPr>
                <w:rFonts w:ascii="Times New Roman" w:hAnsi="Times New Roman" w:cs="Times New Roman"/>
                <w:sz w:val="18"/>
                <w:szCs w:val="18"/>
              </w:rPr>
              <w:t xml:space="preserve"> сокращение дифференциации</w:t>
            </w:r>
            <w:r w:rsidR="00626E67" w:rsidRPr="00C61B92">
              <w:rPr>
                <w:rFonts w:ascii="Times New Roman" w:hAnsi="Times New Roman" w:cs="Times New Roman"/>
                <w:sz w:val="18"/>
                <w:szCs w:val="18"/>
              </w:rPr>
              <w:t xml:space="preserve"> муниципальных образовани</w:t>
            </w:r>
            <w:r w:rsidRPr="00C61B92">
              <w:rPr>
                <w:rFonts w:ascii="Times New Roman" w:hAnsi="Times New Roman" w:cs="Times New Roman"/>
                <w:sz w:val="18"/>
                <w:szCs w:val="18"/>
              </w:rPr>
              <w:t xml:space="preserve">й   Советского района Курской области по </w:t>
            </w:r>
            <w:r w:rsidR="00626E67" w:rsidRPr="00C61B92">
              <w:rPr>
                <w:rFonts w:ascii="Times New Roman" w:hAnsi="Times New Roman" w:cs="Times New Roman"/>
                <w:sz w:val="18"/>
                <w:szCs w:val="18"/>
              </w:rPr>
              <w:t>уровн</w:t>
            </w:r>
            <w:r w:rsidRPr="00C61B92">
              <w:rPr>
                <w:rFonts w:ascii="Times New Roman" w:hAnsi="Times New Roman" w:cs="Times New Roman"/>
                <w:sz w:val="18"/>
                <w:szCs w:val="18"/>
              </w:rPr>
              <w:t xml:space="preserve">ю </w:t>
            </w:r>
            <w:r w:rsidR="00626E67" w:rsidRPr="00C61B92">
              <w:rPr>
                <w:rFonts w:ascii="Times New Roman" w:hAnsi="Times New Roman" w:cs="Times New Roman"/>
                <w:sz w:val="18"/>
                <w:szCs w:val="18"/>
              </w:rPr>
              <w:t xml:space="preserve">расчетной бюджетной обеспеченности; обеспечение прозрачности процедуры выравнивания бюджетной обеспеченности                       муниципальных образований Советского района </w:t>
            </w:r>
          </w:p>
        </w:tc>
      </w:tr>
    </w:tbl>
    <w:p w:rsidR="00626E67" w:rsidRPr="00C61B92" w:rsidRDefault="00626E67" w:rsidP="00B84BCC">
      <w:pPr>
        <w:widowControl w:val="0"/>
        <w:autoSpaceDE w:val="0"/>
        <w:autoSpaceDN w:val="0"/>
        <w:adjustRightInd w:val="0"/>
        <w:jc w:val="both"/>
        <w:rPr>
          <w:color w:val="FF0000"/>
          <w:sz w:val="18"/>
          <w:szCs w:val="18"/>
        </w:rPr>
      </w:pPr>
    </w:p>
    <w:p w:rsidR="00626E67" w:rsidRPr="00C61B92" w:rsidRDefault="00C61B92" w:rsidP="00B84BCC">
      <w:pPr>
        <w:pStyle w:val="ConsPlusCell"/>
        <w:jc w:val="both"/>
        <w:rPr>
          <w:rFonts w:ascii="Times New Roman" w:hAnsi="Times New Roman" w:cs="Times New Roman"/>
          <w:color w:val="FF0000"/>
          <w:sz w:val="18"/>
          <w:szCs w:val="18"/>
        </w:rPr>
      </w:pPr>
      <w:r>
        <w:rPr>
          <w:rFonts w:ascii="Times New Roman" w:hAnsi="Times New Roman" w:cs="Times New Roman"/>
          <w:sz w:val="18"/>
          <w:szCs w:val="18"/>
        </w:rPr>
        <w:t xml:space="preserve">Объем </w:t>
      </w:r>
      <w:r w:rsidR="00E609C6" w:rsidRPr="00C61B92">
        <w:rPr>
          <w:rFonts w:ascii="Times New Roman" w:hAnsi="Times New Roman" w:cs="Times New Roman"/>
          <w:sz w:val="18"/>
          <w:szCs w:val="18"/>
        </w:rPr>
        <w:t>бюджетных</w:t>
      </w:r>
      <w:r w:rsidR="00626E67" w:rsidRPr="00C61B92">
        <w:rPr>
          <w:rFonts w:ascii="Times New Roman" w:hAnsi="Times New Roman" w:cs="Times New Roman"/>
          <w:sz w:val="18"/>
          <w:szCs w:val="18"/>
        </w:rPr>
        <w:t xml:space="preserve"> ассигнований</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бюджета м</w:t>
      </w:r>
      <w:r>
        <w:rPr>
          <w:rFonts w:ascii="Times New Roman" w:hAnsi="Times New Roman" w:cs="Times New Roman"/>
          <w:sz w:val="18"/>
          <w:szCs w:val="18"/>
        </w:rPr>
        <w:t>униципального района</w:t>
      </w:r>
      <w:r w:rsidR="00626E67" w:rsidRPr="00C61B92">
        <w:rPr>
          <w:rFonts w:ascii="Times New Roman" w:hAnsi="Times New Roman" w:cs="Times New Roman"/>
          <w:sz w:val="18"/>
          <w:szCs w:val="18"/>
        </w:rPr>
        <w:t xml:space="preserve"> </w:t>
      </w:r>
      <w:r w:rsidR="00626E67" w:rsidRPr="00D611E9">
        <w:rPr>
          <w:rFonts w:ascii="Times New Roman" w:hAnsi="Times New Roman" w:cs="Times New Roman"/>
          <w:sz w:val="18"/>
          <w:szCs w:val="18"/>
        </w:rPr>
        <w:t>«С</w:t>
      </w:r>
      <w:r w:rsidR="00626E67" w:rsidRPr="00C61B92">
        <w:rPr>
          <w:rFonts w:ascii="Times New Roman" w:hAnsi="Times New Roman" w:cs="Times New Roman"/>
          <w:sz w:val="18"/>
          <w:szCs w:val="18"/>
        </w:rPr>
        <w:t>оветский район» Курской области</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 xml:space="preserve">на реализацию </w:t>
      </w:r>
      <w:hyperlink w:anchor="Par651" w:history="1">
        <w:r w:rsidR="00626E67" w:rsidRPr="00C61B92">
          <w:rPr>
            <w:rFonts w:ascii="Times New Roman" w:hAnsi="Times New Roman" w:cs="Times New Roman"/>
            <w:b/>
            <w:i/>
            <w:sz w:val="18"/>
            <w:szCs w:val="18"/>
          </w:rPr>
          <w:t>подпрограммы 2</w:t>
        </w:r>
      </w:hyperlink>
      <w:r w:rsidR="00626E67" w:rsidRPr="00C61B92">
        <w:rPr>
          <w:rFonts w:ascii="Times New Roman" w:hAnsi="Times New Roman" w:cs="Times New Roman"/>
          <w:color w:val="FF0000"/>
          <w:sz w:val="18"/>
          <w:szCs w:val="18"/>
        </w:rPr>
        <w:t xml:space="preserve"> </w:t>
      </w:r>
      <w:r w:rsidR="00E609C6" w:rsidRPr="00C61B92">
        <w:rPr>
          <w:rFonts w:ascii="Times New Roman" w:hAnsi="Times New Roman" w:cs="Times New Roman"/>
          <w:sz w:val="18"/>
          <w:szCs w:val="18"/>
        </w:rPr>
        <w:t>«Эффективная</w:t>
      </w:r>
      <w:r w:rsidR="00626E67" w:rsidRPr="00C61B92">
        <w:rPr>
          <w:rFonts w:ascii="Times New Roman" w:hAnsi="Times New Roman" w:cs="Times New Roman"/>
          <w:sz w:val="18"/>
          <w:szCs w:val="18"/>
        </w:rPr>
        <w:t xml:space="preserve"> система межбюджетных отношений в Советском районе»</w:t>
      </w:r>
      <w:r w:rsidR="00626E67" w:rsidRPr="00C61B92">
        <w:rPr>
          <w:rFonts w:ascii="Times New Roman" w:hAnsi="Times New Roman" w:cs="Times New Roman"/>
          <w:color w:val="FF0000"/>
          <w:sz w:val="18"/>
          <w:szCs w:val="18"/>
        </w:rPr>
        <w:t xml:space="preserve"> </w:t>
      </w:r>
      <w:r w:rsidR="00282031">
        <w:rPr>
          <w:rFonts w:ascii="Times New Roman" w:hAnsi="Times New Roman" w:cs="Times New Roman"/>
          <w:sz w:val="18"/>
          <w:szCs w:val="18"/>
        </w:rPr>
        <w:t>104412,00517</w:t>
      </w:r>
      <w:r w:rsidR="00626E67" w:rsidRPr="00C61B92">
        <w:rPr>
          <w:rFonts w:ascii="Times New Roman" w:hAnsi="Times New Roman" w:cs="Times New Roman"/>
          <w:sz w:val="18"/>
          <w:szCs w:val="18"/>
        </w:rPr>
        <w:t xml:space="preserve"> тыс</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рублей, в том числе по годам составит:</w:t>
      </w:r>
      <w:r w:rsidR="00626E67"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shd w:val="clear" w:color="auto" w:fill="auto"/>
          </w:tcPr>
          <w:p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D611E9" w:rsidRPr="00C61B92" w:rsidTr="002860F6">
        <w:tc>
          <w:tcPr>
            <w:tcW w:w="2463" w:type="dxa"/>
            <w:shd w:val="clear" w:color="auto" w:fill="auto"/>
          </w:tcPr>
          <w:p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shd w:val="clear" w:color="auto" w:fill="auto"/>
          </w:tcPr>
          <w:p w:rsidR="00D611E9" w:rsidRPr="00C61B92" w:rsidRDefault="00D611E9" w:rsidP="00D611E9">
            <w:pPr>
              <w:rPr>
                <w:sz w:val="18"/>
                <w:szCs w:val="18"/>
              </w:rPr>
            </w:pPr>
            <w:r>
              <w:rPr>
                <w:sz w:val="18"/>
                <w:szCs w:val="18"/>
              </w:rPr>
              <w:t>10228,910</w:t>
            </w:r>
          </w:p>
        </w:tc>
        <w:tc>
          <w:tcPr>
            <w:tcW w:w="2464" w:type="dxa"/>
            <w:shd w:val="clear" w:color="auto" w:fill="auto"/>
          </w:tcPr>
          <w:p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rsidR="00D611E9" w:rsidRPr="00C61B92" w:rsidRDefault="00D611E9" w:rsidP="00D611E9">
            <w:pPr>
              <w:rPr>
                <w:sz w:val="18"/>
                <w:szCs w:val="18"/>
              </w:rPr>
            </w:pPr>
            <w:r>
              <w:rPr>
                <w:sz w:val="18"/>
                <w:szCs w:val="18"/>
              </w:rPr>
              <w:t>10228,910</w:t>
            </w:r>
          </w:p>
        </w:tc>
      </w:tr>
      <w:tr w:rsidR="00D611E9" w:rsidRPr="00C61B92" w:rsidTr="002860F6">
        <w:tc>
          <w:tcPr>
            <w:tcW w:w="2463" w:type="dxa"/>
            <w:shd w:val="clear" w:color="auto" w:fill="auto"/>
          </w:tcPr>
          <w:p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shd w:val="clear" w:color="auto" w:fill="auto"/>
          </w:tcPr>
          <w:p w:rsidR="00D611E9" w:rsidRPr="00C61B92" w:rsidRDefault="00282031" w:rsidP="00D611E9">
            <w:pPr>
              <w:rPr>
                <w:sz w:val="18"/>
                <w:szCs w:val="18"/>
              </w:rPr>
            </w:pPr>
            <w:r>
              <w:rPr>
                <w:sz w:val="18"/>
                <w:szCs w:val="18"/>
              </w:rPr>
              <w:t>10147,452</w:t>
            </w:r>
          </w:p>
        </w:tc>
        <w:tc>
          <w:tcPr>
            <w:tcW w:w="2464" w:type="dxa"/>
            <w:shd w:val="clear" w:color="auto" w:fill="auto"/>
          </w:tcPr>
          <w:p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rsidR="00D611E9" w:rsidRPr="00C61B92" w:rsidRDefault="00282031" w:rsidP="00D611E9">
            <w:pPr>
              <w:rPr>
                <w:sz w:val="18"/>
                <w:szCs w:val="18"/>
              </w:rPr>
            </w:pPr>
            <w:r>
              <w:rPr>
                <w:sz w:val="18"/>
                <w:szCs w:val="18"/>
              </w:rPr>
              <w:t>10147,452</w:t>
            </w:r>
          </w:p>
        </w:tc>
      </w:tr>
      <w:tr w:rsidR="00D611E9" w:rsidRPr="00C61B92" w:rsidTr="002860F6">
        <w:tc>
          <w:tcPr>
            <w:tcW w:w="2463" w:type="dxa"/>
            <w:shd w:val="clear" w:color="auto" w:fill="auto"/>
          </w:tcPr>
          <w:p w:rsidR="00D611E9" w:rsidRPr="00C61B92" w:rsidRDefault="00D611E9" w:rsidP="00D611E9">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shd w:val="clear" w:color="auto" w:fill="auto"/>
          </w:tcPr>
          <w:p w:rsidR="00D611E9" w:rsidRPr="00C61B92" w:rsidRDefault="00D611E9" w:rsidP="00D611E9">
            <w:pPr>
              <w:rPr>
                <w:sz w:val="18"/>
                <w:szCs w:val="18"/>
              </w:rPr>
            </w:pPr>
            <w:r w:rsidRPr="00C61B92">
              <w:rPr>
                <w:sz w:val="18"/>
                <w:szCs w:val="18"/>
              </w:rPr>
              <w:t>8</w:t>
            </w:r>
            <w:r w:rsidR="00282031">
              <w:rPr>
                <w:sz w:val="18"/>
                <w:szCs w:val="18"/>
              </w:rPr>
              <w:t>828,283</w:t>
            </w:r>
          </w:p>
        </w:tc>
        <w:tc>
          <w:tcPr>
            <w:tcW w:w="2464" w:type="dxa"/>
            <w:shd w:val="clear" w:color="auto" w:fill="auto"/>
          </w:tcPr>
          <w:p w:rsidR="00D611E9" w:rsidRPr="00C61B92" w:rsidRDefault="00D611E9"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rsidR="00D611E9" w:rsidRPr="00C61B92" w:rsidRDefault="00D611E9" w:rsidP="00D611E9">
            <w:pPr>
              <w:rPr>
                <w:sz w:val="18"/>
                <w:szCs w:val="18"/>
              </w:rPr>
            </w:pPr>
            <w:r w:rsidRPr="00C61B92">
              <w:rPr>
                <w:sz w:val="18"/>
                <w:szCs w:val="18"/>
              </w:rPr>
              <w:t>8</w:t>
            </w:r>
            <w:r w:rsidR="00282031">
              <w:rPr>
                <w:sz w:val="18"/>
                <w:szCs w:val="18"/>
              </w:rPr>
              <w:t>828,283</w:t>
            </w:r>
          </w:p>
        </w:tc>
      </w:tr>
      <w:tr w:rsidR="00282031" w:rsidRPr="00C61B92" w:rsidTr="002860F6">
        <w:tc>
          <w:tcPr>
            <w:tcW w:w="2463" w:type="dxa"/>
            <w:shd w:val="clear" w:color="auto" w:fill="auto"/>
          </w:tcPr>
          <w:p w:rsidR="00282031" w:rsidRPr="00C61B92" w:rsidRDefault="00282031" w:rsidP="00D611E9">
            <w:pPr>
              <w:pStyle w:val="ConsPlusCell"/>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shd w:val="clear" w:color="auto" w:fill="auto"/>
          </w:tcPr>
          <w:p w:rsidR="00282031" w:rsidRPr="00C61B92" w:rsidRDefault="00282031" w:rsidP="00D611E9">
            <w:pPr>
              <w:rPr>
                <w:sz w:val="18"/>
                <w:szCs w:val="18"/>
              </w:rPr>
            </w:pPr>
            <w:r>
              <w:rPr>
                <w:sz w:val="18"/>
                <w:szCs w:val="18"/>
              </w:rPr>
              <w:t>8117,962</w:t>
            </w:r>
          </w:p>
        </w:tc>
        <w:tc>
          <w:tcPr>
            <w:tcW w:w="2464" w:type="dxa"/>
            <w:shd w:val="clear" w:color="auto" w:fill="auto"/>
          </w:tcPr>
          <w:p w:rsidR="00282031" w:rsidRPr="00C61B92" w:rsidRDefault="00282031" w:rsidP="00D611E9">
            <w:pPr>
              <w:pStyle w:val="ConsPlusCell"/>
              <w:spacing w:line="276" w:lineRule="auto"/>
              <w:jc w:val="both"/>
              <w:rPr>
                <w:rFonts w:ascii="Times New Roman" w:hAnsi="Times New Roman" w:cs="Times New Roman"/>
                <w:sz w:val="18"/>
                <w:szCs w:val="18"/>
              </w:rPr>
            </w:pPr>
          </w:p>
        </w:tc>
        <w:tc>
          <w:tcPr>
            <w:tcW w:w="2464" w:type="dxa"/>
            <w:shd w:val="clear" w:color="auto" w:fill="auto"/>
          </w:tcPr>
          <w:p w:rsidR="00282031" w:rsidRPr="00C61B92" w:rsidRDefault="00282031" w:rsidP="00D611E9">
            <w:pPr>
              <w:rPr>
                <w:sz w:val="18"/>
                <w:szCs w:val="18"/>
              </w:rPr>
            </w:pPr>
            <w:r>
              <w:rPr>
                <w:sz w:val="18"/>
                <w:szCs w:val="18"/>
              </w:rPr>
              <w:t>8117,962</w:t>
            </w:r>
          </w:p>
        </w:tc>
      </w:tr>
    </w:tbl>
    <w:p w:rsidR="00626E67" w:rsidRPr="00C61B92" w:rsidRDefault="00626E67" w:rsidP="00626E67">
      <w:pPr>
        <w:pStyle w:val="ConsPlusCell"/>
        <w:rPr>
          <w:rFonts w:ascii="Times New Roman" w:hAnsi="Times New Roman" w:cs="Times New Roman"/>
          <w:color w:val="FF0000"/>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b/>
          <w:sz w:val="18"/>
          <w:szCs w:val="18"/>
        </w:rPr>
        <w:t xml:space="preserve">  </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Важнейшим инструментом районной политики и механизмом влияния на социально-экономическое развитие территорий, эффективность деятельности органов местного самоуправления являются межбюджетные трансферты из вышестоящих бюджетов бюджетам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условиях перехода к среднесрочному планированию бюджета муниципального района и местных бюджетов повышается значимость прозрачности и прогнозируемости распределения межбюджетных трансфертов.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оказания бюджетом муниципального района финансовой помощи бюджетам поселений особое значение имеет предоставление бюджетам муниципальных образований дотаций на выравнивание бюджетной обеспеченности. Это связано с тем, что в сложившихся экономических условиях развитие межбюджетных отношений должно быть ориентировано на повышение стимулов к увеличению доходной базы бюджетов муниципальных образований, усиление роли собственных средств в обеспечении деятельности муниципалитетов.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уровня бюджетной обеспеченности муниципальных образований направлено на выравнивание доходных возможностей муниципальных образований с учетом территориальной дифференциации расходных потребностей.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настоящее время в состав Советского района Курской области входят 12 муниципальных образований, в том числе 11 поселений (1 городское и 10 сельских) и 1 муниципальный район.</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Неравномерность распределения налоговой базы по муниципальным образованиям Советского района, связанная с различиями муниципальных образований района по уровню социально-экономического развития, территориальному расположению, демографической ситуации и ряду других объективных факторов, обуславливает существенные диспропорции в бюджетной обеспеченности муниципальных образований Советского района.</w:t>
      </w:r>
      <w:r w:rsidRPr="00C61B92">
        <w:rPr>
          <w:color w:val="FF0000"/>
          <w:sz w:val="18"/>
          <w:szCs w:val="18"/>
        </w:rPr>
        <w:t xml:space="preserve"> </w:t>
      </w:r>
      <w:r w:rsidRPr="00C61B92">
        <w:rPr>
          <w:sz w:val="18"/>
          <w:szCs w:val="18"/>
        </w:rPr>
        <w:t>Данная ситуация требует активных действий органов государственной власти Курской области и органов местного самоуправления Советского района по созданию для органов местного самоуправления равных финансовых возможностей по осуществлению ими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фактором решения проблемы обеспеченности местных бюджетов финансовыми ресурсами является повышение самостоятельности и ответственности органов местного самоуправления муниципального района «Советский район» Курской области в оказании финансовой поддержки бюджетам поселений по решению вопросов местного значения. Так в 2012 году органам местного самоуправления муниципального района была предоставлена возможность предоставлять за счет субсидии из областного бюджета и собственных средств муниципального района иные межбюджетные трансферты бюджетам поселений на оказание финансовой поддержки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Решение вопроса выравнивания бюджетной обеспеченности муниципальных образований отнесено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субъекта Российской Федерации, в соответствии с </w:t>
      </w:r>
      <w:hyperlink r:id="rId28" w:history="1">
        <w:r w:rsidRPr="00C61B92">
          <w:rPr>
            <w:sz w:val="18"/>
            <w:szCs w:val="18"/>
          </w:rPr>
          <w:t>подпунктом 37 пункта 2 статьи 26.3</w:t>
        </w:r>
      </w:hyperlink>
      <w:r w:rsidRPr="00C61B92">
        <w:rPr>
          <w:sz w:val="18"/>
          <w:szCs w:val="18"/>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Общие принципы осуществления выравнивания бюджетной обеспеченности муниципальных образований установлены </w:t>
      </w:r>
      <w:hyperlink r:id="rId29" w:history="1">
        <w:r w:rsidRPr="00C61B92">
          <w:rPr>
            <w:sz w:val="18"/>
            <w:szCs w:val="18"/>
          </w:rPr>
          <w:t>статьями 60</w:t>
        </w:r>
      </w:hyperlink>
      <w:r w:rsidRPr="00C61B92">
        <w:rPr>
          <w:sz w:val="18"/>
          <w:szCs w:val="18"/>
        </w:rPr>
        <w:t xml:space="preserve"> и </w:t>
      </w:r>
      <w:hyperlink r:id="rId30" w:history="1">
        <w:r w:rsidRPr="00C61B92">
          <w:rPr>
            <w:sz w:val="18"/>
            <w:szCs w:val="18"/>
          </w:rPr>
          <w:t>61</w:t>
        </w:r>
      </w:hyperlink>
      <w:r w:rsidRPr="00C61B92">
        <w:rPr>
          <w:sz w:val="18"/>
          <w:szCs w:val="18"/>
        </w:rPr>
        <w:t xml:space="preserve"> Федерального закона от 6 октября 2003 года N 131-ФЗ «Об общих принципах организации местного самоуправления в Российской Федерации», а также </w:t>
      </w:r>
      <w:hyperlink r:id="rId31" w:history="1">
        <w:r w:rsidRPr="00C61B92">
          <w:rPr>
            <w:sz w:val="18"/>
            <w:szCs w:val="18"/>
          </w:rPr>
          <w:t>статьями 137</w:t>
        </w:r>
      </w:hyperlink>
      <w:r w:rsidRPr="00C61B92">
        <w:rPr>
          <w:sz w:val="18"/>
          <w:szCs w:val="18"/>
        </w:rPr>
        <w:t xml:space="preserve"> и </w:t>
      </w:r>
      <w:hyperlink r:id="rId32" w:history="1">
        <w:r w:rsidRPr="00C61B92">
          <w:rPr>
            <w:sz w:val="18"/>
            <w:szCs w:val="18"/>
          </w:rPr>
          <w:t>138</w:t>
        </w:r>
      </w:hyperlink>
      <w:r w:rsidRPr="00C61B92">
        <w:rPr>
          <w:sz w:val="18"/>
          <w:szCs w:val="18"/>
        </w:rPr>
        <w:t xml:space="preserve"> Бюджетного кодекса Российской Федерации.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Порядок и методика распределения дотаций на выравнивание бюджетной обеспеченности муниципальных районов (городских округов) утверждаются законом об областном бюджете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Порядок (методика) расчета органами местного самоуправления муниципальных районов Курской области размера дотаций поселениям на выравнивание бюджетной обеспеченности поселений за счет средств областного бюджета утверждена </w:t>
      </w:r>
      <w:hyperlink r:id="rId33" w:history="1">
        <w:r w:rsidRPr="00C61B92">
          <w:rPr>
            <w:sz w:val="18"/>
            <w:szCs w:val="18"/>
          </w:rPr>
          <w:t>Законом</w:t>
        </w:r>
      </w:hyperlink>
      <w:r w:rsidRPr="00C61B92">
        <w:rPr>
          <w:sz w:val="18"/>
          <w:szCs w:val="18"/>
        </w:rPr>
        <w:t xml:space="preserve"> Курской области от 4 сентября 2008 года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Настоящая подпрограмма направлена на повышение эффективности деятельности органов местного самоуправления по реализации их полномочий и качества управления муниципальными финансами и будет способствовать наиболее полному удовлетворению спроса граждан на бюджетные услуги с учетом объективных различий в потребностях населения и особенностей социально-экономического развития территорий.</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результатов подпрограммы, сроков и контрольных этапов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Приоритетом</w:t>
      </w:r>
      <w:r w:rsidRPr="00C61B92">
        <w:rPr>
          <w:sz w:val="18"/>
          <w:szCs w:val="18"/>
        </w:rPr>
        <w:t xml:space="preserve"> государственной политики в сфере реализации подпрограммы является создание условий для повышения эффективности деятельности органов местного самоуправления муниципальных образований Советского района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Целью подпрограммы</w:t>
      </w:r>
      <w:r w:rsidRPr="00C61B92">
        <w:rPr>
          <w:sz w:val="18"/>
          <w:szCs w:val="18"/>
        </w:rPr>
        <w:t xml:space="preserve"> является выравнивание финансовых возможностей муниципальных образований района по осуществлению органами местного самоуправления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Для достижения поставленной цели необходимо решить следующие </w:t>
      </w:r>
      <w:r w:rsidRPr="00C61B92">
        <w:rPr>
          <w:b/>
          <w:i/>
          <w:sz w:val="18"/>
          <w:szCs w:val="18"/>
        </w:rPr>
        <w:t>задачи</w:t>
      </w:r>
      <w:r w:rsidRPr="00C61B92">
        <w:rPr>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бюджетной обеспеченности муниципальных образований (поселений)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качества управления муниципальными финансами.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предусмотренных подпрограммой мероприятий будет способствовать укреплению финансовой самостоятельности местных бюджетов, безусловному выполнению социально значимых обязательств местных бюджетов перед населением.</w:t>
      </w: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Целевыми индикаторами и показателями</w:t>
      </w:r>
      <w:r w:rsidRPr="00C61B92">
        <w:rPr>
          <w:sz w:val="18"/>
          <w:szCs w:val="18"/>
        </w:rPr>
        <w:t xml:space="preserve">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 доля муниципальных образований при расчетах дотации на выравнивание бюджетной обеспеченности которых использовались данные о социальной структуре населения. Определяется отношением количества муниципальных образований, при расчетах дотации на выравнивание бюджетной обеспеченности которых использовались данные о социальной структуре населения,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2) объем дотаций, предоставленных бюджетам муниципальных образований</w:t>
      </w:r>
      <w:r w:rsidRPr="00C61B92">
        <w:rPr>
          <w:color w:val="FF0000"/>
          <w:sz w:val="18"/>
          <w:szCs w:val="18"/>
        </w:rPr>
        <w:t xml:space="preserve"> </w:t>
      </w:r>
      <w:r w:rsidRPr="00C61B92">
        <w:rPr>
          <w:sz w:val="18"/>
          <w:szCs w:val="18"/>
        </w:rPr>
        <w:t>к объему дотаций, предусмотренному в бюджете муниципального района на соответствующий год. Определяется отношением дотаций на выравнивание бюджетной обеспеченности поселений</w:t>
      </w:r>
      <w:r w:rsidR="00182411">
        <w:rPr>
          <w:sz w:val="18"/>
          <w:szCs w:val="18"/>
        </w:rPr>
        <w:t>,</w:t>
      </w:r>
      <w:r w:rsidRPr="00C61B92">
        <w:rPr>
          <w:sz w:val="18"/>
          <w:szCs w:val="18"/>
        </w:rPr>
        <w:t xml:space="preserve"> предоставленных муниципальным образованиям (поселениям) района, к объему данных дотаций, предусмотренному в бюджете муниципального района на соответствующий год;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3) доля муниципальных образований, не имеющих кредиторской задолженности по выплате заработной платы с начислениями работникам бюджетной сферы. Определяется отношением количества муниципальных образований, не имеющих </w:t>
      </w:r>
      <w:r w:rsidRPr="00C61B92">
        <w:rPr>
          <w:sz w:val="18"/>
          <w:szCs w:val="18"/>
        </w:rPr>
        <w:lastRenderedPageBreak/>
        <w:t>кредиторской задолженности по выплате заработной платы с начислениями работникам бюджетной сферы,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4) доля муниципальных образований, не имеющих просроченной кредиторской задолженности по социально значимым расходам. Определяется отношением количества муниципальных образований, не имеющих просроченной кредиторской задолженности по социально значимым расходам,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5) доля муниципальных образований, не имеющих нарушений ограничений дефицита местных бюджетов. Определяется отношением количества муниципальных образований, не имеющих нарушений ограничений дефицита местных бюджетов,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6) темп роста просроченной кредиторской задолженности бюджетов поселений на конец года по сравнению с предыдущим периодом. Определяется в ходе осуществления мониторинга исполнения местных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7) темп роста объема муниципального долга бюджетов поселений на конец года по сравнению с предыдущим периодом. Определяется в ходе осуществления мониторинга исполнения местных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315" w:history="1">
        <w:r w:rsidRPr="00C61B92">
          <w:rPr>
            <w:sz w:val="18"/>
            <w:szCs w:val="18"/>
          </w:rPr>
          <w:t>значения</w:t>
        </w:r>
      </w:hyperlink>
      <w:r w:rsidRPr="00C61B92">
        <w:rPr>
          <w:sz w:val="18"/>
          <w:szCs w:val="18"/>
        </w:rPr>
        <w:t xml:space="preserve"> целевых индикаторов и показателей подпрограммы представлены </w:t>
      </w:r>
      <w:r w:rsidRPr="00C61B92">
        <w:rPr>
          <w:b/>
          <w:sz w:val="18"/>
          <w:szCs w:val="18"/>
        </w:rPr>
        <w:t>в приложении N 1</w:t>
      </w:r>
      <w:r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эффект от реализации подпрограммы заключается в создании условий для выравнивания финансовых возможностей муниципальных образований (поселений) Советского района и по осуществлению органами местного самоуправления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финансовых возможностей поселений по осуществлению органами местного самоуправления полномочий по решению вопросов местного значения является важным инструментом, позволяющим обеспечить создание предпосылок для реализации конституционного принципа равенства граждан при получении доступа к качественным бюджетным услугам вне зависимости от места их проживания. В конечном итоге это способствует улучшению качества жизни населения и обеспечению гарантий политической и социальной стабильности.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результате реализации подпрограммы ожидается укрепление финансовых возможностей органов местного самоуправления по решению вопросов местного значения и повышение прозрачности процедур предоставления дотаций на выравнивание бюджетной обеспеченности </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bookmarkStart w:id="2" w:name="Par1021"/>
      <w:bookmarkEnd w:id="2"/>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осуществляются следующие основные мероприятия.</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3.1. 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r w:rsidRPr="00C61B92">
        <w:rPr>
          <w:color w:val="FF0000"/>
          <w:sz w:val="18"/>
          <w:szCs w:val="18"/>
        </w:rPr>
        <w:t xml:space="preserve"> </w:t>
      </w:r>
      <w:r w:rsidRPr="00C61B92">
        <w:rPr>
          <w:sz w:val="18"/>
          <w:szCs w:val="18"/>
        </w:rPr>
        <w:t>Осуществляется путем проведения мониторинга изменений в федеральном и областном законодательстве, затрагивающих вопросы межбюджетных отношений, подготовки соответствующих изменений местного законодательства,</w:t>
      </w:r>
      <w:r w:rsidRPr="00C61B92">
        <w:rPr>
          <w:color w:val="FF0000"/>
          <w:sz w:val="18"/>
          <w:szCs w:val="18"/>
        </w:rPr>
        <w:t xml:space="preserve"> </w:t>
      </w:r>
      <w:r w:rsidRPr="00C61B92">
        <w:rPr>
          <w:sz w:val="18"/>
          <w:szCs w:val="18"/>
        </w:rPr>
        <w:t>осуществления анализа социально-экономических факторов, которые необходимо учитывать при определении объемов финансовой помощи муниципальным образованиям</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3.2. Выравнивание бюджетной обеспеченности муниципальных образований Советского района. Осуществляется путем подготовки расчетов по распределению дотаций на выравнивание бюджетной обеспеченности муниципальных образований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подготовкой к утверждению распределения дотаций на выравнивание бюджетной обеспеченности между муниципальными образованиями (поселениями) района и их ежемесячное перечисление бюджетам поселений в соответствии со сводной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rsidR="00626E67" w:rsidRPr="00C61B92" w:rsidRDefault="00626E67" w:rsidP="00274C0A">
      <w:pPr>
        <w:widowControl w:val="0"/>
        <w:autoSpaceDE w:val="0"/>
        <w:autoSpaceDN w:val="0"/>
        <w:adjustRightInd w:val="0"/>
        <w:ind w:firstLine="540"/>
        <w:jc w:val="both"/>
        <w:rPr>
          <w:sz w:val="18"/>
          <w:szCs w:val="18"/>
        </w:rPr>
      </w:pPr>
      <w:r w:rsidRPr="00C61B92">
        <w:rPr>
          <w:sz w:val="18"/>
          <w:szCs w:val="18"/>
        </w:rPr>
        <w:t xml:space="preserve">3.3 Осуществление мониторинга и оценка качества управления муниципальными финансами в муниципальных образованиях Советского района. Осуществляется в соответствии с </w:t>
      </w:r>
      <w:hyperlink r:id="rId34" w:history="1">
        <w:r w:rsidRPr="00C61B92">
          <w:rPr>
            <w:sz w:val="18"/>
            <w:szCs w:val="18"/>
          </w:rPr>
          <w:t>Порядком</w:t>
        </w:r>
      </w:hyperlink>
      <w:r w:rsidRPr="00C61B92">
        <w:rPr>
          <w:sz w:val="18"/>
          <w:szCs w:val="18"/>
        </w:rPr>
        <w:t xml:space="preserve"> осуществления мониторинга качества и оценки управления муниципальными финансами, утвержденным постановлением Администрации Курской области от 14.1</w:t>
      </w:r>
      <w:r w:rsidR="00274C0A" w:rsidRPr="00C61B92">
        <w:rPr>
          <w:sz w:val="18"/>
          <w:szCs w:val="18"/>
        </w:rPr>
        <w:t>0.2011 N 498-па (с изменениями</w:t>
      </w:r>
    </w:p>
    <w:p w:rsidR="00626E67" w:rsidRPr="00C61B92" w:rsidRDefault="00626E67" w:rsidP="00274C0A">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Меры государственного регулирования в сфере реализации подпрограммы включают следующие экономические инструменты: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бюджетам поселений Советского района из районного фонда финансовой поддержки дотаций на выравнивание бюджетной обеспеченности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района в процессе исполнения бюджетов поселений;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Применение указанных мер государственного регулирования в сфере реализации подпрограммы направлено на укрепление финансовых возможностей органов местного самоуправления по решению вопросов местного значения.</w:t>
      </w:r>
    </w:p>
    <w:p w:rsidR="00626E67" w:rsidRPr="00C61B92" w:rsidRDefault="004303B6" w:rsidP="00626E67">
      <w:pPr>
        <w:widowControl w:val="0"/>
        <w:autoSpaceDE w:val="0"/>
        <w:autoSpaceDN w:val="0"/>
        <w:adjustRightInd w:val="0"/>
        <w:ind w:firstLine="540"/>
        <w:jc w:val="both"/>
        <w:rPr>
          <w:sz w:val="18"/>
          <w:szCs w:val="18"/>
        </w:rPr>
      </w:pPr>
      <w:hyperlink w:anchor="Par1657" w:history="1">
        <w:r w:rsidR="00626E67" w:rsidRPr="00C61B92">
          <w:rPr>
            <w:sz w:val="18"/>
            <w:szCs w:val="18"/>
          </w:rPr>
          <w:t>Оценка</w:t>
        </w:r>
      </w:hyperlink>
      <w:r w:rsidR="00626E67" w:rsidRPr="00C61B92">
        <w:rPr>
          <w:sz w:val="18"/>
          <w:szCs w:val="18"/>
        </w:rPr>
        <w:t xml:space="preserve"> применения мер государственного регулирования в сфере реализации подпрограммы приведена </w:t>
      </w:r>
      <w:r w:rsidR="00626E67" w:rsidRPr="00C61B92">
        <w:rPr>
          <w:b/>
          <w:sz w:val="18"/>
          <w:szCs w:val="18"/>
        </w:rPr>
        <w:t xml:space="preserve">в приложении N 3 </w:t>
      </w:r>
      <w:r w:rsidR="00626E67" w:rsidRPr="00C61B92">
        <w:rPr>
          <w:sz w:val="18"/>
          <w:szCs w:val="18"/>
        </w:rPr>
        <w:t>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законодательные и иные нормативные правовые акты Советского района Курской области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муниципальными финансами.</w:t>
      </w:r>
    </w:p>
    <w:p w:rsidR="00626E67" w:rsidRPr="00C61B92" w:rsidRDefault="004303B6" w:rsidP="00626E67">
      <w:pPr>
        <w:widowControl w:val="0"/>
        <w:autoSpaceDE w:val="0"/>
        <w:autoSpaceDN w:val="0"/>
        <w:adjustRightInd w:val="0"/>
        <w:ind w:firstLine="540"/>
        <w:jc w:val="both"/>
        <w:rPr>
          <w:sz w:val="18"/>
          <w:szCs w:val="18"/>
        </w:rPr>
      </w:pPr>
      <w:hyperlink w:anchor="Par1815"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государственные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lastRenderedPageBreak/>
        <w:t>муниципальными образованиями Советского района</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соответствии с </w:t>
      </w:r>
      <w:hyperlink r:id="rId35" w:history="1">
        <w:r w:rsidRPr="00C61B92">
          <w:rPr>
            <w:sz w:val="18"/>
            <w:szCs w:val="18"/>
          </w:rPr>
          <w:t>Законом</w:t>
        </w:r>
      </w:hyperlink>
      <w:r w:rsidRPr="00C61B92">
        <w:rPr>
          <w:sz w:val="18"/>
          <w:szCs w:val="18"/>
        </w:rPr>
        <w:t xml:space="preserve"> Курской области от 4 сентября 2008 г.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 Курская область передала для осуществления органам местного самоуправления муниципальных районов Курской области отдельные государственные полномочия Курской области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осуществляется предоставление бюджетам поселений района из районного фонда финансовой поддержки дотации на выравнивание бюджетной обеспеченности поселений района за счет субвенций, предоставляемых бюджету муниципального района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этого, из бюджета муниципального района «Советский район» Курской области осуществляются предоставление бюджетных кредитов бюджетам поселений, находящихся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состав целевых показателей (индикаторов) подпрограммы входят: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дотаций на выравнивание бюджетной обеспеченности бюджетам поселений Советского района за счет субвенций бюджетам муниципальных районов на осуществление полномочий органов государственной власти Курской области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бюджетных кредитов бюджетам поселений.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Описание указанных показателей (индикаторов) дано в </w:t>
      </w:r>
      <w:hyperlink w:anchor="Par1021" w:history="1">
        <w:r w:rsidRPr="00C61B92">
          <w:rPr>
            <w:sz w:val="18"/>
            <w:szCs w:val="18"/>
          </w:rPr>
          <w:t>разделе III</w:t>
        </w:r>
      </w:hyperlink>
      <w:r w:rsidRPr="00C61B92">
        <w:rPr>
          <w:sz w:val="18"/>
          <w:szCs w:val="18"/>
        </w:rPr>
        <w:t xml:space="preserve"> настоящей подпрограммы.</w:t>
      </w:r>
    </w:p>
    <w:p w:rsidR="00626E67" w:rsidRPr="00C61B92" w:rsidRDefault="004303B6" w:rsidP="00626E67">
      <w:pPr>
        <w:widowControl w:val="0"/>
        <w:autoSpaceDE w:val="0"/>
        <w:autoSpaceDN w:val="0"/>
        <w:adjustRightInd w:val="0"/>
        <w:ind w:firstLine="540"/>
        <w:jc w:val="both"/>
        <w:rPr>
          <w:sz w:val="18"/>
          <w:szCs w:val="18"/>
        </w:rPr>
      </w:pPr>
      <w:hyperlink w:anchor="Par1945" w:history="1">
        <w:r w:rsidR="00626E67" w:rsidRPr="00C61B92">
          <w:rPr>
            <w:sz w:val="18"/>
            <w:szCs w:val="18"/>
          </w:rPr>
          <w:t>Объем</w:t>
        </w:r>
      </w:hyperlink>
      <w:r w:rsidR="00626E67" w:rsidRPr="00C61B92">
        <w:rPr>
          <w:sz w:val="18"/>
          <w:szCs w:val="18"/>
        </w:rPr>
        <w:t xml:space="preserve"> бюджетных ассигнований муниципального района на осуществление переданных государственных полномочий Курской области по предоставлению поселениям дотации на выравнивание бюджетной обеспеченности представлен в </w:t>
      </w:r>
      <w:r w:rsidR="00626E67" w:rsidRPr="00C61B92">
        <w:rPr>
          <w:b/>
          <w:sz w:val="18"/>
          <w:szCs w:val="18"/>
        </w:rPr>
        <w:t>приложении N 5</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Расходование собственных средств бюджетов муниципальных районов при осуществлении переданных государственных полномочий, в том числе путем реализации аналогичных муниципальных программ, не предусмотрено.</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Финансовые ресурсы, необходимые для реализации подпрограммы в 2015 - 2016 годах, соответствуют объемам бюджетных ассигнований, предусмотренным в проекте Закона Курской области «Об областном бюджете на 2015 год и на плановый период 2016 и 2017 годов». Средства на 2018</w:t>
      </w:r>
      <w:r w:rsidR="000A2818" w:rsidRPr="00C61B92">
        <w:rPr>
          <w:sz w:val="18"/>
          <w:szCs w:val="18"/>
        </w:rPr>
        <w:t>-2021</w:t>
      </w:r>
      <w:r w:rsidRPr="00C61B92">
        <w:rPr>
          <w:sz w:val="18"/>
          <w:szCs w:val="18"/>
        </w:rPr>
        <w:t xml:space="preserve"> годы предусмотрены на уровне 2017 года и подлежат ежегодной корректировке в ходе подготовки проекта решения о бюджете на очередной финансовый год и на плановый период.</w:t>
      </w:r>
      <w:r w:rsidR="00274C0A" w:rsidRPr="00C61B92">
        <w:rPr>
          <w:sz w:val="18"/>
          <w:szCs w:val="18"/>
        </w:rPr>
        <w:t xml:space="preserve"> Средства на 2022-202</w:t>
      </w:r>
      <w:r w:rsidR="00734AC3">
        <w:rPr>
          <w:sz w:val="18"/>
          <w:szCs w:val="18"/>
        </w:rPr>
        <w:t>5</w:t>
      </w:r>
      <w:r w:rsidR="00274C0A" w:rsidRPr="00C61B92">
        <w:rPr>
          <w:sz w:val="18"/>
          <w:szCs w:val="18"/>
        </w:rPr>
        <w:t xml:space="preserve"> годы предусмотрены на уровне</w:t>
      </w:r>
      <w:r w:rsidR="00A7219B" w:rsidRPr="00C61B92">
        <w:rPr>
          <w:sz w:val="18"/>
          <w:szCs w:val="18"/>
        </w:rPr>
        <w:t xml:space="preserve"> </w:t>
      </w:r>
      <w:r w:rsidR="00274C0A" w:rsidRPr="00C61B92">
        <w:rPr>
          <w:sz w:val="18"/>
          <w:szCs w:val="18"/>
        </w:rPr>
        <w:t xml:space="preserve">2021 года и подлежат ежегодной корректировке в ходе подготовки проекта решения о бюджете на </w:t>
      </w:r>
      <w:r w:rsidR="00DD2B08" w:rsidRPr="00C61B92">
        <w:rPr>
          <w:sz w:val="18"/>
          <w:szCs w:val="18"/>
        </w:rPr>
        <w:t>очередной финансовый год и на плановый период.</w:t>
      </w:r>
    </w:p>
    <w:p w:rsidR="0095286D" w:rsidRPr="00C61B92" w:rsidRDefault="00626E67" w:rsidP="00626E67">
      <w:pPr>
        <w:widowControl w:val="0"/>
        <w:autoSpaceDE w:val="0"/>
        <w:autoSpaceDN w:val="0"/>
        <w:adjustRightInd w:val="0"/>
        <w:ind w:firstLine="540"/>
        <w:jc w:val="both"/>
        <w:rPr>
          <w:b/>
          <w:sz w:val="18"/>
          <w:szCs w:val="18"/>
        </w:rPr>
      </w:pPr>
      <w:r w:rsidRPr="00C61B92">
        <w:rPr>
          <w:color w:val="FF0000"/>
          <w:sz w:val="18"/>
          <w:szCs w:val="18"/>
        </w:rPr>
        <w:t xml:space="preserve"> </w:t>
      </w:r>
      <w:r w:rsidRPr="00C61B92">
        <w:rPr>
          <w:sz w:val="18"/>
          <w:szCs w:val="18"/>
        </w:rPr>
        <w:t xml:space="preserve">Ресурсное </w:t>
      </w:r>
      <w:hyperlink w:anchor="Par1945" w:history="1">
        <w:r w:rsidRPr="00C61B92">
          <w:rPr>
            <w:sz w:val="18"/>
            <w:szCs w:val="18"/>
          </w:rPr>
          <w:t>обеспечение</w:t>
        </w:r>
      </w:hyperlink>
      <w:r w:rsidRPr="00C61B92">
        <w:rPr>
          <w:sz w:val="18"/>
          <w:szCs w:val="18"/>
        </w:rPr>
        <w:t xml:space="preserve"> реализации подпрограммы по годам представлено в </w:t>
      </w:r>
      <w:r w:rsidRPr="00C61B92">
        <w:rPr>
          <w:b/>
          <w:sz w:val="18"/>
          <w:szCs w:val="18"/>
        </w:rPr>
        <w:t xml:space="preserve">приложении </w:t>
      </w:r>
      <w:r w:rsidR="0095286D" w:rsidRPr="00C61B92">
        <w:rPr>
          <w:b/>
          <w:sz w:val="18"/>
          <w:szCs w:val="18"/>
        </w:rPr>
        <w:t xml:space="preserve"> </w:t>
      </w:r>
    </w:p>
    <w:p w:rsidR="00626E67" w:rsidRPr="00C61B92" w:rsidRDefault="00626E67" w:rsidP="00626E67">
      <w:pPr>
        <w:widowControl w:val="0"/>
        <w:autoSpaceDE w:val="0"/>
        <w:autoSpaceDN w:val="0"/>
        <w:adjustRightInd w:val="0"/>
        <w:ind w:firstLine="540"/>
        <w:jc w:val="both"/>
        <w:rPr>
          <w:sz w:val="18"/>
          <w:szCs w:val="18"/>
        </w:rPr>
      </w:pPr>
      <w:r w:rsidRPr="00C61B92">
        <w:rPr>
          <w:b/>
          <w:sz w:val="18"/>
          <w:szCs w:val="18"/>
        </w:rPr>
        <w:t xml:space="preserve">N 5 </w:t>
      </w:r>
      <w:r w:rsidRPr="00C61B92">
        <w:rPr>
          <w:sz w:val="18"/>
          <w:szCs w:val="18"/>
        </w:rPr>
        <w:t>к программе.</w:t>
      </w:r>
    </w:p>
    <w:p w:rsidR="00626E67" w:rsidRPr="00C61B92" w:rsidRDefault="00626E67" w:rsidP="001D1F5C">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следующих рисков невыполнения мероприятий и не</w:t>
      </w:r>
      <w:r w:rsidR="00A71355" w:rsidRPr="00C61B92">
        <w:rPr>
          <w:sz w:val="18"/>
          <w:szCs w:val="18"/>
        </w:rPr>
        <w:t xml:space="preserve"> </w:t>
      </w:r>
      <w:r w:rsidRPr="00C61B92">
        <w:rPr>
          <w:sz w:val="18"/>
          <w:szCs w:val="18"/>
        </w:rPr>
        <w:t>достижения запланированных результатов: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изменение налогового законодательства и законодательства области в части регулирования предоставления межбюджетных трансфертов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несоблюдение органами местного самоуправления поселений района условий предоставления межбюджетных трансфертов.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rsidR="00626E67" w:rsidRDefault="00626E67"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Default="00CD1476" w:rsidP="00626E67">
      <w:pPr>
        <w:widowControl w:val="0"/>
        <w:autoSpaceDE w:val="0"/>
        <w:autoSpaceDN w:val="0"/>
        <w:adjustRightInd w:val="0"/>
        <w:jc w:val="both"/>
        <w:rPr>
          <w:color w:val="FF0000"/>
          <w:sz w:val="18"/>
          <w:szCs w:val="18"/>
        </w:rPr>
      </w:pPr>
    </w:p>
    <w:p w:rsidR="00CD1476" w:rsidRPr="00C61B92" w:rsidRDefault="00CD1476"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p w:rsidR="0095286D" w:rsidRPr="00C61B92" w:rsidRDefault="0095286D"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1"/>
        <w:rPr>
          <w:b/>
          <w:sz w:val="18"/>
          <w:szCs w:val="18"/>
        </w:rPr>
      </w:pPr>
      <w:bookmarkStart w:id="3" w:name="Par1087"/>
      <w:bookmarkEnd w:id="3"/>
      <w:r w:rsidRPr="00C61B92">
        <w:rPr>
          <w:b/>
          <w:sz w:val="18"/>
          <w:szCs w:val="18"/>
        </w:rPr>
        <w:t>ПОДП</w:t>
      </w:r>
      <w:r w:rsidR="008A6041">
        <w:rPr>
          <w:b/>
          <w:sz w:val="18"/>
          <w:szCs w:val="18"/>
        </w:rPr>
        <w:t>Р</w:t>
      </w:r>
      <w:r w:rsidRPr="00C61B92">
        <w:rPr>
          <w:b/>
          <w:sz w:val="18"/>
          <w:szCs w:val="18"/>
        </w:rPr>
        <w:t>ОГРАММА 3</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w:t>
      </w:r>
      <w:r w:rsidR="00C61B92">
        <w:rPr>
          <w:b/>
          <w:sz w:val="18"/>
          <w:szCs w:val="18"/>
        </w:rPr>
        <w:t xml:space="preserve"> </w:t>
      </w:r>
      <w:r w:rsidRPr="00C61B92">
        <w:rPr>
          <w:b/>
          <w:sz w:val="18"/>
          <w:szCs w:val="18"/>
        </w:rPr>
        <w:t>МУНИЦИПАЛЬНЫМ ДОЛГОМ И ПОВЫШЕНИЯ УСТОЙЧИВОСТИ БЮДЖЕТОВ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3 «Обеспечение реализации муниципальной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программы Советского района Курской области «Создание условий для эффективного и ответственного управления муниципальными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финансами, муниципальным долгом и повышения устойчивости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бюджетов Советского района Курской области»</w:t>
      </w:r>
    </w:p>
    <w:p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C61B92">
        <w:trPr>
          <w:trHeight w:val="1057"/>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1D1F5C"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создания условий для</w:t>
            </w:r>
            <w:r w:rsidR="00626E67" w:rsidRPr="00C61B92">
              <w:rPr>
                <w:rFonts w:ascii="Times New Roman" w:hAnsi="Times New Roman" w:cs="Times New Roman"/>
                <w:sz w:val="18"/>
                <w:szCs w:val="18"/>
              </w:rPr>
              <w:t xml:space="preserve"> реализации</w:t>
            </w:r>
            <w:r w:rsidRPr="00C61B92">
              <w:rPr>
                <w:rFonts w:ascii="Times New Roman" w:hAnsi="Times New Roman" w:cs="Times New Roman"/>
                <w:sz w:val="18"/>
                <w:szCs w:val="18"/>
              </w:rPr>
              <w:t xml:space="preserve"> муниципальной программы</w:t>
            </w:r>
            <w:r w:rsidR="00626E67" w:rsidRPr="00C61B92">
              <w:rPr>
                <w:rFonts w:ascii="Times New Roman" w:hAnsi="Times New Roman" w:cs="Times New Roman"/>
                <w:sz w:val="18"/>
                <w:szCs w:val="18"/>
              </w:rPr>
              <w:t xml:space="preserve"> Советского района </w:t>
            </w:r>
            <w:r w:rsidRPr="00C61B92">
              <w:rPr>
                <w:rFonts w:ascii="Times New Roman" w:hAnsi="Times New Roman" w:cs="Times New Roman"/>
                <w:sz w:val="18"/>
                <w:szCs w:val="18"/>
              </w:rPr>
              <w:t xml:space="preserve">Курской </w:t>
            </w:r>
            <w:r w:rsidR="00626E67" w:rsidRPr="00C61B92">
              <w:rPr>
                <w:rFonts w:ascii="Times New Roman" w:hAnsi="Times New Roman" w:cs="Times New Roman"/>
                <w:sz w:val="18"/>
                <w:szCs w:val="18"/>
              </w:rPr>
              <w:t>области «</w:t>
            </w:r>
            <w:r w:rsidRPr="00C61B92">
              <w:rPr>
                <w:rFonts w:ascii="Times New Roman" w:hAnsi="Times New Roman" w:cs="Times New Roman"/>
                <w:sz w:val="18"/>
                <w:szCs w:val="18"/>
              </w:rPr>
              <w:t xml:space="preserve">Создание условий для эффективного </w:t>
            </w:r>
            <w:r w:rsidR="00626E67" w:rsidRPr="00C61B92">
              <w:rPr>
                <w:rFonts w:ascii="Times New Roman" w:hAnsi="Times New Roman" w:cs="Times New Roman"/>
                <w:sz w:val="18"/>
                <w:szCs w:val="18"/>
              </w:rPr>
              <w:t>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эффективной деятельности управления</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финансов Администрации Советского района Курской области как ответственного исполнителя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достигнутых</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целевых показателей (индикаторов)</w:t>
            </w:r>
          </w:p>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муниципальной программы Советского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Курской области «Создание условий для эффективного и ответственного управления муниципальными финансами, муниципальным долгом и</w:t>
            </w:r>
            <w:r w:rsidR="006A09B8">
              <w:rPr>
                <w:rFonts w:ascii="Times New Roman" w:hAnsi="Times New Roman" w:cs="Times New Roman"/>
                <w:sz w:val="18"/>
                <w:szCs w:val="18"/>
              </w:rPr>
              <w:t xml:space="preserve"> </w:t>
            </w:r>
            <w:r w:rsidRPr="00C61B92">
              <w:rPr>
                <w:rFonts w:ascii="Times New Roman" w:hAnsi="Times New Roman" w:cs="Times New Roman"/>
                <w:sz w:val="18"/>
                <w:szCs w:val="18"/>
              </w:rPr>
              <w:t>повышения</w:t>
            </w:r>
            <w:r w:rsidRPr="00C61B92">
              <w:rPr>
                <w:rFonts w:ascii="Times New Roman" w:hAnsi="Times New Roman" w:cs="Times New Roman"/>
                <w:color w:val="FF0000"/>
                <w:sz w:val="18"/>
                <w:szCs w:val="18"/>
              </w:rPr>
              <w:t xml:space="preserve"> </w:t>
            </w:r>
            <w:r w:rsidR="00B84BCC" w:rsidRPr="00C61B92">
              <w:rPr>
                <w:rFonts w:ascii="Times New Roman" w:hAnsi="Times New Roman" w:cs="Times New Roman"/>
                <w:sz w:val="18"/>
                <w:szCs w:val="18"/>
              </w:rPr>
              <w:t>у</w:t>
            </w:r>
            <w:r w:rsidRPr="00C61B92">
              <w:rPr>
                <w:rFonts w:ascii="Times New Roman" w:hAnsi="Times New Roman" w:cs="Times New Roman"/>
                <w:sz w:val="18"/>
                <w:szCs w:val="18"/>
              </w:rPr>
              <w:t>стойчивости бюджетов Советского района Курской области» к общему количеству целевых показателей (индикаторов)</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p w:rsidR="00626E67" w:rsidRPr="00C61B92" w:rsidRDefault="000A2818" w:rsidP="00DD2B08">
            <w:pPr>
              <w:pStyle w:val="Default"/>
              <w:rPr>
                <w:sz w:val="18"/>
                <w:szCs w:val="18"/>
              </w:rPr>
            </w:pPr>
            <w:r w:rsidRPr="00C61B92">
              <w:rPr>
                <w:sz w:val="18"/>
                <w:szCs w:val="18"/>
              </w:rPr>
              <w:t xml:space="preserve">  </w:t>
            </w:r>
          </w:p>
          <w:p w:rsidR="00DD2B08" w:rsidRPr="00C61B92" w:rsidRDefault="00DD2B08" w:rsidP="00DD2B08">
            <w:pPr>
              <w:pStyle w:val="Default"/>
              <w:spacing w:line="276" w:lineRule="auto"/>
              <w:rPr>
                <w:sz w:val="18"/>
                <w:szCs w:val="18"/>
              </w:rPr>
            </w:pPr>
            <w:r w:rsidRPr="00C61B92">
              <w:rPr>
                <w:sz w:val="18"/>
                <w:szCs w:val="18"/>
              </w:rPr>
              <w:t>2014-202</w:t>
            </w:r>
            <w:r w:rsidR="00734AC3">
              <w:rPr>
                <w:sz w:val="18"/>
                <w:szCs w:val="18"/>
              </w:rPr>
              <w:t>5</w:t>
            </w:r>
            <w:r w:rsidRPr="00C61B92">
              <w:rPr>
                <w:sz w:val="18"/>
                <w:szCs w:val="18"/>
              </w:rPr>
              <w:t xml:space="preserve"> годы, в том числе:</w:t>
            </w:r>
          </w:p>
          <w:p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выполнения целей, задач и показателей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 целом, в разрезе   подпрограмм и основных мероприятий</w:t>
            </w:r>
          </w:p>
        </w:tc>
      </w:tr>
    </w:tbl>
    <w:p w:rsidR="00626E67" w:rsidRPr="00C61B92" w:rsidRDefault="00626E67" w:rsidP="00626E67">
      <w:pPr>
        <w:widowControl w:val="0"/>
        <w:autoSpaceDE w:val="0"/>
        <w:autoSpaceDN w:val="0"/>
        <w:adjustRightInd w:val="0"/>
        <w:jc w:val="both"/>
        <w:rPr>
          <w:color w:val="FF0000"/>
          <w:sz w:val="18"/>
          <w:szCs w:val="18"/>
        </w:rPr>
      </w:pPr>
    </w:p>
    <w:p w:rsidR="00626E67" w:rsidRDefault="00626E67" w:rsidP="00C61B92">
      <w:pPr>
        <w:widowControl w:val="0"/>
        <w:autoSpaceDE w:val="0"/>
        <w:autoSpaceDN w:val="0"/>
        <w:adjustRightInd w:val="0"/>
        <w:jc w:val="both"/>
        <w:rPr>
          <w:sz w:val="18"/>
          <w:szCs w:val="18"/>
        </w:rPr>
      </w:pPr>
      <w:r w:rsidRPr="00C61B92">
        <w:rPr>
          <w:sz w:val="18"/>
          <w:szCs w:val="18"/>
        </w:rPr>
        <w:t>Объем бюджетных ассигнований</w:t>
      </w:r>
      <w:r w:rsidRPr="00C61B92">
        <w:rPr>
          <w:color w:val="FF0000"/>
          <w:sz w:val="18"/>
          <w:szCs w:val="18"/>
        </w:rPr>
        <w:t xml:space="preserve"> </w:t>
      </w:r>
      <w:r w:rsidRPr="00C61B92">
        <w:rPr>
          <w:sz w:val="18"/>
          <w:szCs w:val="18"/>
        </w:rPr>
        <w:t>бюджета</w:t>
      </w:r>
      <w:r w:rsidR="00C61B92">
        <w:rPr>
          <w:sz w:val="18"/>
          <w:szCs w:val="18"/>
        </w:rPr>
        <w:t xml:space="preserve"> муниципального района </w:t>
      </w:r>
      <w:r w:rsidRPr="00C61B92">
        <w:rPr>
          <w:sz w:val="18"/>
          <w:szCs w:val="18"/>
        </w:rPr>
        <w:t>«Советский район» Курской области</w:t>
      </w:r>
      <w:r w:rsidRPr="00C61B92">
        <w:rPr>
          <w:color w:val="FF0000"/>
          <w:sz w:val="18"/>
          <w:szCs w:val="18"/>
        </w:rPr>
        <w:t xml:space="preserve"> </w:t>
      </w:r>
      <w:r w:rsidRPr="00C61B92">
        <w:rPr>
          <w:sz w:val="18"/>
          <w:szCs w:val="18"/>
        </w:rPr>
        <w:t xml:space="preserve">на реализацию </w:t>
      </w:r>
      <w:hyperlink w:anchor="Par651" w:history="1">
        <w:r w:rsidRPr="00C61B92">
          <w:rPr>
            <w:i/>
            <w:sz w:val="18"/>
            <w:szCs w:val="18"/>
          </w:rPr>
          <w:t xml:space="preserve">подпрограммы </w:t>
        </w:r>
      </w:hyperlink>
      <w:r w:rsidRPr="00C61B92">
        <w:rPr>
          <w:i/>
          <w:sz w:val="18"/>
          <w:szCs w:val="18"/>
        </w:rPr>
        <w:t>3</w:t>
      </w:r>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w:t>
      </w:r>
      <w:r w:rsidR="00DD2B08" w:rsidRPr="00C61B92">
        <w:rPr>
          <w:sz w:val="18"/>
          <w:szCs w:val="18"/>
        </w:rPr>
        <w:t xml:space="preserve">бласти» </w:t>
      </w:r>
      <w:r w:rsidR="001A5C49" w:rsidRPr="00C61B92">
        <w:rPr>
          <w:sz w:val="18"/>
          <w:szCs w:val="18"/>
        </w:rPr>
        <w:t xml:space="preserve">Курской области» - </w:t>
      </w:r>
      <w:r w:rsidR="00734AC3">
        <w:rPr>
          <w:sz w:val="18"/>
          <w:szCs w:val="18"/>
        </w:rPr>
        <w:t>36417,48381</w:t>
      </w:r>
      <w:r w:rsidR="00DD2B08" w:rsidRPr="00C61B92">
        <w:rPr>
          <w:sz w:val="18"/>
          <w:szCs w:val="18"/>
        </w:rPr>
        <w:t xml:space="preserve"> </w:t>
      </w:r>
      <w:r w:rsidRPr="00C61B92">
        <w:rPr>
          <w:sz w:val="18"/>
          <w:szCs w:val="18"/>
        </w:rPr>
        <w:t>тыс.</w:t>
      </w:r>
      <w:r w:rsidRPr="00C61B92">
        <w:rPr>
          <w:color w:val="FF0000"/>
          <w:sz w:val="18"/>
          <w:szCs w:val="18"/>
        </w:rPr>
        <w:t xml:space="preserve"> </w:t>
      </w:r>
      <w:r w:rsidRPr="00C61B92">
        <w:rPr>
          <w:sz w:val="18"/>
          <w:szCs w:val="18"/>
        </w:rPr>
        <w:t>рублей, в том числе по годам составит:</w:t>
      </w:r>
    </w:p>
    <w:p w:rsidR="00C61B92" w:rsidRPr="00C61B92" w:rsidRDefault="00C61B92" w:rsidP="00C61B92">
      <w:pPr>
        <w:widowControl w:val="0"/>
        <w:autoSpaceDE w:val="0"/>
        <w:autoSpaceDN w:val="0"/>
        <w:adjustRightInd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12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gridCol w:w="2464"/>
      </w:tblGrid>
      <w:tr w:rsidR="00734AC3" w:rsidRPr="00C61B92" w:rsidTr="00734AC3">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734AC3" w:rsidRPr="00C61B92" w:rsidRDefault="00734AC3" w:rsidP="002860F6">
            <w:pPr>
              <w:rPr>
                <w:sz w:val="18"/>
                <w:szCs w:val="18"/>
              </w:rPr>
            </w:pPr>
            <w:r w:rsidRPr="00C61B92">
              <w:rPr>
                <w:sz w:val="18"/>
                <w:szCs w:val="18"/>
              </w:rPr>
              <w:t>2069,35070</w:t>
            </w:r>
          </w:p>
        </w:tc>
        <w:tc>
          <w:tcPr>
            <w:tcW w:w="2464" w:type="dxa"/>
            <w:shd w:val="clear" w:color="auto" w:fill="auto"/>
          </w:tcPr>
          <w:p w:rsidR="00734AC3" w:rsidRPr="00C61B92" w:rsidRDefault="00734AC3" w:rsidP="002860F6">
            <w:pPr>
              <w:rPr>
                <w:sz w:val="18"/>
                <w:szCs w:val="18"/>
              </w:rPr>
            </w:pPr>
            <w:r w:rsidRPr="00C61B92">
              <w:rPr>
                <w:sz w:val="18"/>
                <w:szCs w:val="18"/>
              </w:rPr>
              <w:t>2069,35070</w:t>
            </w:r>
          </w:p>
        </w:tc>
        <w:tc>
          <w:tcPr>
            <w:tcW w:w="2464" w:type="dxa"/>
          </w:tcPr>
          <w:p w:rsidR="00734AC3" w:rsidRPr="00C61B92" w:rsidRDefault="00734AC3" w:rsidP="009F605F">
            <w:pPr>
              <w:pStyle w:val="ConsPlusCell"/>
              <w:spacing w:line="276" w:lineRule="auto"/>
              <w:jc w:val="both"/>
              <w:rPr>
                <w:rFonts w:ascii="Times New Roman" w:hAnsi="Times New Roman" w:cs="Times New Roman"/>
                <w:sz w:val="18"/>
                <w:szCs w:val="18"/>
              </w:rPr>
            </w:pPr>
          </w:p>
        </w:tc>
        <w:tc>
          <w:tcPr>
            <w:tcW w:w="2464" w:type="dxa"/>
            <w:vMerge w:val="restart"/>
            <w:tcBorders>
              <w:top w:val="nil"/>
            </w:tcBorders>
            <w:shd w:val="clear" w:color="auto" w:fill="auto"/>
          </w:tcPr>
          <w:p w:rsidR="00734AC3" w:rsidRDefault="00734AC3" w:rsidP="00182411">
            <w:pPr>
              <w:pStyle w:val="ConsPlusCell"/>
              <w:jc w:val="both"/>
              <w:rPr>
                <w:rFonts w:ascii="Times New Roman" w:hAnsi="Times New Roman" w:cs="Times New Roman"/>
                <w:sz w:val="18"/>
                <w:szCs w:val="18"/>
              </w:rPr>
            </w:pPr>
          </w:p>
          <w:p w:rsidR="00734AC3" w:rsidRDefault="00734AC3" w:rsidP="00182411">
            <w:pPr>
              <w:pStyle w:val="ConsPlusCell"/>
              <w:jc w:val="both"/>
              <w:rPr>
                <w:rFonts w:ascii="Times New Roman" w:hAnsi="Times New Roman" w:cs="Times New Roman"/>
                <w:sz w:val="18"/>
                <w:szCs w:val="18"/>
              </w:rPr>
            </w:pPr>
          </w:p>
          <w:p w:rsidR="00734AC3" w:rsidRPr="00734AC3" w:rsidRDefault="00734AC3" w:rsidP="00734AC3"/>
          <w:p w:rsidR="00734AC3" w:rsidRPr="00734AC3" w:rsidRDefault="00734AC3" w:rsidP="00734AC3"/>
          <w:p w:rsidR="00734AC3" w:rsidRPr="00734AC3" w:rsidRDefault="00734AC3" w:rsidP="00734AC3"/>
          <w:p w:rsidR="00734AC3" w:rsidRPr="00734AC3" w:rsidRDefault="00734AC3" w:rsidP="00734AC3"/>
          <w:p w:rsidR="00734AC3" w:rsidRPr="00734AC3" w:rsidRDefault="00734AC3" w:rsidP="00734AC3"/>
          <w:p w:rsidR="00734AC3" w:rsidRPr="00734AC3" w:rsidRDefault="00734AC3" w:rsidP="00734AC3"/>
          <w:p w:rsidR="00734AC3" w:rsidRDefault="00734AC3" w:rsidP="00734AC3"/>
          <w:p w:rsidR="00734AC3" w:rsidRDefault="00734AC3" w:rsidP="00734AC3"/>
          <w:p w:rsidR="00734AC3" w:rsidRPr="00734AC3" w:rsidRDefault="00734AC3" w:rsidP="00734AC3"/>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734AC3" w:rsidRPr="00C61B92" w:rsidRDefault="00734AC3" w:rsidP="002860F6">
            <w:pPr>
              <w:rPr>
                <w:sz w:val="18"/>
                <w:szCs w:val="18"/>
              </w:rPr>
            </w:pPr>
            <w:r w:rsidRPr="00C61B92">
              <w:rPr>
                <w:sz w:val="18"/>
                <w:szCs w:val="18"/>
              </w:rPr>
              <w:t>2216,81804</w:t>
            </w:r>
          </w:p>
        </w:tc>
        <w:tc>
          <w:tcPr>
            <w:tcW w:w="2464" w:type="dxa"/>
            <w:shd w:val="clear" w:color="auto" w:fill="auto"/>
          </w:tcPr>
          <w:p w:rsidR="00734AC3" w:rsidRPr="00C61B92" w:rsidRDefault="00734AC3" w:rsidP="002860F6">
            <w:pPr>
              <w:rPr>
                <w:sz w:val="18"/>
                <w:szCs w:val="18"/>
              </w:rPr>
            </w:pPr>
            <w:r w:rsidRPr="00C61B92">
              <w:rPr>
                <w:sz w:val="18"/>
                <w:szCs w:val="18"/>
              </w:rPr>
              <w:t>2216,81804</w:t>
            </w:r>
          </w:p>
        </w:tc>
        <w:tc>
          <w:tcPr>
            <w:tcW w:w="2464" w:type="dxa"/>
          </w:tcPr>
          <w:p w:rsidR="00734AC3" w:rsidRPr="00C61B92" w:rsidRDefault="00734AC3" w:rsidP="009F605F">
            <w:pPr>
              <w:pStyle w:val="ConsPlusCell"/>
              <w:spacing w:line="276" w:lineRule="auto"/>
              <w:jc w:val="both"/>
              <w:rPr>
                <w:rFonts w:ascii="Times New Roman" w:hAnsi="Times New Roman" w:cs="Times New Roman"/>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shd w:val="clear" w:color="auto" w:fill="auto"/>
          </w:tcPr>
          <w:p w:rsidR="00734AC3" w:rsidRPr="00C61B92" w:rsidRDefault="00734AC3" w:rsidP="002860F6">
            <w:pPr>
              <w:rPr>
                <w:sz w:val="18"/>
                <w:szCs w:val="18"/>
              </w:rPr>
            </w:pPr>
            <w:r w:rsidRPr="00C61B92">
              <w:rPr>
                <w:sz w:val="18"/>
                <w:szCs w:val="18"/>
              </w:rPr>
              <w:t>2431,29276</w:t>
            </w:r>
          </w:p>
        </w:tc>
        <w:tc>
          <w:tcPr>
            <w:tcW w:w="2464" w:type="dxa"/>
            <w:shd w:val="clear" w:color="auto" w:fill="auto"/>
          </w:tcPr>
          <w:p w:rsidR="00734AC3" w:rsidRPr="00C61B92" w:rsidRDefault="00734AC3" w:rsidP="002860F6">
            <w:pPr>
              <w:rPr>
                <w:sz w:val="18"/>
                <w:szCs w:val="18"/>
              </w:rPr>
            </w:pPr>
            <w:r w:rsidRPr="00C61B92">
              <w:rPr>
                <w:sz w:val="18"/>
                <w:szCs w:val="18"/>
              </w:rPr>
              <w:t>2431,29276</w:t>
            </w:r>
          </w:p>
        </w:tc>
        <w:tc>
          <w:tcPr>
            <w:tcW w:w="2464" w:type="dxa"/>
          </w:tcPr>
          <w:p w:rsidR="00734AC3" w:rsidRPr="00C61B92" w:rsidRDefault="00734AC3" w:rsidP="009F605F">
            <w:pPr>
              <w:pStyle w:val="ConsPlusCell"/>
              <w:spacing w:line="276" w:lineRule="auto"/>
              <w:jc w:val="both"/>
              <w:rPr>
                <w:rFonts w:ascii="Times New Roman" w:hAnsi="Times New Roman" w:cs="Times New Roman"/>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shd w:val="clear" w:color="auto" w:fill="auto"/>
          </w:tcPr>
          <w:p w:rsidR="00734AC3" w:rsidRPr="00C61B92" w:rsidRDefault="00734AC3" w:rsidP="002860F6">
            <w:pPr>
              <w:rPr>
                <w:sz w:val="18"/>
                <w:szCs w:val="18"/>
              </w:rPr>
            </w:pPr>
            <w:r w:rsidRPr="00C61B92">
              <w:rPr>
                <w:sz w:val="18"/>
                <w:szCs w:val="18"/>
              </w:rPr>
              <w:t>2450,81601</w:t>
            </w:r>
          </w:p>
        </w:tc>
        <w:tc>
          <w:tcPr>
            <w:tcW w:w="2464" w:type="dxa"/>
            <w:shd w:val="clear" w:color="auto" w:fill="auto"/>
          </w:tcPr>
          <w:p w:rsidR="00734AC3" w:rsidRPr="00C61B92" w:rsidRDefault="00734AC3" w:rsidP="002860F6">
            <w:pPr>
              <w:rPr>
                <w:sz w:val="18"/>
                <w:szCs w:val="18"/>
              </w:rPr>
            </w:pPr>
            <w:r w:rsidRPr="00C61B92">
              <w:rPr>
                <w:sz w:val="18"/>
                <w:szCs w:val="18"/>
              </w:rPr>
              <w:t>2450816,01</w:t>
            </w:r>
          </w:p>
        </w:tc>
        <w:tc>
          <w:tcPr>
            <w:tcW w:w="2464" w:type="dxa"/>
          </w:tcPr>
          <w:p w:rsidR="00734AC3" w:rsidRPr="00C61B92" w:rsidRDefault="00734AC3" w:rsidP="009F605F">
            <w:pPr>
              <w:pStyle w:val="ConsPlusCell"/>
              <w:spacing w:line="276" w:lineRule="auto"/>
              <w:jc w:val="both"/>
              <w:rPr>
                <w:rFonts w:ascii="Times New Roman" w:hAnsi="Times New Roman" w:cs="Times New Roman"/>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shd w:val="clear" w:color="auto" w:fill="auto"/>
          </w:tcPr>
          <w:p w:rsidR="00734AC3" w:rsidRPr="00C61B92" w:rsidRDefault="00734AC3" w:rsidP="002860F6">
            <w:pPr>
              <w:rPr>
                <w:sz w:val="18"/>
                <w:szCs w:val="18"/>
              </w:rPr>
            </w:pPr>
            <w:r w:rsidRPr="00C61B92">
              <w:rPr>
                <w:sz w:val="18"/>
                <w:szCs w:val="18"/>
              </w:rPr>
              <w:t>2736,94672</w:t>
            </w:r>
          </w:p>
        </w:tc>
        <w:tc>
          <w:tcPr>
            <w:tcW w:w="2464" w:type="dxa"/>
            <w:shd w:val="clear" w:color="auto" w:fill="auto"/>
          </w:tcPr>
          <w:p w:rsidR="00734AC3" w:rsidRPr="00C61B92" w:rsidRDefault="00734AC3" w:rsidP="002860F6">
            <w:pPr>
              <w:rPr>
                <w:sz w:val="18"/>
                <w:szCs w:val="18"/>
              </w:rPr>
            </w:pPr>
            <w:r w:rsidRPr="00C61B92">
              <w:rPr>
                <w:sz w:val="18"/>
                <w:szCs w:val="18"/>
              </w:rPr>
              <w:t>2736,94672</w:t>
            </w:r>
          </w:p>
        </w:tc>
        <w:tc>
          <w:tcPr>
            <w:tcW w:w="2464" w:type="dxa"/>
          </w:tcPr>
          <w:p w:rsidR="00734AC3" w:rsidRPr="00C61B92" w:rsidRDefault="00734AC3" w:rsidP="009F605F">
            <w:pPr>
              <w:spacing w:line="276" w:lineRule="auto"/>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shd w:val="clear" w:color="auto" w:fill="auto"/>
          </w:tcPr>
          <w:p w:rsidR="00734AC3" w:rsidRPr="00C61B92" w:rsidRDefault="00734AC3" w:rsidP="00C17474">
            <w:pPr>
              <w:spacing w:line="276" w:lineRule="auto"/>
              <w:rPr>
                <w:sz w:val="18"/>
                <w:szCs w:val="18"/>
              </w:rPr>
            </w:pPr>
            <w:r w:rsidRPr="00C61B92">
              <w:rPr>
                <w:sz w:val="18"/>
                <w:szCs w:val="18"/>
              </w:rPr>
              <w:t>2881,43358</w:t>
            </w:r>
          </w:p>
        </w:tc>
        <w:tc>
          <w:tcPr>
            <w:tcW w:w="2464" w:type="dxa"/>
            <w:shd w:val="clear" w:color="auto" w:fill="auto"/>
          </w:tcPr>
          <w:p w:rsidR="00734AC3" w:rsidRPr="00C61B92" w:rsidRDefault="00734AC3" w:rsidP="00C17474">
            <w:pPr>
              <w:spacing w:line="276" w:lineRule="auto"/>
              <w:rPr>
                <w:sz w:val="18"/>
                <w:szCs w:val="18"/>
              </w:rPr>
            </w:pPr>
            <w:r w:rsidRPr="00C61B92">
              <w:rPr>
                <w:sz w:val="18"/>
                <w:szCs w:val="18"/>
              </w:rPr>
              <w:t>2744,135</w:t>
            </w:r>
          </w:p>
        </w:tc>
        <w:tc>
          <w:tcPr>
            <w:tcW w:w="2464" w:type="dxa"/>
          </w:tcPr>
          <w:p w:rsidR="00734AC3" w:rsidRPr="00C61B92" w:rsidRDefault="00734AC3" w:rsidP="009F605F">
            <w:pPr>
              <w:spacing w:line="276" w:lineRule="auto"/>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shd w:val="clear" w:color="auto" w:fill="auto"/>
          </w:tcPr>
          <w:p w:rsidR="00734AC3" w:rsidRPr="00C61B92" w:rsidRDefault="00734AC3" w:rsidP="00C17474">
            <w:pPr>
              <w:spacing w:line="276" w:lineRule="auto"/>
              <w:rPr>
                <w:sz w:val="18"/>
                <w:szCs w:val="18"/>
              </w:rPr>
            </w:pPr>
            <w:r w:rsidRPr="00C61B92">
              <w:rPr>
                <w:sz w:val="18"/>
                <w:szCs w:val="18"/>
              </w:rPr>
              <w:t>3187,99737</w:t>
            </w:r>
          </w:p>
        </w:tc>
        <w:tc>
          <w:tcPr>
            <w:tcW w:w="2464" w:type="dxa"/>
            <w:shd w:val="clear" w:color="auto" w:fill="auto"/>
          </w:tcPr>
          <w:p w:rsidR="00734AC3" w:rsidRPr="00C61B92" w:rsidRDefault="00734AC3" w:rsidP="00C17474">
            <w:pPr>
              <w:spacing w:line="276" w:lineRule="auto"/>
              <w:rPr>
                <w:sz w:val="18"/>
                <w:szCs w:val="18"/>
              </w:rPr>
            </w:pPr>
            <w:r w:rsidRPr="00C61B92">
              <w:rPr>
                <w:sz w:val="18"/>
                <w:szCs w:val="18"/>
              </w:rPr>
              <w:t>3187,99737</w:t>
            </w:r>
          </w:p>
        </w:tc>
        <w:tc>
          <w:tcPr>
            <w:tcW w:w="2464" w:type="dxa"/>
          </w:tcPr>
          <w:p w:rsidR="00734AC3" w:rsidRPr="00C61B92" w:rsidRDefault="00734AC3" w:rsidP="009F605F">
            <w:pPr>
              <w:spacing w:line="276" w:lineRule="auto"/>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shd w:val="clear" w:color="auto" w:fill="auto"/>
          </w:tcPr>
          <w:p w:rsidR="00734AC3" w:rsidRPr="00C61B92" w:rsidRDefault="00734AC3" w:rsidP="00C17474">
            <w:pPr>
              <w:spacing w:line="276" w:lineRule="auto"/>
              <w:rPr>
                <w:sz w:val="18"/>
                <w:szCs w:val="18"/>
              </w:rPr>
            </w:pPr>
            <w:r>
              <w:rPr>
                <w:sz w:val="18"/>
                <w:szCs w:val="18"/>
              </w:rPr>
              <w:t>3295,17469</w:t>
            </w:r>
          </w:p>
        </w:tc>
        <w:tc>
          <w:tcPr>
            <w:tcW w:w="2464" w:type="dxa"/>
            <w:shd w:val="clear" w:color="auto" w:fill="auto"/>
          </w:tcPr>
          <w:p w:rsidR="00734AC3" w:rsidRPr="00C61B92" w:rsidRDefault="00734AC3" w:rsidP="00C17474">
            <w:pPr>
              <w:spacing w:line="276" w:lineRule="auto"/>
              <w:rPr>
                <w:sz w:val="18"/>
                <w:szCs w:val="18"/>
              </w:rPr>
            </w:pPr>
            <w:r>
              <w:rPr>
                <w:sz w:val="18"/>
                <w:szCs w:val="18"/>
              </w:rPr>
              <w:t>3198,499</w:t>
            </w:r>
          </w:p>
        </w:tc>
        <w:tc>
          <w:tcPr>
            <w:tcW w:w="2464" w:type="dxa"/>
          </w:tcPr>
          <w:p w:rsidR="00734AC3" w:rsidRPr="00C61B92" w:rsidRDefault="00734AC3" w:rsidP="009F605F">
            <w:pPr>
              <w:spacing w:line="276" w:lineRule="auto"/>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shd w:val="clear" w:color="auto" w:fill="auto"/>
          </w:tcPr>
          <w:p w:rsidR="00734AC3" w:rsidRPr="00C61B92" w:rsidRDefault="00734AC3" w:rsidP="00182411">
            <w:pPr>
              <w:rPr>
                <w:sz w:val="18"/>
                <w:szCs w:val="18"/>
              </w:rPr>
            </w:pPr>
            <w:r>
              <w:rPr>
                <w:sz w:val="18"/>
                <w:szCs w:val="18"/>
              </w:rPr>
              <w:t>3849,44917</w:t>
            </w:r>
          </w:p>
        </w:tc>
        <w:tc>
          <w:tcPr>
            <w:tcW w:w="2464" w:type="dxa"/>
            <w:shd w:val="clear" w:color="auto" w:fill="auto"/>
          </w:tcPr>
          <w:p w:rsidR="00734AC3" w:rsidRPr="00C61B92" w:rsidRDefault="00734AC3" w:rsidP="00182411">
            <w:pPr>
              <w:rPr>
                <w:sz w:val="18"/>
                <w:szCs w:val="18"/>
              </w:rPr>
            </w:pPr>
            <w:r>
              <w:rPr>
                <w:sz w:val="18"/>
                <w:szCs w:val="18"/>
              </w:rPr>
              <w:t>3849,44917</w:t>
            </w:r>
          </w:p>
        </w:tc>
        <w:tc>
          <w:tcPr>
            <w:tcW w:w="2464" w:type="dxa"/>
          </w:tcPr>
          <w:p w:rsidR="00734AC3" w:rsidRPr="00C61B92" w:rsidRDefault="00734AC3" w:rsidP="00182411">
            <w:pPr>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c>
          <w:tcPr>
            <w:tcW w:w="2463" w:type="dxa"/>
            <w:shd w:val="clear" w:color="auto" w:fill="auto"/>
          </w:tcPr>
          <w:p w:rsidR="00734AC3" w:rsidRPr="00C61B92" w:rsidRDefault="00734AC3"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shd w:val="clear" w:color="auto" w:fill="auto"/>
          </w:tcPr>
          <w:p w:rsidR="00734AC3" w:rsidRPr="00C61B92" w:rsidRDefault="00734AC3" w:rsidP="00182411">
            <w:pPr>
              <w:rPr>
                <w:sz w:val="18"/>
                <w:szCs w:val="18"/>
              </w:rPr>
            </w:pPr>
            <w:r>
              <w:rPr>
                <w:sz w:val="18"/>
                <w:szCs w:val="18"/>
              </w:rPr>
              <w:t>3650,930</w:t>
            </w:r>
          </w:p>
        </w:tc>
        <w:tc>
          <w:tcPr>
            <w:tcW w:w="2464" w:type="dxa"/>
            <w:shd w:val="clear" w:color="auto" w:fill="auto"/>
          </w:tcPr>
          <w:p w:rsidR="00734AC3" w:rsidRPr="00C61B92" w:rsidRDefault="00734AC3" w:rsidP="00182411">
            <w:pPr>
              <w:rPr>
                <w:sz w:val="18"/>
                <w:szCs w:val="18"/>
              </w:rPr>
            </w:pPr>
            <w:r>
              <w:rPr>
                <w:sz w:val="18"/>
                <w:szCs w:val="18"/>
              </w:rPr>
              <w:t>3650,930</w:t>
            </w:r>
          </w:p>
        </w:tc>
        <w:tc>
          <w:tcPr>
            <w:tcW w:w="2464" w:type="dxa"/>
          </w:tcPr>
          <w:p w:rsidR="00734AC3" w:rsidRPr="00C61B92" w:rsidRDefault="00734AC3" w:rsidP="00182411">
            <w:pPr>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734AC3">
        <w:trPr>
          <w:trHeight w:val="153"/>
        </w:trPr>
        <w:tc>
          <w:tcPr>
            <w:tcW w:w="2463" w:type="dxa"/>
            <w:shd w:val="clear" w:color="auto" w:fill="auto"/>
          </w:tcPr>
          <w:p w:rsidR="00734AC3" w:rsidRPr="00C61B92" w:rsidRDefault="00734AC3" w:rsidP="00182411">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shd w:val="clear" w:color="auto" w:fill="auto"/>
          </w:tcPr>
          <w:p w:rsidR="00734AC3" w:rsidRPr="00C61B92" w:rsidRDefault="00734AC3" w:rsidP="00182411">
            <w:pPr>
              <w:rPr>
                <w:sz w:val="18"/>
                <w:szCs w:val="18"/>
              </w:rPr>
            </w:pPr>
            <w:r>
              <w:rPr>
                <w:sz w:val="18"/>
                <w:szCs w:val="18"/>
              </w:rPr>
              <w:t>3745,423</w:t>
            </w:r>
          </w:p>
        </w:tc>
        <w:tc>
          <w:tcPr>
            <w:tcW w:w="2464" w:type="dxa"/>
            <w:shd w:val="clear" w:color="auto" w:fill="auto"/>
          </w:tcPr>
          <w:p w:rsidR="00734AC3" w:rsidRPr="00C61B92" w:rsidRDefault="00734AC3" w:rsidP="00182411">
            <w:pPr>
              <w:rPr>
                <w:sz w:val="18"/>
                <w:szCs w:val="18"/>
              </w:rPr>
            </w:pPr>
            <w:r>
              <w:rPr>
                <w:sz w:val="18"/>
                <w:szCs w:val="18"/>
              </w:rPr>
              <w:t>3745,423</w:t>
            </w:r>
          </w:p>
        </w:tc>
        <w:tc>
          <w:tcPr>
            <w:tcW w:w="2464" w:type="dxa"/>
          </w:tcPr>
          <w:p w:rsidR="00734AC3" w:rsidRPr="00C61B92" w:rsidRDefault="00734AC3" w:rsidP="00182411">
            <w:pPr>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r w:rsidR="00734AC3" w:rsidRPr="00C61B92" w:rsidTr="001A5C49">
        <w:trPr>
          <w:trHeight w:val="180"/>
        </w:trPr>
        <w:tc>
          <w:tcPr>
            <w:tcW w:w="2463" w:type="dxa"/>
            <w:shd w:val="clear" w:color="auto" w:fill="auto"/>
          </w:tcPr>
          <w:p w:rsidR="00734AC3" w:rsidRPr="00C61B92" w:rsidRDefault="00734AC3" w:rsidP="00182411">
            <w:pPr>
              <w:pStyle w:val="ConsPlusCell"/>
              <w:jc w:val="both"/>
              <w:rPr>
                <w:rFonts w:ascii="Times New Roman" w:hAnsi="Times New Roman" w:cs="Times New Roman"/>
                <w:sz w:val="18"/>
                <w:szCs w:val="18"/>
              </w:rPr>
            </w:pPr>
            <w:r>
              <w:rPr>
                <w:rFonts w:ascii="Times New Roman" w:hAnsi="Times New Roman" w:cs="Times New Roman"/>
                <w:sz w:val="18"/>
                <w:szCs w:val="18"/>
              </w:rPr>
              <w:t>2025</w:t>
            </w:r>
          </w:p>
        </w:tc>
        <w:tc>
          <w:tcPr>
            <w:tcW w:w="2464" w:type="dxa"/>
            <w:shd w:val="clear" w:color="auto" w:fill="auto"/>
          </w:tcPr>
          <w:p w:rsidR="00734AC3" w:rsidRDefault="00734AC3" w:rsidP="00182411">
            <w:pPr>
              <w:rPr>
                <w:sz w:val="18"/>
                <w:szCs w:val="18"/>
              </w:rPr>
            </w:pPr>
            <w:r>
              <w:rPr>
                <w:sz w:val="18"/>
                <w:szCs w:val="18"/>
              </w:rPr>
              <w:t>3745,423</w:t>
            </w:r>
          </w:p>
        </w:tc>
        <w:tc>
          <w:tcPr>
            <w:tcW w:w="2464" w:type="dxa"/>
            <w:shd w:val="clear" w:color="auto" w:fill="auto"/>
          </w:tcPr>
          <w:p w:rsidR="00734AC3" w:rsidRDefault="00734AC3" w:rsidP="00182411">
            <w:pPr>
              <w:rPr>
                <w:sz w:val="18"/>
                <w:szCs w:val="18"/>
              </w:rPr>
            </w:pPr>
            <w:r>
              <w:rPr>
                <w:sz w:val="18"/>
                <w:szCs w:val="18"/>
              </w:rPr>
              <w:t>3745,423</w:t>
            </w:r>
          </w:p>
        </w:tc>
        <w:tc>
          <w:tcPr>
            <w:tcW w:w="2464" w:type="dxa"/>
          </w:tcPr>
          <w:p w:rsidR="00734AC3" w:rsidRPr="00C61B92" w:rsidRDefault="00734AC3" w:rsidP="00182411">
            <w:pPr>
              <w:rPr>
                <w:sz w:val="18"/>
                <w:szCs w:val="18"/>
              </w:rPr>
            </w:pPr>
          </w:p>
        </w:tc>
        <w:tc>
          <w:tcPr>
            <w:tcW w:w="2464" w:type="dxa"/>
            <w:vMerge/>
            <w:shd w:val="clear" w:color="auto" w:fill="auto"/>
          </w:tcPr>
          <w:p w:rsidR="00734AC3" w:rsidRPr="00C61B92" w:rsidRDefault="00734AC3" w:rsidP="00182411">
            <w:pPr>
              <w:pStyle w:val="ConsPlusCell"/>
              <w:jc w:val="both"/>
              <w:rPr>
                <w:rFonts w:ascii="Times New Roman" w:hAnsi="Times New Roman" w:cs="Times New Roman"/>
                <w:sz w:val="18"/>
                <w:szCs w:val="18"/>
              </w:rPr>
            </w:pPr>
          </w:p>
        </w:tc>
      </w:tr>
    </w:tbl>
    <w:p w:rsidR="00626E67" w:rsidRPr="00C61B92" w:rsidRDefault="00626E67" w:rsidP="00626E67">
      <w:pPr>
        <w:widowControl w:val="0"/>
        <w:autoSpaceDE w:val="0"/>
        <w:autoSpaceDN w:val="0"/>
        <w:adjustRightInd w:val="0"/>
        <w:jc w:val="center"/>
        <w:rPr>
          <w:b/>
          <w:sz w:val="18"/>
          <w:szCs w:val="18"/>
        </w:rPr>
      </w:pPr>
    </w:p>
    <w:p w:rsidR="00626E67" w:rsidRPr="00C61B92" w:rsidRDefault="00626E67" w:rsidP="00A7219B">
      <w:pPr>
        <w:pStyle w:val="ConsPlusCell"/>
        <w:rPr>
          <w:rFonts w:ascii="Times New Roman" w:hAnsi="Times New Roman" w:cs="Times New Roman"/>
          <w:b/>
          <w:sz w:val="18"/>
          <w:szCs w:val="18"/>
        </w:rPr>
      </w:pPr>
      <w:r w:rsidRPr="00C61B92">
        <w:rPr>
          <w:rFonts w:ascii="Times New Roman" w:hAnsi="Times New Roman" w:cs="Times New Roman"/>
          <w:color w:val="FF0000"/>
          <w:sz w:val="18"/>
          <w:szCs w:val="18"/>
        </w:rPr>
        <w:t xml:space="preserve">   </w:t>
      </w:r>
      <w:r w:rsidR="00A7219B" w:rsidRPr="00C61B92">
        <w:rPr>
          <w:rFonts w:ascii="Times New Roman" w:hAnsi="Times New Roman" w:cs="Times New Roman"/>
          <w:color w:val="FF0000"/>
          <w:sz w:val="18"/>
          <w:szCs w:val="18"/>
        </w:rPr>
        <w:t xml:space="preserve">                                            </w:t>
      </w:r>
      <w:r w:rsidRPr="00C61B92">
        <w:rPr>
          <w:rFonts w:ascii="Times New Roman" w:hAnsi="Times New Roman" w:cs="Times New Roman"/>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Подпрограмма разработана в целях повышения качества реализации целей и задач,</w:t>
      </w:r>
      <w:r w:rsidRPr="00C61B92">
        <w:rPr>
          <w:color w:val="FF0000"/>
          <w:sz w:val="18"/>
          <w:szCs w:val="18"/>
        </w:rPr>
        <w:t xml:space="preserve"> </w:t>
      </w:r>
      <w:r w:rsidRPr="00C61B92">
        <w:rPr>
          <w:sz w:val="18"/>
          <w:szCs w:val="18"/>
        </w:rPr>
        <w:t>поставленных муниципальной программой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(далее - подпрограмма).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целом подпрограмма направлена на формирование и развитие обеспечивающих механизмов реализации муниципальной программы.</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результатов подпрограммы, сроков и контрольных этапов</w:t>
      </w:r>
    </w:p>
    <w:p w:rsidR="00626E67" w:rsidRPr="00C61B92" w:rsidRDefault="00626E67" w:rsidP="00626E67">
      <w:pPr>
        <w:widowControl w:val="0"/>
        <w:autoSpaceDE w:val="0"/>
        <w:autoSpaceDN w:val="0"/>
        <w:adjustRightInd w:val="0"/>
        <w:jc w:val="center"/>
        <w:rPr>
          <w:sz w:val="18"/>
          <w:szCs w:val="18"/>
        </w:rPr>
      </w:pP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целью подпрограммы является обеспечение создания условий для реализации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решения поставленной цели необходимо решение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эффективной деятельности управления финансов Администрации Советского района Курской области как ответственного исполнителя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 показателем (индикатором) подпрограммы служит показатель:</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программы к планируемым показателям (индикаторам), указанным </w:t>
      </w:r>
      <w:r w:rsidRPr="00C61B92">
        <w:rPr>
          <w:b/>
          <w:sz w:val="18"/>
          <w:szCs w:val="18"/>
        </w:rPr>
        <w:t xml:space="preserve">в </w:t>
      </w:r>
      <w:hyperlink w:anchor="Par1237" w:history="1">
        <w:r w:rsidRPr="00C61B92">
          <w:rPr>
            <w:b/>
            <w:sz w:val="18"/>
            <w:szCs w:val="18"/>
          </w:rPr>
          <w:t>приложении N 1</w:t>
        </w:r>
      </w:hyperlink>
      <w:r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2014 - 202</w:t>
      </w:r>
      <w:r w:rsidR="00734AC3">
        <w:rPr>
          <w:sz w:val="18"/>
          <w:szCs w:val="18"/>
        </w:rPr>
        <w:t>5</w:t>
      </w:r>
      <w:r w:rsidRPr="00C61B92">
        <w:rPr>
          <w:sz w:val="18"/>
          <w:szCs w:val="18"/>
        </w:rPr>
        <w:t xml:space="preserve"> годах в </w:t>
      </w:r>
      <w:r w:rsidR="00DD2B08" w:rsidRPr="00C61B92">
        <w:rPr>
          <w:sz w:val="18"/>
          <w:szCs w:val="18"/>
        </w:rPr>
        <w:t>два</w:t>
      </w:r>
      <w:r w:rsidRPr="00C61B92">
        <w:rPr>
          <w:sz w:val="18"/>
          <w:szCs w:val="18"/>
        </w:rPr>
        <w:t xml:space="preserve"> этап</w:t>
      </w:r>
      <w:r w:rsidR="00DD2B08" w:rsidRPr="00C61B92">
        <w:rPr>
          <w:sz w:val="18"/>
          <w:szCs w:val="18"/>
        </w:rPr>
        <w:t>а:</w:t>
      </w:r>
    </w:p>
    <w:p w:rsidR="00DD2B08" w:rsidRPr="00C61B92" w:rsidRDefault="00DD2B08" w:rsidP="00DD2B08">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DD2B08" w:rsidRPr="00C61B92" w:rsidRDefault="00DD2B08" w:rsidP="00DD2B08">
      <w:pPr>
        <w:widowControl w:val="0"/>
        <w:autoSpaceDE w:val="0"/>
        <w:autoSpaceDN w:val="0"/>
        <w:adjustRightInd w:val="0"/>
        <w:jc w:val="both"/>
        <w:rPr>
          <w:sz w:val="18"/>
          <w:szCs w:val="18"/>
        </w:rPr>
      </w:pP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p>
    <w:p w:rsidR="0095286D" w:rsidRPr="00C61B92" w:rsidRDefault="0095286D" w:rsidP="00DD2B08">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center"/>
        <w:outlineLvl w:val="2"/>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реализуется одно основное мероприятие.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3.1. Обеспечение деятельности и выполнение функций управления финансов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Администрации Советского района Курской области по осуществлению политики в области регулирования бюджетных правоотношений на территории Советского района. Осуществляется путем финансирования расходов на содержание управления финансов Администрации Советского района Курской области за счет средств бюджета муниципального района, предусмотренных решением Представительного Собрания Советского района Курской области о бюджете на очередной финансовый год и плановый период.</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center"/>
        <w:outlineLvl w:val="2"/>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обеспечению своевременной корректировки муниципальной программы, внесению изменений в законы и иные нормативные правовые акты муниципального района в сфере ее реализации.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муниципального района будет определяться в процессе реализации подпрограммы в соответствии с изменениями законодательства Российской Федерации, Курской области и Советского района.</w:t>
      </w:r>
    </w:p>
    <w:p w:rsidR="00626E67" w:rsidRPr="00C61B92" w:rsidRDefault="004303B6" w:rsidP="00626E67">
      <w:pPr>
        <w:widowControl w:val="0"/>
        <w:autoSpaceDE w:val="0"/>
        <w:autoSpaceDN w:val="0"/>
        <w:adjustRightInd w:val="0"/>
        <w:ind w:firstLine="540"/>
        <w:jc w:val="both"/>
        <w:rPr>
          <w:sz w:val="18"/>
          <w:szCs w:val="18"/>
        </w:rPr>
      </w:pPr>
      <w:hyperlink w:anchor="Par1859"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w:t>
      </w:r>
      <w:r w:rsidR="00626E67" w:rsidRPr="00C61B92">
        <w:rPr>
          <w:b/>
          <w:sz w:val="18"/>
          <w:szCs w:val="18"/>
        </w:rPr>
        <w:t>отражены 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Финансирование реализации подпрограммы осуществляется в рамках текущего финансирования деятельности управления финансов Администрации Советского района Курской области. Финансовые ресурсы, необходимые для реализации муниц</w:t>
      </w:r>
      <w:r w:rsidR="00DD2B08" w:rsidRPr="00C61B92">
        <w:rPr>
          <w:sz w:val="18"/>
          <w:szCs w:val="18"/>
        </w:rPr>
        <w:t>ипальной программы в 2014 - 202</w:t>
      </w:r>
      <w:r w:rsidR="00052BB1">
        <w:rPr>
          <w:sz w:val="18"/>
          <w:szCs w:val="18"/>
        </w:rPr>
        <w:t>5</w:t>
      </w:r>
      <w:r w:rsidRPr="00C61B92">
        <w:rPr>
          <w:sz w:val="18"/>
          <w:szCs w:val="18"/>
        </w:rPr>
        <w:t xml:space="preserve"> 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lastRenderedPageBreak/>
        <w:t>I</w:t>
      </w:r>
      <w:r w:rsidRPr="00C61B92">
        <w:rPr>
          <w:b/>
          <w:sz w:val="18"/>
          <w:szCs w:val="18"/>
          <w:lang w:val="en-US"/>
        </w:rPr>
        <w:t>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rsidR="00626E67" w:rsidRDefault="00626E67" w:rsidP="00626E67">
      <w:pPr>
        <w:widowControl w:val="0"/>
        <w:autoSpaceDE w:val="0"/>
        <w:autoSpaceDN w:val="0"/>
        <w:adjustRightInd w:val="0"/>
        <w:ind w:firstLine="540"/>
        <w:jc w:val="both"/>
        <w:rPr>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CD1476" w:rsidRDefault="00CD1476" w:rsidP="00626E67">
      <w:pPr>
        <w:widowControl w:val="0"/>
        <w:autoSpaceDE w:val="0"/>
        <w:autoSpaceDN w:val="0"/>
        <w:adjustRightInd w:val="0"/>
        <w:ind w:firstLine="540"/>
        <w:jc w:val="both"/>
        <w:rPr>
          <w:sz w:val="18"/>
          <w:szCs w:val="18"/>
        </w:rPr>
      </w:pPr>
    </w:p>
    <w:p w:rsidR="00CD1476" w:rsidRPr="00C61B92" w:rsidRDefault="00CD1476"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t>ПОДПРОГРАММА 4</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«ОСУЩЕСТВЛЕНИЕ БЮДЖЕТНОГО ПРОЦЕССА НА ТЕРРИТОРИИ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4 «Осуществление бюджетного процесса</w:t>
      </w:r>
      <w:r w:rsidR="00C61B92">
        <w:rPr>
          <w:b/>
          <w:sz w:val="18"/>
          <w:szCs w:val="18"/>
        </w:rPr>
        <w:t xml:space="preserve"> </w:t>
      </w:r>
      <w:r w:rsidRPr="00C61B92">
        <w:rPr>
          <w:b/>
          <w:sz w:val="18"/>
          <w:szCs w:val="18"/>
        </w:rPr>
        <w:t>на территории Советского района Курской области»</w:t>
      </w:r>
    </w:p>
    <w:p w:rsidR="00626E67" w:rsidRPr="00C61B92" w:rsidRDefault="00626E67" w:rsidP="00626E67">
      <w:pPr>
        <w:widowControl w:val="0"/>
        <w:autoSpaceDE w:val="0"/>
        <w:autoSpaceDN w:val="0"/>
        <w:adjustRightInd w:val="0"/>
        <w:jc w:val="center"/>
        <w:rPr>
          <w:b/>
          <w:sz w:val="18"/>
          <w:szCs w:val="18"/>
        </w:rPr>
      </w:pPr>
    </w:p>
    <w:p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C61B92">
        <w:trPr>
          <w:trHeight w:val="586"/>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соответствии с бюджетным                                законодательством бюджетного процесса на территории Советского района Курской области </w:t>
            </w:r>
          </w:p>
        </w:tc>
      </w:tr>
      <w:tr w:rsidR="00626E67" w:rsidRPr="00C61B92" w:rsidTr="00C61B92">
        <w:trPr>
          <w:trHeight w:val="822"/>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планирование и исполнение бюджета; кассовое обслуживание исполнения бюджета муниципального района, бюджетный учет и формирование бюджетной отчетности; обеспечение долгосрочной сбалансированности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и стабильности бюджетов Советского района</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расходов бюджета муници</w:t>
            </w:r>
            <w:r w:rsidR="00C61B92">
              <w:rPr>
                <w:rFonts w:ascii="Times New Roman" w:hAnsi="Times New Roman" w:cs="Times New Roman"/>
                <w:sz w:val="18"/>
                <w:szCs w:val="18"/>
              </w:rPr>
              <w:t>пального района, увязанных с ре</w:t>
            </w:r>
            <w:r w:rsidRPr="00C61B92">
              <w:rPr>
                <w:rFonts w:ascii="Times New Roman" w:hAnsi="Times New Roman" w:cs="Times New Roman"/>
                <w:sz w:val="18"/>
                <w:szCs w:val="18"/>
              </w:rPr>
              <w:t>естром расходных обязательств, в</w:t>
            </w:r>
            <w:r w:rsidR="00C61B92">
              <w:rPr>
                <w:rFonts w:ascii="Times New Roman" w:hAnsi="Times New Roman" w:cs="Times New Roman"/>
                <w:sz w:val="18"/>
                <w:szCs w:val="18"/>
              </w:rPr>
              <w:t xml:space="preserve"> общем объеме расходов бюджета </w:t>
            </w:r>
            <w:r w:rsidRPr="00C61B92">
              <w:rPr>
                <w:rFonts w:ascii="Times New Roman" w:hAnsi="Times New Roman" w:cs="Times New Roman"/>
                <w:sz w:val="18"/>
                <w:szCs w:val="18"/>
              </w:rPr>
              <w:t>муниципального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отношение дефицита бюджета муниципального района к </w:t>
            </w:r>
            <w:r w:rsidR="00C61B92">
              <w:rPr>
                <w:rFonts w:ascii="Times New Roman" w:hAnsi="Times New Roman" w:cs="Times New Roman"/>
                <w:sz w:val="18"/>
                <w:szCs w:val="18"/>
              </w:rPr>
              <w:t xml:space="preserve">общему годовому объему доходов </w:t>
            </w:r>
            <w:r w:rsidRPr="00C61B92">
              <w:rPr>
                <w:rFonts w:ascii="Times New Roman" w:hAnsi="Times New Roman" w:cs="Times New Roman"/>
                <w:sz w:val="18"/>
                <w:szCs w:val="18"/>
              </w:rPr>
              <w:t xml:space="preserve">бюджета </w:t>
            </w:r>
            <w:r w:rsidR="00C61B92">
              <w:rPr>
                <w:rFonts w:ascii="Times New Roman" w:hAnsi="Times New Roman" w:cs="Times New Roman"/>
                <w:sz w:val="18"/>
                <w:szCs w:val="18"/>
              </w:rPr>
              <w:t>муниципального района без учета</w:t>
            </w:r>
            <w:r w:rsidRPr="00C61B92">
              <w:rPr>
                <w:rFonts w:ascii="Times New Roman" w:hAnsi="Times New Roman" w:cs="Times New Roman"/>
                <w:sz w:val="18"/>
                <w:szCs w:val="18"/>
              </w:rPr>
              <w:t xml:space="preserve"> объема безвозмездных   поступлений; количество корректировок бюджета</w:t>
            </w:r>
          </w:p>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муниципального района в течени</w:t>
            </w:r>
            <w:r w:rsidR="00C61B92">
              <w:rPr>
                <w:rFonts w:ascii="Times New Roman" w:hAnsi="Times New Roman" w:cs="Times New Roman"/>
                <w:sz w:val="18"/>
                <w:szCs w:val="18"/>
              </w:rPr>
              <w:t>е года; удельный вес расходов</w:t>
            </w:r>
            <w:r w:rsidRPr="00C61B92">
              <w:rPr>
                <w:rFonts w:ascii="Times New Roman" w:hAnsi="Times New Roman" w:cs="Times New Roman"/>
                <w:sz w:val="18"/>
                <w:szCs w:val="18"/>
              </w:rPr>
              <w:t xml:space="preserve"> бюджета, формируемых в рамках программ, в обще</w:t>
            </w:r>
            <w:r w:rsidR="00C61B92">
              <w:rPr>
                <w:rFonts w:ascii="Times New Roman" w:hAnsi="Times New Roman" w:cs="Times New Roman"/>
                <w:sz w:val="18"/>
                <w:szCs w:val="18"/>
              </w:rPr>
              <w:t xml:space="preserve">м </w:t>
            </w:r>
            <w:r w:rsidRPr="00C61B92">
              <w:rPr>
                <w:rFonts w:ascii="Times New Roman" w:hAnsi="Times New Roman" w:cs="Times New Roman"/>
                <w:sz w:val="18"/>
                <w:szCs w:val="18"/>
              </w:rPr>
              <w:t>объеме расходов бюджета муниципального района</w:t>
            </w:r>
            <w:r w:rsidR="00B84BCC" w:rsidRPr="00C61B92">
              <w:rPr>
                <w:rFonts w:ascii="Times New Roman" w:hAnsi="Times New Roman" w:cs="Times New Roman"/>
                <w:sz w:val="18"/>
                <w:szCs w:val="18"/>
              </w:rPr>
              <w:t>.</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Borders>
                <w:top w:val="nil"/>
                <w:left w:val="nil"/>
                <w:bottom w:val="nil"/>
                <w:right w:val="nil"/>
              </w:tblBorders>
              <w:tblLook w:val="0000"/>
            </w:tblPr>
            <w:tblGrid>
              <w:gridCol w:w="4053"/>
            </w:tblGrid>
            <w:tr w:rsidR="00DD2B08" w:rsidRPr="00C61B92" w:rsidTr="002860F6">
              <w:trPr>
                <w:trHeight w:val="127"/>
              </w:trPr>
              <w:tc>
                <w:tcPr>
                  <w:tcW w:w="0" w:type="auto"/>
                </w:tcPr>
                <w:p w:rsidR="00DD2B08" w:rsidRPr="00C61B92" w:rsidRDefault="00DD2B08" w:rsidP="004E730D">
                  <w:pPr>
                    <w:pStyle w:val="Default"/>
                    <w:rPr>
                      <w:sz w:val="18"/>
                      <w:szCs w:val="18"/>
                    </w:rPr>
                  </w:pPr>
                  <w:r w:rsidRPr="00C61B92">
                    <w:rPr>
                      <w:sz w:val="18"/>
                      <w:szCs w:val="18"/>
                    </w:rPr>
                    <w:t xml:space="preserve"> </w:t>
                  </w:r>
                </w:p>
                <w:p w:rsidR="00DD2B08" w:rsidRPr="00C61B92" w:rsidRDefault="00DD2B08" w:rsidP="004E730D">
                  <w:pPr>
                    <w:pStyle w:val="Default"/>
                    <w:spacing w:line="276" w:lineRule="auto"/>
                    <w:rPr>
                      <w:sz w:val="18"/>
                      <w:szCs w:val="18"/>
                    </w:rPr>
                  </w:pPr>
                  <w:r w:rsidRPr="00C61B92">
                    <w:rPr>
                      <w:sz w:val="18"/>
                      <w:szCs w:val="18"/>
                    </w:rPr>
                    <w:t>2014-202</w:t>
                  </w:r>
                  <w:r w:rsidR="00734AC3">
                    <w:rPr>
                      <w:sz w:val="18"/>
                      <w:szCs w:val="18"/>
                    </w:rPr>
                    <w:t>5</w:t>
                  </w:r>
                  <w:r w:rsidRPr="00C61B92">
                    <w:rPr>
                      <w:sz w:val="18"/>
                      <w:szCs w:val="18"/>
                    </w:rPr>
                    <w:t xml:space="preserve"> годы, в том числе:</w:t>
                  </w:r>
                </w:p>
                <w:p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w:t>
                  </w:r>
                  <w:r w:rsidR="00734AC3">
                    <w:rPr>
                      <w:sz w:val="18"/>
                      <w:szCs w:val="18"/>
                    </w:rPr>
                    <w:t>5</w:t>
                  </w:r>
                  <w:r w:rsidRPr="00C61B92">
                    <w:rPr>
                      <w:sz w:val="18"/>
                      <w:szCs w:val="18"/>
                    </w:rPr>
                    <w:t xml:space="preserve"> годы.</w:t>
                  </w: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повышение обоснованности, эффективности и прозрачности бюджетных расходов; своевременная разработка и  направление в</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w:t>
            </w:r>
            <w:r w:rsidR="00C61B92">
              <w:rPr>
                <w:rFonts w:ascii="Times New Roman" w:hAnsi="Times New Roman" w:cs="Times New Roman"/>
                <w:sz w:val="18"/>
                <w:szCs w:val="18"/>
              </w:rPr>
              <w:t xml:space="preserve">ановый период; стимулирование </w:t>
            </w:r>
            <w:r w:rsidRPr="00C61B92">
              <w:rPr>
                <w:rFonts w:ascii="Times New Roman" w:hAnsi="Times New Roman" w:cs="Times New Roman"/>
                <w:sz w:val="18"/>
                <w:szCs w:val="18"/>
              </w:rPr>
              <w:t>экономического роста 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поступления доходов в консолидированный бюджет Совет</w:t>
            </w:r>
            <w:r w:rsidR="00B84BCC" w:rsidRPr="00C61B92">
              <w:rPr>
                <w:rFonts w:ascii="Times New Roman" w:hAnsi="Times New Roman" w:cs="Times New Roman"/>
                <w:sz w:val="18"/>
                <w:szCs w:val="18"/>
              </w:rPr>
              <w:t xml:space="preserve">ского района; качественная </w:t>
            </w:r>
            <w:r w:rsidRPr="00C61B92">
              <w:rPr>
                <w:rFonts w:ascii="Times New Roman" w:hAnsi="Times New Roman" w:cs="Times New Roman"/>
                <w:sz w:val="18"/>
                <w:szCs w:val="18"/>
              </w:rPr>
              <w:t>орга</w:t>
            </w:r>
            <w:r w:rsidR="00B84BCC" w:rsidRPr="00C61B92">
              <w:rPr>
                <w:rFonts w:ascii="Times New Roman" w:hAnsi="Times New Roman" w:cs="Times New Roman"/>
                <w:sz w:val="18"/>
                <w:szCs w:val="18"/>
              </w:rPr>
              <w:t xml:space="preserve">низация </w:t>
            </w:r>
            <w:r w:rsidRPr="00C61B92">
              <w:rPr>
                <w:rFonts w:ascii="Times New Roman" w:hAnsi="Times New Roman" w:cs="Times New Roman"/>
                <w:sz w:val="18"/>
                <w:szCs w:val="18"/>
              </w:rPr>
              <w:t>исполнени</w:t>
            </w:r>
            <w:r w:rsidR="00C61B92">
              <w:rPr>
                <w:rFonts w:ascii="Times New Roman" w:hAnsi="Times New Roman" w:cs="Times New Roman"/>
                <w:sz w:val="18"/>
                <w:szCs w:val="18"/>
              </w:rPr>
              <w:t xml:space="preserve">я </w:t>
            </w:r>
            <w:r w:rsidRPr="00C61B92">
              <w:rPr>
                <w:rFonts w:ascii="Times New Roman" w:hAnsi="Times New Roman" w:cs="Times New Roman"/>
                <w:sz w:val="18"/>
                <w:szCs w:val="18"/>
              </w:rPr>
              <w:t xml:space="preserve"> бюджета муниципального района;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утверждение решением Представительного Собрания отчета об исполнении бюджета муниципального района до внесения</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проекта бюджета муниципального района на очередной</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финансовый год и плановый период;</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сокращение нецелевого   использования бюджетных средств, нарушений условий</w:t>
            </w:r>
            <w:r w:rsidR="00C61B92">
              <w:rPr>
                <w:rFonts w:ascii="Times New Roman" w:hAnsi="Times New Roman" w:cs="Times New Roman"/>
                <w:sz w:val="18"/>
                <w:szCs w:val="18"/>
              </w:rPr>
              <w:t xml:space="preserve"> </w:t>
            </w:r>
            <w:r w:rsidR="00B84BCC" w:rsidRPr="00C61B92">
              <w:rPr>
                <w:rFonts w:ascii="Times New Roman" w:hAnsi="Times New Roman" w:cs="Times New Roman"/>
                <w:sz w:val="18"/>
                <w:szCs w:val="18"/>
              </w:rPr>
              <w:t xml:space="preserve">предоставления межбюджетных трансфертов </w:t>
            </w:r>
            <w:r w:rsidR="00C61B92">
              <w:rPr>
                <w:rFonts w:ascii="Times New Roman" w:hAnsi="Times New Roman" w:cs="Times New Roman"/>
                <w:sz w:val="18"/>
                <w:szCs w:val="18"/>
              </w:rPr>
              <w:t xml:space="preserve">из </w:t>
            </w:r>
            <w:r w:rsidRPr="00C61B92">
              <w:rPr>
                <w:rFonts w:ascii="Times New Roman" w:hAnsi="Times New Roman" w:cs="Times New Roman"/>
                <w:sz w:val="18"/>
                <w:szCs w:val="18"/>
              </w:rPr>
              <w:t>бюджета муниципального района, повышение эффективности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средств</w:t>
            </w:r>
          </w:p>
          <w:p w:rsidR="00626E67" w:rsidRPr="00C61B92" w:rsidRDefault="00626E67" w:rsidP="002860F6">
            <w:pPr>
              <w:pStyle w:val="Default"/>
              <w:rPr>
                <w:sz w:val="18"/>
                <w:szCs w:val="18"/>
              </w:rPr>
            </w:pPr>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A7219B" w:rsidP="00B84BCC">
      <w:pPr>
        <w:pStyle w:val="ConsPlusCell"/>
        <w:jc w:val="both"/>
        <w:rPr>
          <w:rFonts w:ascii="Times New Roman" w:hAnsi="Times New Roman" w:cs="Times New Roman"/>
          <w:sz w:val="18"/>
          <w:szCs w:val="18"/>
        </w:rPr>
      </w:pPr>
      <w:r w:rsidRPr="00C61B92">
        <w:rPr>
          <w:rFonts w:ascii="Times New Roman" w:hAnsi="Times New Roman" w:cs="Times New Roman"/>
          <w:b/>
          <w:sz w:val="18"/>
          <w:szCs w:val="18"/>
        </w:rPr>
        <w:t xml:space="preserve">Объемы бюджетных ассигнований </w:t>
      </w:r>
      <w:r w:rsidR="00626E67" w:rsidRPr="00C61B92">
        <w:rPr>
          <w:rFonts w:ascii="Times New Roman" w:hAnsi="Times New Roman" w:cs="Times New Roman"/>
          <w:b/>
          <w:sz w:val="18"/>
          <w:szCs w:val="18"/>
        </w:rPr>
        <w:t>подпрограммы</w:t>
      </w:r>
      <w:r w:rsidRPr="00C61B92">
        <w:rPr>
          <w:rFonts w:ascii="Times New Roman" w:hAnsi="Times New Roman" w:cs="Times New Roman"/>
          <w:sz w:val="18"/>
          <w:szCs w:val="18"/>
        </w:rPr>
        <w:t xml:space="preserve"> - финансовое </w:t>
      </w:r>
      <w:r w:rsidR="00626E67" w:rsidRPr="00C61B92">
        <w:rPr>
          <w:rFonts w:ascii="Times New Roman" w:hAnsi="Times New Roman" w:cs="Times New Roman"/>
          <w:sz w:val="18"/>
          <w:szCs w:val="18"/>
        </w:rPr>
        <w:t>обеспечение</w:t>
      </w:r>
    </w:p>
    <w:p w:rsidR="00626E67" w:rsidRPr="00C61B92" w:rsidRDefault="00A7219B" w:rsidP="00B84BCC">
      <w:pPr>
        <w:pStyle w:val="ConsPlusCell"/>
        <w:jc w:val="both"/>
        <w:rPr>
          <w:rFonts w:ascii="Times New Roman" w:hAnsi="Times New Roman" w:cs="Times New Roman"/>
          <w:color w:val="FF0000"/>
          <w:sz w:val="18"/>
          <w:szCs w:val="18"/>
        </w:rPr>
      </w:pPr>
      <w:r w:rsidRPr="00C61B92">
        <w:rPr>
          <w:rFonts w:ascii="Times New Roman" w:hAnsi="Times New Roman" w:cs="Times New Roman"/>
          <w:sz w:val="18"/>
          <w:szCs w:val="18"/>
        </w:rPr>
        <w:t xml:space="preserve"> реализации подпрограммы осуществляется в рамках текущего финансирования </w:t>
      </w:r>
      <w:r w:rsidR="00626E67" w:rsidRPr="00C61B92">
        <w:rPr>
          <w:rFonts w:ascii="Times New Roman" w:hAnsi="Times New Roman" w:cs="Times New Roman"/>
          <w:sz w:val="18"/>
          <w:szCs w:val="18"/>
        </w:rPr>
        <w:t>деятельности управления финансов Администрации Советского района.</w:t>
      </w:r>
      <w:r w:rsidR="00626E67" w:rsidRPr="00C61B92">
        <w:rPr>
          <w:rFonts w:ascii="Times New Roman" w:hAnsi="Times New Roman" w:cs="Times New Roman"/>
          <w:color w:val="FF0000"/>
          <w:sz w:val="18"/>
          <w:szCs w:val="18"/>
        </w:rPr>
        <w:t xml:space="preserve"> </w:t>
      </w:r>
    </w:p>
    <w:p w:rsidR="00626E67" w:rsidRPr="00C61B92" w:rsidRDefault="00626E67" w:rsidP="00B84BCC">
      <w:pPr>
        <w:widowControl w:val="0"/>
        <w:autoSpaceDE w:val="0"/>
        <w:autoSpaceDN w:val="0"/>
        <w:adjustRightInd w:val="0"/>
        <w:jc w:val="both"/>
        <w:rPr>
          <w:sz w:val="18"/>
          <w:szCs w:val="18"/>
        </w:rPr>
      </w:pPr>
    </w:p>
    <w:p w:rsidR="00626E67" w:rsidRPr="00C61B92" w:rsidRDefault="00626E67" w:rsidP="00C61B92">
      <w:pPr>
        <w:pStyle w:val="ConsPlusCell"/>
        <w:rPr>
          <w:rFonts w:ascii="Times New Roman" w:hAnsi="Times New Roman" w:cs="Times New Roman"/>
          <w:b/>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I. Характеристика сферы реализации подпрограммы,</w:t>
      </w:r>
      <w:r w:rsidR="00C61B92">
        <w:rPr>
          <w:rFonts w:ascii="Times New Roman" w:hAnsi="Times New Roman" w:cs="Times New Roman"/>
          <w:b/>
          <w:sz w:val="18"/>
          <w:szCs w:val="18"/>
        </w:rPr>
        <w:t xml:space="preserve"> </w:t>
      </w:r>
      <w:r w:rsidRPr="00C61B92">
        <w:rPr>
          <w:rFonts w:ascii="Times New Roman" w:hAnsi="Times New Roman" w:cs="Times New Roman"/>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В 2011 году были внесены изменения в бюджетное законодательство области и, соответственно, района, необходимые для перехода к трехлетнему бюджетному планированию. В соответствии с </w:t>
      </w:r>
      <w:hyperlink r:id="rId36" w:history="1">
        <w:r w:rsidRPr="00C61B92">
          <w:rPr>
            <w:sz w:val="18"/>
            <w:szCs w:val="18"/>
          </w:rPr>
          <w:t>Решением</w:t>
        </w:r>
      </w:hyperlink>
      <w:r w:rsidRPr="00C61B92">
        <w:rPr>
          <w:sz w:val="18"/>
          <w:szCs w:val="18"/>
        </w:rPr>
        <w:t xml:space="preserve"> Представительного Собрания Советского района Курской области от 28 сентября 2011 года N 147 «О внесении изменений и дополнений в  решение Представительного Собрания Советского района Курской области «О бюджетном процессе в Советском районе Курской области», начиная с 2012 года, предусматривается утверждение бюджета муниципального района на три года.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Принятие трехлетнего бюджета способствует более тесной увязке стратегических приоритетов развития Советского района с планируемыми бюджетными ассигнованиями, повышению прозрачности и предсказуемости межбюджетных отношений.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улучшения качества управления муниципальными финансами и организации бюджетного процесса принято </w:t>
      </w:r>
      <w:hyperlink r:id="rId37" w:history="1">
        <w:r w:rsidRPr="00C61B92">
          <w:rPr>
            <w:sz w:val="18"/>
            <w:szCs w:val="18"/>
          </w:rPr>
          <w:t>постановление</w:t>
        </w:r>
      </w:hyperlink>
      <w:r w:rsidRPr="00C61B92">
        <w:rPr>
          <w:color w:val="FF0000"/>
          <w:sz w:val="18"/>
          <w:szCs w:val="18"/>
        </w:rPr>
        <w:t xml:space="preserve"> </w:t>
      </w:r>
      <w:r w:rsidRPr="00C61B92">
        <w:rPr>
          <w:sz w:val="18"/>
          <w:szCs w:val="18"/>
        </w:rPr>
        <w:t>Администрации Советского района Курской области</w:t>
      </w:r>
      <w:r w:rsidRPr="00C61B92">
        <w:rPr>
          <w:color w:val="FF0000"/>
          <w:sz w:val="18"/>
          <w:szCs w:val="18"/>
        </w:rPr>
        <w:t xml:space="preserve"> </w:t>
      </w:r>
      <w:r w:rsidRPr="00C61B92">
        <w:rPr>
          <w:sz w:val="18"/>
          <w:szCs w:val="18"/>
        </w:rPr>
        <w:t>от 13.10.2011 N 652 «О порядке конкурсного распределения принимаемых расходных обязательств бюджета муниципального района», что позволяет определить наиболее эффективные направления финансирования принимаемых расходных обязательств.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Ежегодно приказами управления финансов Администрации Советского района Курской области утверждается Методика планирования бюджетных ассигнований бюджета муниципального района «Советский район» Курской области и построения межбюджетных отношений между бюджетом муниципального района и бюджетами поселений Советского района Курской области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увеличения поступления доходов в консолидированный бюджет Советского района необходимо проведение последовательной налоговой политики, установление оптимальной налоговой нагрузки.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 территории муниципального района «Советский район» Курской области действует Решение Представительного Собрания Советского района Курской области</w:t>
      </w:r>
      <w:r w:rsidR="00A7219B" w:rsidRPr="00C61B92">
        <w:rPr>
          <w:sz w:val="18"/>
          <w:szCs w:val="18"/>
        </w:rPr>
        <w:t xml:space="preserve"> от 10.10.      2007г. № 159 </w:t>
      </w:r>
      <w:r w:rsidRPr="00C61B92">
        <w:rPr>
          <w:sz w:val="18"/>
          <w:szCs w:val="18"/>
        </w:rPr>
        <w:t xml:space="preserve">«О едином налоге на вмененный доход для отдельных видов деятельности» (с изменениями).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При планировании бюджета муниципального района «Советский район» Курской области отклонение фактического объема налоговых и неналоговых доходов </w:t>
      </w:r>
      <w:r w:rsidR="00A7219B" w:rsidRPr="00C61B92">
        <w:rPr>
          <w:sz w:val="18"/>
          <w:szCs w:val="18"/>
        </w:rPr>
        <w:t xml:space="preserve"> бюджета муниципального района </w:t>
      </w:r>
      <w:r w:rsidRPr="00C61B92">
        <w:rPr>
          <w:sz w:val="18"/>
          <w:szCs w:val="18"/>
        </w:rPr>
        <w:t>за отчетный период от первоначального плана составило в 2010 году  95  %, в 2011 году – 104,4  %, в 2012 году – 123,7 %.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Ведение учета бюджетных обязательств создает возможности осуществления контроля,</w:t>
      </w:r>
      <w:r w:rsidRPr="00C61B92">
        <w:rPr>
          <w:color w:val="FF0000"/>
          <w:sz w:val="18"/>
          <w:szCs w:val="18"/>
        </w:rPr>
        <w:t xml:space="preserve"> </w:t>
      </w:r>
      <w:r w:rsidRPr="00C61B92">
        <w:rPr>
          <w:sz w:val="18"/>
          <w:szCs w:val="18"/>
        </w:rPr>
        <w:t>своевременно производить оплату расходов и обеспечить уверенность поставщиков в платежеспособности учреждений, финансируемых из</w:t>
      </w:r>
      <w:r w:rsidRPr="00C61B92">
        <w:rPr>
          <w:color w:val="FF0000"/>
          <w:sz w:val="18"/>
          <w:szCs w:val="18"/>
        </w:rPr>
        <w:t xml:space="preserve"> </w:t>
      </w:r>
      <w:r w:rsidRPr="00C61B92">
        <w:rPr>
          <w:sz w:val="18"/>
          <w:szCs w:val="18"/>
        </w:rPr>
        <w:t>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Своевременное и качественное формирование отчетности об исполнении местного бюджета позволяет оценить степень выполнения расходных обязательств Советского района, повысить прозрачность бюджетной системы Российской Федерации на всех этапах бюджетного процесса, обеспечить подотчетность деятельности органов власти и администраторов бюджетных средств, выявить тенденции в изменении финансового состояния муниципальных учреждений района.</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С 2012 года ведется работа по осуществлению перехода к преимущественно программно-целевым методам финансирования расходов бюджета, конечной целью которого станет формирование программного бюджета. В рамках данного направления повышения качества бюджетного планирования и эффективности расходования бюджетных средств в 2012 году доля расходов, осуществляемых в рамках целевых программ,</w:t>
      </w:r>
      <w:r w:rsidRPr="00C61B92">
        <w:rPr>
          <w:color w:val="FF0000"/>
          <w:sz w:val="18"/>
          <w:szCs w:val="18"/>
        </w:rPr>
        <w:t xml:space="preserve"> </w:t>
      </w:r>
      <w:r w:rsidRPr="00C61B92">
        <w:rPr>
          <w:sz w:val="18"/>
          <w:szCs w:val="18"/>
        </w:rPr>
        <w:t>в общей сумме расходов бюджета муниципального района возросла</w:t>
      </w:r>
      <w:r w:rsidRPr="00C61B92">
        <w:rPr>
          <w:color w:val="FF0000"/>
          <w:sz w:val="18"/>
          <w:szCs w:val="18"/>
        </w:rPr>
        <w:t xml:space="preserve"> </w:t>
      </w:r>
      <w:r w:rsidRPr="00C61B92">
        <w:rPr>
          <w:sz w:val="18"/>
          <w:szCs w:val="18"/>
        </w:rPr>
        <w:t>по сравнению с 2011 годом с 2,78 % до   49,7%.</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Расходы бюджета муниципального района в соответствии с </w:t>
      </w:r>
      <w:hyperlink r:id="rId38" w:history="1"/>
      <w:r w:rsidRPr="00C61B92">
        <w:rPr>
          <w:sz w:val="18"/>
          <w:szCs w:val="18"/>
        </w:rPr>
        <w:t xml:space="preserve"> Решением Представительного Собрания Советского района Курской области от 24 декабря 2012 г. N 231 «О бюджете муниципального района «Советский район» Курской области на 2013 год и на плановый период 2014 и 2015 годов» (в ред. от 05.09.2013г. № 265) в рамках программно-целевого метода (с учетом субвенций) в 2013 году запланированы в сумме 178508,2</w:t>
      </w:r>
      <w:proofErr w:type="gramEnd"/>
      <w:r w:rsidRPr="00C61B92">
        <w:rPr>
          <w:sz w:val="18"/>
          <w:szCs w:val="18"/>
        </w:rPr>
        <w:t xml:space="preserve"> тыс. рублей, или 44,9  % общих расходов  бюджета муниципального района.</w:t>
      </w:r>
      <w:r w:rsidR="00734AC3">
        <w:rPr>
          <w:sz w:val="18"/>
          <w:szCs w:val="18"/>
        </w:rPr>
        <w:t xml:space="preserve"> </w:t>
      </w:r>
      <w:proofErr w:type="gramStart"/>
      <w:r w:rsidR="00527809">
        <w:rPr>
          <w:sz w:val="18"/>
          <w:szCs w:val="18"/>
        </w:rPr>
        <w:t>Доля расходов местного бюджета, формируемая в рамках муниципальных программ в 2022 году составила</w:t>
      </w:r>
      <w:proofErr w:type="gramEnd"/>
      <w:r w:rsidR="00527809">
        <w:rPr>
          <w:sz w:val="18"/>
          <w:szCs w:val="18"/>
        </w:rPr>
        <w:t xml:space="preserve"> 91% в общем объеме расходов местного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Одним из факторов, оказывающих благоприятное влияние на процесс увеличения доли программно-целевых расходов бюджета муниципального района, является разработка и принятие нормативно-правовой базы Советского района: в части муниципальных  программ – постановление Администрации Советского района Курской области от 30.10.2013г. № 933  «Об утверждении Порядка разработки, реализации и оценки эффективности муниципальных программ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повышения эффективности бюджетных расходов, повышения качества муниципальных услуг велась работа в рамках реализации Федерального </w:t>
      </w:r>
      <w:hyperlink r:id="rId39" w:history="1">
        <w:r w:rsidRPr="00C61B92">
          <w:rPr>
            <w:sz w:val="18"/>
            <w:szCs w:val="18"/>
          </w:rPr>
          <w:t>закона</w:t>
        </w:r>
      </w:hyperlink>
      <w:r w:rsidRPr="00C61B92">
        <w:rPr>
          <w:sz w:val="18"/>
          <w:szCs w:val="18"/>
        </w:rPr>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w:t>
      </w:r>
      <w:hyperlink r:id="rId40" w:history="1">
        <w:r w:rsidRPr="00C61B92">
          <w:rPr>
            <w:sz w:val="18"/>
            <w:szCs w:val="18"/>
          </w:rPr>
          <w:t>Программы</w:t>
        </w:r>
      </w:hyperlink>
      <w:r w:rsidRPr="00C61B92">
        <w:rPr>
          <w:sz w:val="18"/>
          <w:szCs w:val="18"/>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 Российской Федерации от 30 июня 2010 года N 1101-р.</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рамках реализации указанного Федерального </w:t>
      </w:r>
      <w:hyperlink r:id="rId41" w:history="1">
        <w:r w:rsidRPr="00C61B92">
          <w:rPr>
            <w:sz w:val="18"/>
            <w:szCs w:val="18"/>
          </w:rPr>
          <w:t>закона</w:t>
        </w:r>
      </w:hyperlink>
      <w:r w:rsidRPr="00C61B92">
        <w:rPr>
          <w:sz w:val="18"/>
          <w:szCs w:val="18"/>
        </w:rPr>
        <w:t xml:space="preserve"> на территории Советского района Курской области разработаны и утверждены: </w:t>
      </w:r>
      <w:hyperlink r:id="rId42" w:history="1">
        <w:r w:rsidRPr="00C61B92">
          <w:rPr>
            <w:sz w:val="18"/>
            <w:szCs w:val="18"/>
          </w:rPr>
          <w:t>Порядок</w:t>
        </w:r>
      </w:hyperlink>
      <w:r w:rsidRPr="00C61B92">
        <w:rPr>
          <w:sz w:val="18"/>
          <w:szCs w:val="18"/>
        </w:rPr>
        <w:t xml:space="preserve"> формирования муниципального задания в отношении муниципальных учреждений Советского района Курской области и порядок финансового обеспечения выполнения муниципального задания, </w:t>
      </w:r>
      <w:hyperlink r:id="rId43" w:history="1">
        <w:r w:rsidRPr="00C61B92">
          <w:rPr>
            <w:sz w:val="18"/>
            <w:szCs w:val="18"/>
          </w:rPr>
          <w:t>порядок</w:t>
        </w:r>
      </w:hyperlink>
      <w:r w:rsidRPr="00C61B92">
        <w:rPr>
          <w:sz w:val="18"/>
          <w:szCs w:val="18"/>
        </w:rPr>
        <w:t xml:space="preserve"> составления и утверждения  отчета о результатах деятельности муниципальных  бюджетных, автономных и казенных учреждений, функции и полномочия учредителя в отношении которых осуществляет Администрация Советского района Курской области, и об использовании закрепленного за ними муниципального имущества, , порядок осуществления муниципальным бюджетным учреждением полномочий Администрации Советского района Курской области по исполнению публичных обязательств перед физическим лицом, подлежащих исполнению в денежной форме, порядка финансового обеспечения их осуществления, </w:t>
      </w:r>
      <w:hyperlink r:id="rId44" w:history="1">
        <w:r w:rsidRPr="00C61B92">
          <w:rPr>
            <w:sz w:val="18"/>
            <w:szCs w:val="18"/>
          </w:rPr>
          <w:t>порядок</w:t>
        </w:r>
      </w:hyperlink>
      <w:r w:rsidRPr="00C61B92">
        <w:rPr>
          <w:sz w:val="18"/>
          <w:szCs w:val="18"/>
        </w:rPr>
        <w:t xml:space="preserve"> осуществления контроля за деятельностью муниципальных бюджетных и казенных учреждений Советского района Курской области.</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Однако в целях обеспечения выполнения и создания условий для оптимизации расходных обязательств муниципального района «Советский район» Курской области необходима дальнейшая разработка нормативов финансовых затрат, связанных с оказанием муниципальными учреждениями в соответствии с муниципальным заданием муниципальных услуг (выполнением работ), использование их для оценки деятельности субъектов бюджетного планирования, предоставляющих муниципальные услуги населению.</w:t>
      </w:r>
      <w:r w:rsidRPr="00C61B92">
        <w:rPr>
          <w:color w:val="FF0000"/>
          <w:sz w:val="18"/>
          <w:szCs w:val="18"/>
        </w:rPr>
        <w:t xml:space="preserve"> </w:t>
      </w:r>
      <w:r w:rsidRPr="00C61B92">
        <w:rPr>
          <w:sz w:val="18"/>
          <w:szCs w:val="18"/>
        </w:rPr>
        <w:t>При составлении проекта бюджета муниципального района для планирования бюджетных ассигнований на оказание муниципальными учреждениями Советского района Курской области муниципальных услуг физическим и юридическим лицам необходимо использование показателей муниципальных заданий.</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условиях предельной ограниченности ресурсов актуальность оптимального расходования средств повышается.</w:t>
      </w:r>
      <w:r w:rsidRPr="00C61B92">
        <w:rPr>
          <w:color w:val="FF0000"/>
          <w:sz w:val="18"/>
          <w:szCs w:val="18"/>
        </w:rPr>
        <w:t xml:space="preserve"> </w:t>
      </w:r>
      <w:r w:rsidRPr="00C61B92">
        <w:rPr>
          <w:sz w:val="18"/>
          <w:szCs w:val="18"/>
        </w:rPr>
        <w:t>Критерием рационального использования ресурсов становится достижение результата при минимальных затратах, обеспечивающих заданное количество и качество муниципальных услуг. Задача использования бюджетирования, ориентированного на результат, состоит в оптимизации текущих расходов без нанесения ущерба конечному результату.</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выполнения и создания условий для оптимизации расходных обязательств муниципального района «Советский район» Курской области предполагает разработку нормативных и методических основ, организационное руководство в сфере бюджетного планирования, обеспечение исполнения бюджета муниципального района. Повышение эффективности использования бюджетных средств невозможно без оптимизации расходов бюджета и внедрения принципов бюджетирования, ориентированного на результат.</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Планирование и исполнение расходов бюджета муниципального района в настоящее время осуществляется без достаточного учета эффективности и результативности использования бюджетных средств, используемых муниципальными учреждениями для оказания муниципальных услуг (выполнения работ). Финансирование деятельности муниципальных казенных учреждений Советского района осуществляется без оценки результатов их деятельности, предоставляются субсидии на выполнение муниципальных заданий</w:t>
      </w:r>
      <w:r w:rsidRPr="00C61B92">
        <w:rPr>
          <w:color w:val="FF0000"/>
          <w:sz w:val="18"/>
          <w:szCs w:val="18"/>
        </w:rPr>
        <w:t xml:space="preserve"> </w:t>
      </w:r>
      <w:r w:rsidRPr="00C61B92">
        <w:rPr>
          <w:sz w:val="18"/>
          <w:szCs w:val="18"/>
        </w:rPr>
        <w:t>муниципальным бюджетным и автономным учреждениям фактически без учета результатов выполнения муниципальных заданий по предоставлению муниципальных услуг (выполнению работ).</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этих условиях в рамках бюджетного планирования следует обеспечить корреляцию муниципальных и ведомственных программ и обоснований бюджетных ассигнований. При принятии решений об их финансировании должен быть четко определен ожидаемый эффект и установлены индикаторы, позволяющие отслеживать его достижение.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Переход к программному бюджету и внедрение новых форм финансового обеспечения предоставления муниципальных </w:t>
      </w:r>
      <w:r w:rsidRPr="00C61B92">
        <w:rPr>
          <w:sz w:val="18"/>
          <w:szCs w:val="18"/>
        </w:rPr>
        <w:lastRenderedPageBreak/>
        <w:t>услуг, повышения результативности и эффективности использования бюджетных средств требуют осуществления качественного финансового контроля целевого использования средств бюджета муниципального района и соблюдения условий предоставления межбюджетных трансфертов, выделяемых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Решение обозначенных проблем программно-целевым методом позволит обеспечить согласованное по целям и ресурсам выполнение задач и мероприятий, направленных на укрепление доходной базы бюджета муниципального района и повышение эффективности бюджетных расходов.</w:t>
      </w:r>
    </w:p>
    <w:p w:rsidR="00626E67" w:rsidRDefault="00626E67" w:rsidP="00626E67">
      <w:pPr>
        <w:widowControl w:val="0"/>
        <w:autoSpaceDE w:val="0"/>
        <w:autoSpaceDN w:val="0"/>
        <w:adjustRightInd w:val="0"/>
        <w:jc w:val="both"/>
        <w:rPr>
          <w:color w:val="FF0000"/>
          <w:sz w:val="18"/>
          <w:szCs w:val="18"/>
        </w:rPr>
      </w:pPr>
    </w:p>
    <w:p w:rsidR="00016CEB" w:rsidRDefault="00016CEB" w:rsidP="00626E67">
      <w:pPr>
        <w:widowControl w:val="0"/>
        <w:autoSpaceDE w:val="0"/>
        <w:autoSpaceDN w:val="0"/>
        <w:adjustRightInd w:val="0"/>
        <w:jc w:val="both"/>
        <w:rPr>
          <w:color w:val="FF0000"/>
          <w:sz w:val="18"/>
          <w:szCs w:val="18"/>
        </w:rPr>
      </w:pPr>
    </w:p>
    <w:p w:rsidR="00016CEB" w:rsidRPr="00C61B92" w:rsidRDefault="00016CEB"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подпрограммы, цели, задачи и показатели достижения целей</w:t>
      </w:r>
      <w:r w:rsidR="00173E17">
        <w:rPr>
          <w:b/>
          <w:sz w:val="18"/>
          <w:szCs w:val="18"/>
        </w:rPr>
        <w:t xml:space="preserve"> </w:t>
      </w:r>
      <w:r w:rsidRPr="00C61B92">
        <w:rPr>
          <w:b/>
          <w:sz w:val="18"/>
          <w:szCs w:val="18"/>
        </w:rPr>
        <w:t>и решения задач, описание основных ожидаемых конечных</w:t>
      </w:r>
      <w:r w:rsidR="00173E17">
        <w:rPr>
          <w:b/>
          <w:sz w:val="18"/>
          <w:szCs w:val="18"/>
        </w:rPr>
        <w:t xml:space="preserve"> </w:t>
      </w:r>
      <w:r w:rsidRPr="00C61B92">
        <w:rPr>
          <w:b/>
          <w:sz w:val="18"/>
          <w:szCs w:val="18"/>
        </w:rPr>
        <w:t>результатов подпрограммы, сроков и контрольных этапов</w:t>
      </w:r>
      <w:r w:rsidR="00173E17">
        <w:rPr>
          <w:b/>
          <w:sz w:val="18"/>
          <w:szCs w:val="18"/>
        </w:rPr>
        <w:t xml:space="preserve"> </w:t>
      </w: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Приоритетом государственной политики в сфере реализации подпрограммы является обеспечение эффективности и сбалансированности финансовой системы</w:t>
      </w:r>
      <w:r w:rsidRPr="00C61B92">
        <w:rPr>
          <w:color w:val="FF0000"/>
          <w:sz w:val="18"/>
          <w:szCs w:val="18"/>
        </w:rPr>
        <w:t xml:space="preserve"> </w:t>
      </w:r>
      <w:r w:rsidRPr="00C61B92">
        <w:rPr>
          <w:sz w:val="18"/>
          <w:szCs w:val="18"/>
        </w:rPr>
        <w:t>Советского района Курской области путем своевременного и полного исполнения расходных обязательств Советского района, установленных нормативными правовыми актами, а также вытекающих</w:t>
      </w:r>
      <w:r w:rsidRPr="00C61B92">
        <w:rPr>
          <w:color w:val="FF0000"/>
          <w:sz w:val="18"/>
          <w:szCs w:val="18"/>
        </w:rPr>
        <w:t xml:space="preserve"> </w:t>
      </w:r>
      <w:r w:rsidRPr="00C61B92">
        <w:rPr>
          <w:sz w:val="18"/>
          <w:szCs w:val="18"/>
        </w:rPr>
        <w:t>из договоров и соглашений, заключенных в установленном порядке.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совершенствование бюджетного процесса на территории Советского района в соответствии с бюджетным законодательством.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кассовое обслуживание исполнения бюджета муниципального района, бюджетный учет и формирование бюджетной отчетности;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долгосрочной сбалансированности и стабильности бюджетов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 предполагает ведение реестра расходных обязательств</w:t>
      </w:r>
      <w:r w:rsidRPr="00C61B92">
        <w:rPr>
          <w:color w:val="FF0000"/>
          <w:sz w:val="18"/>
          <w:szCs w:val="18"/>
        </w:rPr>
        <w:t xml:space="preserve"> </w:t>
      </w:r>
      <w:r w:rsidRPr="00C61B92">
        <w:rPr>
          <w:sz w:val="18"/>
          <w:szCs w:val="18"/>
        </w:rPr>
        <w:t>муниципального района «Советский район» Курской области, определение методов оценки объема расходных обязательств, правил и процедур расчета средств, необходимых для их выполнения в очередном финансовом году и в среднесрочной перспективе. Надежность и обоснованность бюджетных прогнозов является ключевым условием для разработки проекта бюджета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организации исполнения бюджета и формировании бюджетной отчетности выполняются принципы ответственного управления общественными финансами, связанные с налогово-бюджетной прозрачностью, а также наличием эффективной системы исполнения бюджета, что способствует прозрачности и подконтрольности исполнения бюджета и, соответственно, снижению уровня нецелевого использования бюджетных средств.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Создаются условия для своевременного исполнения бюджета получателями средств бюджета муниципального района и предоставления отчета о его исполнении.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Кассовое обслуживание исполнения бюджета муниципального района обеспечивает сохранность бюджетных средств, прозрачность и подотчетность операций сектора государственного управления, соблюдение единых стандартов осуществления кассовых операций, формирование качественной информационной основы для принятия управленческих решений органами местного самоуправления и администраторами бюджетных средств, четкое соблюдение установленных бюджетным законодательством нормативов распределения доходов от уплаты налогов и сборов между бюджетами, сокращение административных издержек управления бюджетными средствами, защиту информации от несанкционированного доступа и повышение безопасности расчетно-платежной системы.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Осуществление налоговой политики и прогнозирование доходов, стимулирующих экономический рост и поступление доходов в консолидированный бюджет Советского района Курской области, необходимо решать путем анализа эффективности налоговых льгот, повышения качества прогнозирования поступления налоговых и неналоговых доходов в бюджет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целях мобилизации дополнительных доходов в бюджет основными направлениями налоговой политики на период реализации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создание равных условий для налогообложения организаций района независимо от их организационно-правовых форм при установлении на территории района налоговых ставок по местным налогам;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систематизация установленных решениями органов местного самоуправления льгот по местным налогам, оценка эффективности предоставленных (планируемых к предоставлению) местных налоговых льгот и оптимизация их количества;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использование права, предоставленного федеральным законодательством, по развитию института изменения сроков уплаты налогов в местные бюджеты (инвестиционный налоговый кредит, рассрочки и отсрочки);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эффективности взаимодействия органов государственной власти области и органов местного самоуправления с федеральными органами государственной власти при администрировании налогов и других платежей.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 решения задачи по обеспечению долгосрочной сбалансированности и стабильности бюджетов Советского района Курской области зависит стабильность функционирования органов местного самоуправления, муниципальных учреждений, своевременность и полнота осуществления законодательно установленных социальных выплат населению.</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долгосрочной сбалансированности и стабильности бюджетов осуществляется в том числе путем: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регулярного проведения инвентаризации расходных обязательств, выявления необоснованного завышения расходов на их исполнение и корректировки бюджетных ассигнований;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внедрения долгосрочного бюджетного планирования, разработки различных сценариев осуществления бюджетной политики при пессимистическом и оптимистическом вариантах развития экономики;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адаптации бюджетного процесса для перехода на планирование бюджета района в разрезе муниципальных программ;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разработки совместно с главными распорядителями бюджетных средств методик определения (планирования) средств, необходимых для исполнения действующих обязательств;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корректировки бюджетных ассигнований исходя из достигнутых результатов при реализации муниципальных и областных программ.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Вышеназванные мероприятия должны привести к:</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сокращению неэффективных расходов, аккумулированию бюджетных средств на исполнение приоритетных и жизненно важных для района расходных обязательств, повышению качества бюджетного планирования, повышению ответственности главных распорядителей бюджетных средств за качественную реализацию основных направлений бюджетной политики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повышению устойчивости бюджетной системы Советского района Курской области к различным негативным факторам развития экономики, переходу к программно-целевому управлению результативностью;</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системному решению задачи перераспределения расходов в пользу тех целевых функций органов местного самоуправления района, которые обеспечат наиболее динамичное социально-экономическое развитие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реализации конкурсного принципа распределения бюджетных ассигнований;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совершенствованию механизмов бюджетирования, ориентированного на результат.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Бюджетирование, ориентированное на результат, дает возможность соизмерять затраты и результаты, выбирать наиболее эффективные пути расходования бюджетных средств, своевременно оценивать степень достижения запланированных результатов и их качество. Результаты могут оцениваться как количественными, так и качественными показателями, главными требованиями к которым являются измеримость и сопоставимость. Данный метод управления бюджетными расходами предусматривает такое построение бюджетного процесса, при котором планирование и расходование бюджетных средств осуществляются на основе информации о результатах деятельности субъектов бюджетного планирования.</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Деятельность муниципальных учреждений района должна стать инструментом, который позволит оценивать вклад каждого получателя бюджетных средств в решение целей и задач, стоящих перед Администрацией Советского района Курской области, определить эффективность бюджетных расходов, принимать управленческие решения о дальнейших действиях по отношению к этим учреждениям (реорганизация, перепрофили</w:t>
      </w:r>
      <w:r w:rsidR="00C61B92">
        <w:rPr>
          <w:sz w:val="18"/>
          <w:szCs w:val="18"/>
        </w:rPr>
        <w:t xml:space="preserve">рование, преобразование и пр.) </w:t>
      </w:r>
      <w:r w:rsidRPr="00C61B92">
        <w:rPr>
          <w:sz w:val="18"/>
          <w:szCs w:val="18"/>
        </w:rPr>
        <w:t>При оценке эффективности деятельности муниципальных учреждений Советского района будут учитываться различные показатели их работы: натуральные, финансовые, социальные.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Изменение механизма финансового обеспечения муниципальных учреждений требует совершенствования подхода к определению стоимости муниципальных услуг и расходов на содержание муниципального имущества, используемого при их оказании, установления зависимости бюджетного финансирования от показателей объема и (или) качества оказания муниципальных услуг, степени их востребованности со стороны населения Советского района, что позволит более рационально использовать бюджетные ресурсы и повысить удовлетворенность потребителей муниципальных услуг.</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Одним из инструментов повышения качества бюджетного планирования являются муниципальные задания на оказание муниципальных услуг (выполнение работ), которые в соответствии с Бюджетным </w:t>
      </w:r>
      <w:hyperlink r:id="rId45" w:history="1">
        <w:r w:rsidRPr="00C61B92">
          <w:rPr>
            <w:sz w:val="18"/>
            <w:szCs w:val="18"/>
          </w:rPr>
          <w:t>кодексом</w:t>
        </w:r>
      </w:hyperlink>
      <w:r w:rsidRPr="00C61B92">
        <w:rPr>
          <w:sz w:val="18"/>
          <w:szCs w:val="18"/>
        </w:rPr>
        <w:t xml:space="preserve"> Российской Федерации формируются с целью увязки объемов и качества оказания муниципальных услуг с объемами бюджетных ассигнований на эти цели,  а также перехода от финансирования деятельности учреждений к финансированию оказанных услуг.</w:t>
      </w:r>
      <w:r w:rsidRPr="00C61B92">
        <w:rPr>
          <w:color w:val="FF0000"/>
          <w:sz w:val="18"/>
          <w:szCs w:val="18"/>
        </w:rPr>
        <w:t xml:space="preserve"> </w:t>
      </w:r>
      <w:r w:rsidRPr="00C61B92">
        <w:rPr>
          <w:sz w:val="18"/>
          <w:szCs w:val="18"/>
        </w:rPr>
        <w:t>По итогам 2012 года муниципальные задания разработаны и утверждены для всех муниципальных казенных учреждений Советского района</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Налоговая политика осуществляется  в соответствии с федеральным законодательством, </w:t>
      </w:r>
      <w:hyperlink r:id="rId46" w:history="1">
        <w:r w:rsidRPr="00C61B92">
          <w:rPr>
            <w:sz w:val="18"/>
            <w:szCs w:val="18"/>
          </w:rPr>
          <w:t>законодательством</w:t>
        </w:r>
      </w:hyperlink>
      <w:r w:rsidRPr="00C61B92">
        <w:rPr>
          <w:sz w:val="18"/>
          <w:szCs w:val="18"/>
        </w:rPr>
        <w:t xml:space="preserve"> Курской области и Уставом Советского района и направлена на обеспечение роста доходов консолидированного бюджета Советского района за счет улучшения администрирования действующих налогов, а также на оптимизацию налогообложения в целях улучшения инвестиционной деятельности, стимулирования и расширения предпринимательской деятельности, в первую очередь инновационной направленности.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Деятельность по осуществлению налоговой политики и прогнозированию доходов направлена на подготовку проектов решений Представительного Собрания Советского района Курской области, нормативных правовых актов Администрации Советского района Курской области и управления финансов Администрации Советского района Курской области по вопросам применения местного налогового законодательства и администрирования доходов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Организация и осуществление контроля в финансово-бюджетной сфере в рамках решения задачи по обеспечению долгосрочной сбалансированности и стабильности бюджетов Советского района Курской области осуществляется путем проведения ревизий и проверок целевого использования средств бюджета муниципального района и соблюдения условий предоставления межбюджетных трансфертов, выделенных поселениям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Проведение контрольных мероприятий по проверке целевого использования средств бюджета муниципального района и соблюдения условий предоставления межбюджетных трансфертов, выделенных из бюджета муниципального района, осуществляется в соответствии со Сводным планом работы органов муниципального района по проведению финансового контроля за использованием средств бюджета на соответствующий финансовый год.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b/>
          <w:sz w:val="18"/>
          <w:szCs w:val="18"/>
        </w:rPr>
        <w:t>Целевыми индикаторами и показателями подпрограммы</w:t>
      </w:r>
      <w:r w:rsidRPr="00C61B92">
        <w:rPr>
          <w:sz w:val="18"/>
          <w:szCs w:val="18"/>
        </w:rPr>
        <w:t xml:space="preserve"> являются</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расходов, увязанных с реестром расходных обязательств, в общем объеме расходов бюджета муниципального района. Показатель определяет качество планирования бюджета муниципального района «Советский район» Курской области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отношение дефицита бюджета муниципального района к общему годовому объему доходов бюджета муниципального района без учета объема безвозмездных поступлений. Показатель определяет качество планирования бюджета муниципального района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количество корректировок бюджета в течение года. Показатель определяет качество</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 планирования бюджета муниципального района на очередной финансовый год и плановый период и учитывает необходимость корректировки бюджета муниципального района, связанной с рядом факторов, в том числе: изменением бюджетной классификации Российской Федерации, уточнением суммы межбюджетных трансфертов из областного и федерального бюджетов, предложениями главных администраторов доходов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удельный вес расходов бюджета, формируемых в рамках программ, в общем объеме расходов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Показатель определяет уровень расходов бюджета муниципального района, формируемых в рамках программ, ведомственных программ (бюджетирование, ориентированное на результат), в общем объеме расходов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Данные показатели (индикаторы) характеризуют качество планирования бюджета с учетом действующего законодательства Российской Федерации, Курской области и Советского района, а также его возможного изменения, процентное соотношение расходов бюджета муниципального района, формируемых в рамках муниципальных программ, ведомственных программ (бюджетирование, ориентированное на результат) в общем объеме расходов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62"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i/>
          <w:sz w:val="18"/>
          <w:szCs w:val="18"/>
        </w:rPr>
        <w:t>в приложении N 1 к</w:t>
      </w:r>
      <w:r w:rsidRPr="00C61B92">
        <w:rPr>
          <w:sz w:val="18"/>
          <w:szCs w:val="18"/>
        </w:rPr>
        <w:t xml:space="preserve">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подпрограммы позволит обеспечить:</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обоснованности, эффективности и прозрачности бюджетных расходов;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своевременную разработку и направление в Администрацию Советского района Курской области в установленные сроки и в соответствии с требованиями бюджетного законодательства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стимулирование экономического роста и поступления доходов в бюджет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качественную организацию исполнения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утверждение решением Представительным Собранием Советского района Курской области отчета об исполнении бюджета муниципального района «Советский район» Курской области до внесения проекта бюджета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бюджета муниципального района, повышение эффективности использования бюджетных средств.</w:t>
      </w:r>
    </w:p>
    <w:p w:rsidR="00DD2B08" w:rsidRPr="00C61B92" w:rsidRDefault="00626E67" w:rsidP="00DD2B08">
      <w:pPr>
        <w:pStyle w:val="Default"/>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2014 - 202</w:t>
      </w:r>
      <w:r w:rsidR="00052BB1">
        <w:rPr>
          <w:sz w:val="18"/>
          <w:szCs w:val="18"/>
        </w:rPr>
        <w:t>5</w:t>
      </w:r>
      <w:r w:rsidRPr="00C61B92">
        <w:rPr>
          <w:sz w:val="18"/>
          <w:szCs w:val="18"/>
        </w:rPr>
        <w:t xml:space="preserve"> годах в </w:t>
      </w:r>
      <w:r w:rsidR="00DD2B08" w:rsidRPr="00C61B92">
        <w:rPr>
          <w:sz w:val="18"/>
          <w:szCs w:val="18"/>
        </w:rPr>
        <w:t>два</w:t>
      </w:r>
      <w:r w:rsidRPr="00C61B92">
        <w:rPr>
          <w:sz w:val="18"/>
          <w:szCs w:val="18"/>
        </w:rPr>
        <w:t xml:space="preserve"> этап</w:t>
      </w:r>
      <w:r w:rsidR="00DD2B08" w:rsidRPr="00C61B92">
        <w:rPr>
          <w:sz w:val="18"/>
          <w:szCs w:val="18"/>
        </w:rPr>
        <w:t xml:space="preserve">а:  </w:t>
      </w:r>
    </w:p>
    <w:p w:rsidR="00DD2B08" w:rsidRPr="00C61B92" w:rsidRDefault="00DD2B08" w:rsidP="00DD2B08">
      <w:pPr>
        <w:pStyle w:val="Default"/>
        <w:spacing w:line="276" w:lineRule="auto"/>
        <w:jc w:val="both"/>
        <w:rPr>
          <w:sz w:val="18"/>
          <w:szCs w:val="18"/>
        </w:rPr>
      </w:pPr>
      <w:r w:rsidRPr="00C61B92">
        <w:rPr>
          <w:sz w:val="18"/>
          <w:szCs w:val="18"/>
          <w:lang w:val="en-US"/>
        </w:rPr>
        <w:t>I</w:t>
      </w:r>
      <w:r w:rsidRPr="00C61B92">
        <w:rPr>
          <w:sz w:val="18"/>
          <w:szCs w:val="18"/>
        </w:rPr>
        <w:t xml:space="preserve"> этап – 2014-2020 годы;</w:t>
      </w:r>
    </w:p>
    <w:p w:rsidR="00626E67" w:rsidRPr="00C61B92" w:rsidRDefault="00DD2B08" w:rsidP="00DD2B08">
      <w:pPr>
        <w:widowControl w:val="0"/>
        <w:autoSpaceDE w:val="0"/>
        <w:autoSpaceDN w:val="0"/>
        <w:adjustRightInd w:val="0"/>
        <w:jc w:val="both"/>
        <w:rPr>
          <w:color w:val="FF0000"/>
          <w:sz w:val="18"/>
          <w:szCs w:val="18"/>
        </w:rPr>
      </w:pPr>
      <w:r w:rsidRPr="00C61B92">
        <w:rPr>
          <w:sz w:val="18"/>
          <w:szCs w:val="18"/>
          <w:lang w:val="en-US"/>
        </w:rPr>
        <w:t>II</w:t>
      </w:r>
      <w:r w:rsidRPr="00C61B92">
        <w:rPr>
          <w:sz w:val="18"/>
          <w:szCs w:val="18"/>
        </w:rPr>
        <w:t xml:space="preserve"> этап – 2021-202</w:t>
      </w:r>
      <w:r w:rsidR="00052BB1">
        <w:rPr>
          <w:sz w:val="18"/>
          <w:szCs w:val="18"/>
        </w:rPr>
        <w:t>5</w:t>
      </w:r>
      <w:r w:rsidRPr="00C61B92">
        <w:rPr>
          <w:sz w:val="18"/>
          <w:szCs w:val="18"/>
        </w:rPr>
        <w:t xml:space="preserve"> годы.</w:t>
      </w:r>
    </w:p>
    <w:p w:rsidR="00C61B92" w:rsidRPr="00C61B92" w:rsidRDefault="00C61B92"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следующие основные мероприятия.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1.1. Обеспечение нормативного правового регулирования в сфере организации бюджетного процесса. Позволяет осуществлять правовое обеспечение, а также не допускать снижения сбалансированности и стабильности бюджетов Советского района. Достигается путем разработки и утверждения в установленном порядке законов и иных нормативных правовых актов Советского района, методических и иных указаний в сфере регулирования бюджетных правоотношений на территории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Организация планирования и исполнения бюджета муниципального района. Осуществляется путем:</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своевременной и качественной подготовки проектов бюджета муниципального района на очередной финансовый год и на плановый период с учетом Основных направлений налоговой и бюджетной политики Российской Федерации, Курской области и Советского района на соответствующий период, законов и иных нормативных правовых актов Российской Федерации,  Курской области и Советского района, соблюдения установленных бюджетным законодательством требований к срокам подготовки законопроекта и его содержанию, эффективного взаимодействия органов местного самоуправления района, а также взаимодействия с федеральными и региональными органами власти, органами местного самоуправления поселений по вопросам бюджетного планирования и исполнения бюджета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ведения реестра расходных обязательств муниципального района в установленные сроки и порядке и направленность на организацию качественного планирования бюджета муниципального района в соответствии с требованиями действующего законодательства Российской Федерации, Курской области 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определения методов оценки объема расходных обязательств.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1.3. Осуществление исполнения бюджета муниципального района, ведения бюджетного учета и формирования бюджетной отчетности. Осуществляется в соответствии с действующим законодательством Российской Федерации, Курской области и Советского района в целях ответственного управления общественными финансами, связанными с налогово-бюджетной прозрачностью, способствует формированию эффективной системы исполнения бюджета, прозрачности и подконтрольности исполнения бюджета и, соответственно, снижению уровня нецелевого использования бюджетных средств. Создает условия для своевременного исполнения бюджета получателями средств бюджета муниципального района и предоставления отчета о его исполнении.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1.4. Разработка и реализация мер, направленных на обеспечение долгосрочной стабильности и сбалансированности бюджетов Советского района Курской области. Данное мероприятие направлено на сокращение отклонения фактического объема налоговых и неналоговых доходов за отчетный период от первоначального плана путем повышения качества прогнозирования поступлений налоговых и неналоговых доходов в бюджет района,</w:t>
      </w:r>
      <w:r w:rsidRPr="00C61B92">
        <w:rPr>
          <w:color w:val="FF0000"/>
          <w:sz w:val="18"/>
          <w:szCs w:val="18"/>
        </w:rPr>
        <w:t xml:space="preserve"> </w:t>
      </w:r>
      <w:r w:rsidRPr="00C61B92">
        <w:rPr>
          <w:sz w:val="18"/>
          <w:szCs w:val="18"/>
        </w:rPr>
        <w:t>анализа оценки эффективности местных налоговых льгот в</w:t>
      </w:r>
      <w:r w:rsidRPr="00C61B92">
        <w:rPr>
          <w:color w:val="FF0000"/>
          <w:sz w:val="18"/>
          <w:szCs w:val="18"/>
        </w:rPr>
        <w:t xml:space="preserve"> </w:t>
      </w:r>
      <w:r w:rsidRPr="00C61B92">
        <w:rPr>
          <w:sz w:val="18"/>
          <w:szCs w:val="18"/>
        </w:rPr>
        <w:t>соответствии с действующим законодательством Российской Федерации, Курской области и Советского района и имеет своей целью сокращение наименее эффективных налоговых льгот и, как следствие, обеспечение роста поступлений доходов в консолидированный бюджет Советского района, также осуществляется путем стимулирования экономического роста Советского района посредством разработки Основных направлений налоговой и бюджетной политики Советского района, формирования резервного фонда Администрации Советского района Курской области и проведения контрольных мероприятий по финансовому контролю за операциями с бюджетными средствами получателей средств бюджета муниципального района,</w:t>
      </w:r>
      <w:r w:rsidRPr="00C61B92">
        <w:rPr>
          <w:color w:val="FF0000"/>
          <w:sz w:val="18"/>
          <w:szCs w:val="18"/>
        </w:rPr>
        <w:t xml:space="preserve"> </w:t>
      </w:r>
      <w:r w:rsidRPr="00C61B92">
        <w:rPr>
          <w:sz w:val="18"/>
          <w:szCs w:val="18"/>
        </w:rPr>
        <w:t>средствами администраторов источников финансирования дефицита бюджета муниципального района,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средств бюджета муниципального района.</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 соответствия данных актов реализуемым механизмам управления муниципальными финансами.</w:t>
      </w:r>
    </w:p>
    <w:p w:rsidR="00626E67" w:rsidRPr="00C61B92" w:rsidRDefault="004303B6" w:rsidP="00626E67">
      <w:pPr>
        <w:widowControl w:val="0"/>
        <w:autoSpaceDE w:val="0"/>
        <w:autoSpaceDN w:val="0"/>
        <w:adjustRightInd w:val="0"/>
        <w:ind w:firstLine="540"/>
        <w:jc w:val="both"/>
        <w:rPr>
          <w:sz w:val="18"/>
          <w:szCs w:val="18"/>
        </w:rPr>
      </w:pPr>
      <w:hyperlink w:anchor="Par1762"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Подпрограмма реализуется управлением финансов Администрации Советского района Курской области, являющимся ее </w:t>
      </w:r>
      <w:r w:rsidRPr="00C61B92">
        <w:rPr>
          <w:sz w:val="18"/>
          <w:szCs w:val="18"/>
        </w:rPr>
        <w:lastRenderedPageBreak/>
        <w:t>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Финансирование реализации подпрограммы осуществляется в рамках текущего финансирования деятельности управления финансов Администрации Советского района Курской области; на реализацию мероприятий подпрограммы финансовые средства не предусмотрены.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lang w:val="en-US"/>
        </w:rPr>
        <w:t>IX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w:t>
      </w:r>
      <w:r w:rsidR="00927B73">
        <w:rPr>
          <w:sz w:val="18"/>
          <w:szCs w:val="18"/>
        </w:rPr>
        <w:t>,</w:t>
      </w:r>
      <w:r w:rsidRPr="00C61B92">
        <w:rPr>
          <w:sz w:val="18"/>
          <w:szCs w:val="18"/>
        </w:rPr>
        <w:t xml:space="preserve"> следующие: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подпрограммы;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неэффективность бюджетных расходов;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дефицита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нарушение бюджетного законодательства в сфере организации бюджетного процесса,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расходных обязательств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избыточное налоговое бремя для экономических субъектов;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налогоплательщиками налоговых обязательств.</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деятельности управления финансов Администрации Советского района Курской области.</w:t>
      </w:r>
    </w:p>
    <w:p w:rsidR="00626E67" w:rsidRPr="00C61B92" w:rsidRDefault="00626E67" w:rsidP="00626E67">
      <w:pPr>
        <w:rPr>
          <w:sz w:val="18"/>
          <w:szCs w:val="18"/>
        </w:rPr>
        <w:sectPr w:rsidR="00626E67" w:rsidRPr="00C61B92" w:rsidSect="0095286D">
          <w:pgSz w:w="11906" w:h="16838"/>
          <w:pgMar w:top="851" w:right="566" w:bottom="284" w:left="1134" w:header="708" w:footer="708" w:gutter="0"/>
          <w:cols w:space="708"/>
          <w:docGrid w:linePitch="360"/>
        </w:sectPr>
      </w:pPr>
    </w:p>
    <w:p w:rsidR="002860F6" w:rsidRPr="007C2C09" w:rsidRDefault="002860F6" w:rsidP="00747C93">
      <w:pPr>
        <w:rPr>
          <w:sz w:val="18"/>
          <w:szCs w:val="18"/>
        </w:rPr>
      </w:pPr>
    </w:p>
    <w:sectPr w:rsidR="002860F6" w:rsidRPr="007C2C09" w:rsidSect="00E262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93A51"/>
    <w:multiLevelType w:val="hybridMultilevel"/>
    <w:tmpl w:val="A628F3DA"/>
    <w:lvl w:ilvl="0" w:tplc="A09280B2">
      <w:start w:val="1"/>
      <w:numFmt w:val="decimal"/>
      <w:lvlText w:val="%1."/>
      <w:lvlJc w:val="left"/>
      <w:pPr>
        <w:ind w:left="915" w:hanging="915"/>
      </w:pPr>
      <w:rPr>
        <w:rFonts w:hint="default"/>
      </w:rPr>
    </w:lvl>
    <w:lvl w:ilvl="1" w:tplc="04190019">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67444"/>
    <w:rsid w:val="00016CEB"/>
    <w:rsid w:val="0002038A"/>
    <w:rsid w:val="0002698F"/>
    <w:rsid w:val="00027EF7"/>
    <w:rsid w:val="0005185B"/>
    <w:rsid w:val="00052BB1"/>
    <w:rsid w:val="000A2818"/>
    <w:rsid w:val="000E30A7"/>
    <w:rsid w:val="00102A7E"/>
    <w:rsid w:val="0015785D"/>
    <w:rsid w:val="001630E6"/>
    <w:rsid w:val="00173E17"/>
    <w:rsid w:val="00182411"/>
    <w:rsid w:val="001A5C49"/>
    <w:rsid w:val="001B5AED"/>
    <w:rsid w:val="001B79FE"/>
    <w:rsid w:val="001D1F5C"/>
    <w:rsid w:val="00205B72"/>
    <w:rsid w:val="00241F81"/>
    <w:rsid w:val="00242AB1"/>
    <w:rsid w:val="00274C0A"/>
    <w:rsid w:val="00282031"/>
    <w:rsid w:val="002860F6"/>
    <w:rsid w:val="00325EBC"/>
    <w:rsid w:val="003467A9"/>
    <w:rsid w:val="00354E13"/>
    <w:rsid w:val="00354F9C"/>
    <w:rsid w:val="003722F2"/>
    <w:rsid w:val="00382134"/>
    <w:rsid w:val="00391B13"/>
    <w:rsid w:val="0039658D"/>
    <w:rsid w:val="003F35DB"/>
    <w:rsid w:val="00401C39"/>
    <w:rsid w:val="00417127"/>
    <w:rsid w:val="004303B6"/>
    <w:rsid w:val="00435605"/>
    <w:rsid w:val="004459C2"/>
    <w:rsid w:val="004B1E89"/>
    <w:rsid w:val="004B239D"/>
    <w:rsid w:val="004B5DE6"/>
    <w:rsid w:val="004E6727"/>
    <w:rsid w:val="004E730D"/>
    <w:rsid w:val="00500755"/>
    <w:rsid w:val="00516238"/>
    <w:rsid w:val="00527809"/>
    <w:rsid w:val="00550550"/>
    <w:rsid w:val="005862D1"/>
    <w:rsid w:val="00597390"/>
    <w:rsid w:val="005B05BC"/>
    <w:rsid w:val="005E3376"/>
    <w:rsid w:val="005F5073"/>
    <w:rsid w:val="00626E67"/>
    <w:rsid w:val="00692937"/>
    <w:rsid w:val="006A09B8"/>
    <w:rsid w:val="006B0677"/>
    <w:rsid w:val="006D13F8"/>
    <w:rsid w:val="006E029D"/>
    <w:rsid w:val="00734AC3"/>
    <w:rsid w:val="00735B61"/>
    <w:rsid w:val="00747C93"/>
    <w:rsid w:val="0077578C"/>
    <w:rsid w:val="00782A64"/>
    <w:rsid w:val="007C2C09"/>
    <w:rsid w:val="007E1013"/>
    <w:rsid w:val="007E211F"/>
    <w:rsid w:val="008315B9"/>
    <w:rsid w:val="00851054"/>
    <w:rsid w:val="00862B51"/>
    <w:rsid w:val="008A6041"/>
    <w:rsid w:val="008F148F"/>
    <w:rsid w:val="008F2F47"/>
    <w:rsid w:val="00927B73"/>
    <w:rsid w:val="00943AD3"/>
    <w:rsid w:val="0095286D"/>
    <w:rsid w:val="00967444"/>
    <w:rsid w:val="00980719"/>
    <w:rsid w:val="009B045C"/>
    <w:rsid w:val="009F605F"/>
    <w:rsid w:val="00A1600A"/>
    <w:rsid w:val="00A71355"/>
    <w:rsid w:val="00A7219B"/>
    <w:rsid w:val="00AB0CA6"/>
    <w:rsid w:val="00AC35FF"/>
    <w:rsid w:val="00AE03A2"/>
    <w:rsid w:val="00AE572A"/>
    <w:rsid w:val="00AF4856"/>
    <w:rsid w:val="00B10020"/>
    <w:rsid w:val="00B14546"/>
    <w:rsid w:val="00B527E3"/>
    <w:rsid w:val="00B84BCC"/>
    <w:rsid w:val="00B87397"/>
    <w:rsid w:val="00BD066A"/>
    <w:rsid w:val="00BD18DE"/>
    <w:rsid w:val="00C17474"/>
    <w:rsid w:val="00C61B92"/>
    <w:rsid w:val="00C70CD5"/>
    <w:rsid w:val="00C87A91"/>
    <w:rsid w:val="00CA3192"/>
    <w:rsid w:val="00CB6394"/>
    <w:rsid w:val="00CD1476"/>
    <w:rsid w:val="00CE779E"/>
    <w:rsid w:val="00D01049"/>
    <w:rsid w:val="00D203FC"/>
    <w:rsid w:val="00D50B6E"/>
    <w:rsid w:val="00D54083"/>
    <w:rsid w:val="00D611E9"/>
    <w:rsid w:val="00D74D21"/>
    <w:rsid w:val="00DD2B08"/>
    <w:rsid w:val="00E262A9"/>
    <w:rsid w:val="00E352E4"/>
    <w:rsid w:val="00E36303"/>
    <w:rsid w:val="00E408ED"/>
    <w:rsid w:val="00E609C6"/>
    <w:rsid w:val="00E72E2E"/>
    <w:rsid w:val="00E87166"/>
    <w:rsid w:val="00EC139F"/>
    <w:rsid w:val="00ED0E4B"/>
    <w:rsid w:val="00F35514"/>
    <w:rsid w:val="00F40737"/>
    <w:rsid w:val="00F51C77"/>
    <w:rsid w:val="00F84638"/>
    <w:rsid w:val="00FA17F7"/>
    <w:rsid w:val="00FD0272"/>
    <w:rsid w:val="00FD5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4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96744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Default">
    <w:name w:val="Default"/>
    <w:rsid w:val="0096744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3">
    <w:name w:val="Hyperlink"/>
    <w:basedOn w:val="a0"/>
    <w:uiPriority w:val="99"/>
    <w:unhideWhenUsed/>
    <w:rsid w:val="00967444"/>
    <w:rPr>
      <w:color w:val="0000FF"/>
      <w:u w:val="single"/>
    </w:rPr>
  </w:style>
  <w:style w:type="paragraph" w:customStyle="1" w:styleId="ConsPlusNormal">
    <w:name w:val="ConsPlusNormal"/>
    <w:rsid w:val="00626E6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626E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Document Map"/>
    <w:basedOn w:val="a"/>
    <w:link w:val="a5"/>
    <w:uiPriority w:val="99"/>
    <w:semiHidden/>
    <w:unhideWhenUsed/>
    <w:rsid w:val="00626E67"/>
    <w:pPr>
      <w:spacing w:after="200" w:line="276" w:lineRule="auto"/>
    </w:pPr>
    <w:rPr>
      <w:rFonts w:ascii="Tahoma" w:eastAsia="Calibri" w:hAnsi="Tahoma" w:cs="Tahoma"/>
      <w:sz w:val="16"/>
      <w:szCs w:val="16"/>
      <w:lang w:eastAsia="en-US"/>
    </w:rPr>
  </w:style>
  <w:style w:type="character" w:customStyle="1" w:styleId="a5">
    <w:name w:val="Схема документа Знак"/>
    <w:basedOn w:val="a0"/>
    <w:link w:val="a4"/>
    <w:uiPriority w:val="99"/>
    <w:semiHidden/>
    <w:rsid w:val="00626E67"/>
    <w:rPr>
      <w:rFonts w:ascii="Tahoma" w:eastAsia="Calibri" w:hAnsi="Tahoma" w:cs="Tahoma"/>
      <w:sz w:val="16"/>
      <w:szCs w:val="16"/>
    </w:rPr>
  </w:style>
  <w:style w:type="paragraph" w:styleId="a6">
    <w:name w:val="header"/>
    <w:basedOn w:val="a"/>
    <w:link w:val="a7"/>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626E67"/>
    <w:rPr>
      <w:rFonts w:ascii="Calibri" w:eastAsia="Calibri" w:hAnsi="Calibri" w:cs="Times New Roman"/>
    </w:rPr>
  </w:style>
  <w:style w:type="paragraph" w:styleId="a8">
    <w:name w:val="footer"/>
    <w:basedOn w:val="a"/>
    <w:link w:val="a9"/>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9">
    <w:name w:val="Нижний колонтитул Знак"/>
    <w:basedOn w:val="a0"/>
    <w:link w:val="a8"/>
    <w:uiPriority w:val="99"/>
    <w:rsid w:val="00626E67"/>
    <w:rPr>
      <w:rFonts w:ascii="Calibri" w:eastAsia="Calibri" w:hAnsi="Calibri" w:cs="Times New Roman"/>
    </w:rPr>
  </w:style>
  <w:style w:type="paragraph" w:styleId="2">
    <w:name w:val="Body Text 2"/>
    <w:basedOn w:val="a"/>
    <w:link w:val="20"/>
    <w:rsid w:val="00626E67"/>
    <w:pPr>
      <w:widowControl w:val="0"/>
      <w:spacing w:after="120" w:line="480" w:lineRule="auto"/>
    </w:pPr>
    <w:rPr>
      <w:snapToGrid w:val="0"/>
      <w:sz w:val="20"/>
      <w:szCs w:val="20"/>
    </w:rPr>
  </w:style>
  <w:style w:type="character" w:customStyle="1" w:styleId="20">
    <w:name w:val="Основной текст 2 Знак"/>
    <w:basedOn w:val="a0"/>
    <w:link w:val="2"/>
    <w:rsid w:val="00626E67"/>
    <w:rPr>
      <w:rFonts w:ascii="Times New Roman" w:eastAsia="Times New Roman" w:hAnsi="Times New Roman" w:cs="Times New Roman"/>
      <w:snapToGrid w:val="0"/>
      <w:sz w:val="20"/>
      <w:szCs w:val="20"/>
      <w:lang w:eastAsia="ru-RU"/>
    </w:rPr>
  </w:style>
  <w:style w:type="paragraph" w:styleId="aa">
    <w:name w:val="Balloon Text"/>
    <w:basedOn w:val="a"/>
    <w:link w:val="ab"/>
    <w:uiPriority w:val="99"/>
    <w:semiHidden/>
    <w:unhideWhenUsed/>
    <w:rsid w:val="00626E67"/>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626E67"/>
    <w:rPr>
      <w:rFonts w:ascii="Tahoma" w:eastAsia="Calibri" w:hAnsi="Tahoma" w:cs="Tahoma"/>
      <w:sz w:val="16"/>
      <w:szCs w:val="16"/>
    </w:rPr>
  </w:style>
  <w:style w:type="table" w:styleId="ac">
    <w:name w:val="Table Grid"/>
    <w:basedOn w:val="a1"/>
    <w:uiPriority w:val="59"/>
    <w:rsid w:val="00626E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48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8;&#1074;&#1072;&#1085;&#1086;&#1074;&#1072;%20&#1045;&#1040;\Desktop\&#1055;&#1072;&#1089;&#1087;&#1088;&#1090;&#1072;%20&#1087;&#1088;&#1086;&#1075;&#1088;&#1072;&#1084;&#1084;%202019-2021.docx" TargetMode="External"/><Relationship Id="rId13" Type="http://schemas.openxmlformats.org/officeDocument/2006/relationships/hyperlink" Target="file:///C:\Users\&#1048;&#1074;&#1072;&#1085;&#1086;&#1074;&#1072;%20&#1045;&#1040;\Desktop\&#1055;&#1072;&#1089;&#1087;&#1088;&#1090;&#1072;%20&#1087;&#1088;&#1086;&#1075;&#1088;&#1072;&#1084;&#1084;%202019-2021.docx" TargetMode="External"/><Relationship Id="rId18" Type="http://schemas.openxmlformats.org/officeDocument/2006/relationships/hyperlink" Target="file:///C:\Users\&#1048;&#1074;&#1072;&#1085;&#1086;&#1074;&#1072;%20&#1045;&#1040;\Desktop\&#1055;&#1072;&#1089;&#1087;&#1088;&#1090;&#1072;%20&#1087;&#1088;&#1086;&#1075;&#1088;&#1072;&#1084;&#1084;%202019-2021.docx" TargetMode="External"/><Relationship Id="rId26" Type="http://schemas.openxmlformats.org/officeDocument/2006/relationships/hyperlink" Target="file:///C:\Users\&#1048;&#1074;&#1072;&#1085;&#1086;&#1074;&#1072;%20&#1045;&#1040;\Desktop\&#1055;&#1072;&#1089;&#1087;&#1088;&#1090;&#1072;%20&#1087;&#1088;&#1086;&#1075;&#1088;&#1072;&#1084;&#1084;%202019-2021.docx" TargetMode="External"/><Relationship Id="rId39" Type="http://schemas.openxmlformats.org/officeDocument/2006/relationships/hyperlink" Target="consultantplus://offline/ref=003C2886000D28163CB9759C1148F10062B9E8B1BD0E850A8D4475E60EnE20I" TargetMode="External"/><Relationship Id="rId3" Type="http://schemas.openxmlformats.org/officeDocument/2006/relationships/styles" Target="styles.xml"/><Relationship Id="rId21" Type="http://schemas.openxmlformats.org/officeDocument/2006/relationships/hyperlink" Target="file:///C:\Users\&#1048;&#1074;&#1072;&#1085;&#1086;&#1074;&#1072;%20&#1045;&#1040;\Desktop\&#1055;&#1072;&#1089;&#1087;&#1088;&#1090;&#1072;%20&#1087;&#1088;&#1086;&#1075;&#1088;&#1072;&#1084;&#1084;%202019-2021.docx" TargetMode="External"/><Relationship Id="rId34" Type="http://schemas.openxmlformats.org/officeDocument/2006/relationships/hyperlink" Target="consultantplus://offline/ref=003C2886000D28163CB96B910724AB0C64B6B0BDB70D895ED31B2EBB59E9CAC1E95AADB9472C2F14CB82A8n829I" TargetMode="External"/><Relationship Id="rId42" Type="http://schemas.openxmlformats.org/officeDocument/2006/relationships/hyperlink" Target="consultantplus://offline/ref=003C2886000D28163CB96B910724AB0C64B6B0BDB70E8F5AD81B2EBB59E9CAC1E95AADB9472C2F14CB82A0n82BI" TargetMode="External"/><Relationship Id="rId47" Type="http://schemas.openxmlformats.org/officeDocument/2006/relationships/fontTable" Target="fontTable.xml"/><Relationship Id="rId7" Type="http://schemas.openxmlformats.org/officeDocument/2006/relationships/hyperlink" Target="file:///C:\Users\&#1048;&#1074;&#1072;&#1085;&#1086;&#1074;&#1072;%20&#1045;&#1040;\Desktop\&#1055;&#1072;&#1089;&#1087;&#1088;&#1090;&#1072;%20&#1087;&#1088;&#1086;&#1075;&#1088;&#1072;&#1084;&#1084;%202019-2021.docx" TargetMode="External"/><Relationship Id="rId12" Type="http://schemas.openxmlformats.org/officeDocument/2006/relationships/hyperlink" Target="file:///C:\Users\&#1048;&#1074;&#1072;&#1085;&#1086;&#1074;&#1072;%20&#1045;&#1040;\Desktop\&#1055;&#1072;&#1089;&#1087;&#1088;&#1090;&#1072;%20&#1087;&#1088;&#1086;&#1075;&#1088;&#1072;&#1084;&#1084;%202019-2021.docx" TargetMode="External"/><Relationship Id="rId17" Type="http://schemas.openxmlformats.org/officeDocument/2006/relationships/hyperlink" Target="file:///C:\Users\&#1048;&#1074;&#1072;&#1085;&#1086;&#1074;&#1072;%20&#1045;&#1040;\Desktop\&#1055;&#1072;&#1089;&#1087;&#1088;&#1090;&#1072;%20&#1087;&#1088;&#1086;&#1075;&#1088;&#1072;&#1084;&#1084;%202019-2021.docx" TargetMode="External"/><Relationship Id="rId25" Type="http://schemas.openxmlformats.org/officeDocument/2006/relationships/hyperlink" Target="file:///C:\Users\&#1048;&#1074;&#1072;&#1085;&#1086;&#1074;&#1072;%20&#1045;&#1040;\Desktop\&#1055;&#1072;&#1089;&#1087;&#1088;&#1090;&#1072;%20&#1087;&#1088;&#1086;&#1075;&#1088;&#1072;&#1084;&#1084;%202019-2021.docx" TargetMode="External"/><Relationship Id="rId33" Type="http://schemas.openxmlformats.org/officeDocument/2006/relationships/hyperlink" Target="consultantplus://offline/ref=003C2886000D28163CB96B910724AB0C64B6B0BDB70C8D54D41B2EBB59E9CAC1nE29I" TargetMode="External"/><Relationship Id="rId38" Type="http://schemas.openxmlformats.org/officeDocument/2006/relationships/hyperlink" Target="consultantplus://offline/ref=003C2886000D28163CB96B910724AB0C64B6B0BDB70D8655D51B2EBB59E9CAC1nE29I" TargetMode="External"/><Relationship Id="rId46" Type="http://schemas.openxmlformats.org/officeDocument/2006/relationships/hyperlink" Target="consultantplus://offline/ref=003C2886000D28163CB96B910724AB0C64B6B0BDB70C8755D21B2EBB59E9CAC1nE29I" TargetMode="External"/><Relationship Id="rId2" Type="http://schemas.openxmlformats.org/officeDocument/2006/relationships/numbering" Target="numbering.xml"/><Relationship Id="rId16" Type="http://schemas.openxmlformats.org/officeDocument/2006/relationships/hyperlink" Target="file:///C:\Users\&#1048;&#1074;&#1072;&#1085;&#1086;&#1074;&#1072;%20&#1045;&#1040;\Desktop\&#1055;&#1072;&#1089;&#1087;&#1088;&#1090;&#1072;%20&#1087;&#1088;&#1086;&#1075;&#1088;&#1072;&#1084;&#1084;%202019-2021.docx" TargetMode="External"/><Relationship Id="rId20" Type="http://schemas.openxmlformats.org/officeDocument/2006/relationships/hyperlink" Target="file:///C:\Users\&#1048;&#1074;&#1072;&#1085;&#1086;&#1074;&#1072;%20&#1045;&#1040;\Desktop\&#1055;&#1072;&#1089;&#1087;&#1088;&#1090;&#1072;%20&#1087;&#1088;&#1086;&#1075;&#1088;&#1072;&#1084;&#1084;%202019-2021.docx" TargetMode="External"/><Relationship Id="rId29" Type="http://schemas.openxmlformats.org/officeDocument/2006/relationships/hyperlink" Target="consultantplus://offline/ref=003C2886000D28163CB9759C1148F10062B9E8B3B402850A8D4475E60EE0C096AE15F4FB03212914nC2FI" TargetMode="External"/><Relationship Id="rId41" Type="http://schemas.openxmlformats.org/officeDocument/2006/relationships/hyperlink" Target="consultantplus://offline/ref=003C2886000D28163CB9759C1148F10062B9E8B1BD0E850A8D4475E60EnE20I" TargetMode="External"/><Relationship Id="rId1" Type="http://schemas.openxmlformats.org/officeDocument/2006/relationships/customXml" Target="../customXml/item1.xml"/><Relationship Id="rId6" Type="http://schemas.openxmlformats.org/officeDocument/2006/relationships/hyperlink" Target="file:///C:\Users\&#1048;&#1074;&#1072;&#1085;&#1086;&#1074;&#1072;%20&#1045;&#1040;\Desktop\&#1055;&#1072;&#1089;&#1087;&#1088;&#1090;&#1072;%20&#1087;&#1088;&#1086;&#1075;&#1088;&#1072;&#1084;&#1084;%202019-2021.docx" TargetMode="External"/><Relationship Id="rId11" Type="http://schemas.openxmlformats.org/officeDocument/2006/relationships/hyperlink" Target="file:///C:\Users\&#1048;&#1074;&#1072;&#1085;&#1086;&#1074;&#1072;%20&#1045;&#1040;\Desktop\&#1055;&#1072;&#1089;&#1087;&#1088;&#1090;&#1072;%20&#1087;&#1088;&#1086;&#1075;&#1088;&#1072;&#1084;&#1084;%202019-2021.docx" TargetMode="External"/><Relationship Id="rId24" Type="http://schemas.openxmlformats.org/officeDocument/2006/relationships/hyperlink" Target="file:///C:\Users\&#1048;&#1074;&#1072;&#1085;&#1086;&#1074;&#1072;%20&#1045;&#1040;\Desktop\&#1055;&#1072;&#1089;&#1087;&#1088;&#1090;&#1072;%20&#1087;&#1088;&#1086;&#1075;&#1088;&#1072;&#1084;&#1084;%202019-2021.docx" TargetMode="External"/><Relationship Id="rId32" Type="http://schemas.openxmlformats.org/officeDocument/2006/relationships/hyperlink" Target="consultantplus://offline/ref=003C2886000D28163CB9759C1148F10062B9E6B5B009850A8D4475E60EE0C096AE15F4F80220n22BI" TargetMode="External"/><Relationship Id="rId37" Type="http://schemas.openxmlformats.org/officeDocument/2006/relationships/hyperlink" Target="consultantplus://offline/ref=003C2886000D28163CB96B910724AB0C64B6B0BDB60C8B55D61B2EBB59E9CAC1nE29I" TargetMode="External"/><Relationship Id="rId40" Type="http://schemas.openxmlformats.org/officeDocument/2006/relationships/hyperlink" Target="consultantplus://offline/ref=003C2886000D28163CB9759C1148F10062BFEDB2B50F850A8D4475E60EE0C096AE15F4FB03212E15nC2BI" TargetMode="External"/><Relationship Id="rId45" Type="http://schemas.openxmlformats.org/officeDocument/2006/relationships/hyperlink" Target="consultantplus://offline/ref=003C2886000D28163CB9759C1148F10062B9E6B5B009850A8D4475E60EnE20I" TargetMode="External"/><Relationship Id="rId5" Type="http://schemas.openxmlformats.org/officeDocument/2006/relationships/webSettings" Target="webSettings.xml"/><Relationship Id="rId15" Type="http://schemas.openxmlformats.org/officeDocument/2006/relationships/hyperlink" Target="file:///C:\Users\&#1048;&#1074;&#1072;&#1085;&#1086;&#1074;&#1072;%20&#1045;&#1040;\Desktop\&#1055;&#1072;&#1089;&#1087;&#1088;&#1090;&#1072;%20&#1087;&#1088;&#1086;&#1075;&#1088;&#1072;&#1084;&#1084;%202019-2021.docx" TargetMode="External"/><Relationship Id="rId23" Type="http://schemas.openxmlformats.org/officeDocument/2006/relationships/hyperlink" Target="file:///C:\Users\&#1048;&#1074;&#1072;&#1085;&#1086;&#1074;&#1072;%20&#1045;&#1040;\Desktop\&#1055;&#1072;&#1089;&#1087;&#1088;&#1090;&#1072;%20&#1087;&#1088;&#1086;&#1075;&#1088;&#1072;&#1084;&#1084;%202019-2021.docx" TargetMode="External"/><Relationship Id="rId28" Type="http://schemas.openxmlformats.org/officeDocument/2006/relationships/hyperlink" Target="consultantplus://offline/ref=003C2886000D28163CB9759C1148F10062B9E9B3B20A850A8D4475E60EE0C096AE15F4FB03212D12nC2DI" TargetMode="External"/><Relationship Id="rId36" Type="http://schemas.openxmlformats.org/officeDocument/2006/relationships/hyperlink" Target="consultantplus://offline/ref=003C2886000D28163CB96B910724AB0C64B6B0BDB60C8D5CD61B2EBB59E9CAC1nE29I" TargetMode="External"/><Relationship Id="rId10" Type="http://schemas.openxmlformats.org/officeDocument/2006/relationships/hyperlink" Target="file:///C:\Users\&#1048;&#1074;&#1072;&#1085;&#1086;&#1074;&#1072;%20&#1045;&#1040;\Desktop\&#1055;&#1072;&#1089;&#1087;&#1088;&#1090;&#1072;%20&#1087;&#1088;&#1086;&#1075;&#1088;&#1072;&#1084;&#1084;%202019-2021.docx" TargetMode="External"/><Relationship Id="rId19" Type="http://schemas.openxmlformats.org/officeDocument/2006/relationships/hyperlink" Target="file:///C:\Users\&#1048;&#1074;&#1072;&#1085;&#1086;&#1074;&#1072;%20&#1045;&#1040;\Desktop\&#1055;&#1072;&#1089;&#1087;&#1088;&#1090;&#1072;%20&#1087;&#1088;&#1086;&#1075;&#1088;&#1072;&#1084;&#1084;%202019-2021.docx" TargetMode="External"/><Relationship Id="rId31" Type="http://schemas.openxmlformats.org/officeDocument/2006/relationships/hyperlink" Target="consultantplus://offline/ref=003C2886000D28163CB9759C1148F10062B9E6B5B009850A8D4475E60EE0C096AE15F4F80328n227I" TargetMode="External"/><Relationship Id="rId44" Type="http://schemas.openxmlformats.org/officeDocument/2006/relationships/hyperlink" Target="consultantplus://offline/ref=003C2886000D28163CB96B910724AB0C64B6B0BDB6038A58D11B2EBB59E9CAC1E95AADB9472C2F14CB82A8n829I" TargetMode="External"/><Relationship Id="rId4" Type="http://schemas.openxmlformats.org/officeDocument/2006/relationships/settings" Target="settings.xml"/><Relationship Id="rId9" Type="http://schemas.openxmlformats.org/officeDocument/2006/relationships/hyperlink" Target="file:///C:\Users\&#1048;&#1074;&#1072;&#1085;&#1086;&#1074;&#1072;%20&#1045;&#1040;\Desktop\&#1055;&#1072;&#1089;&#1087;&#1088;&#1090;&#1072;%20&#1087;&#1088;&#1086;&#1075;&#1088;&#1072;&#1084;&#1084;%202019-2021.docx" TargetMode="External"/><Relationship Id="rId14" Type="http://schemas.openxmlformats.org/officeDocument/2006/relationships/hyperlink" Target="file:///C:\Users\&#1048;&#1074;&#1072;&#1085;&#1086;&#1074;&#1072;%20&#1045;&#1040;\Desktop\&#1055;&#1072;&#1089;&#1087;&#1088;&#1090;&#1072;%20&#1087;&#1088;&#1086;&#1075;&#1088;&#1072;&#1084;&#1084;%202019-2021.docx" TargetMode="External"/><Relationship Id="rId22" Type="http://schemas.openxmlformats.org/officeDocument/2006/relationships/hyperlink" Target="file:///C:\Users\&#1048;&#1074;&#1072;&#1085;&#1086;&#1074;&#1072;%20&#1045;&#1040;\Desktop\&#1055;&#1072;&#1089;&#1087;&#1088;&#1090;&#1072;%20&#1087;&#1088;&#1086;&#1075;&#1088;&#1072;&#1084;&#1084;%202019-2021.docx" TargetMode="External"/><Relationship Id="rId27" Type="http://schemas.openxmlformats.org/officeDocument/2006/relationships/hyperlink" Target="file:///C:\Users\&#1048;&#1074;&#1072;&#1085;&#1086;&#1074;&#1072;%20&#1045;&#1040;\Desktop\&#1055;&#1072;&#1089;&#1087;&#1088;&#1090;&#1072;%20&#1087;&#1088;&#1086;&#1075;&#1088;&#1072;&#1084;&#1084;%202019-2021.docx" TargetMode="External"/><Relationship Id="rId30" Type="http://schemas.openxmlformats.org/officeDocument/2006/relationships/hyperlink" Target="consultantplus://offline/ref=003C2886000D28163CB9759C1148F10062B9E8B3B402850A8D4475E60EE0C096AE15F4FB03212915nC23I" TargetMode="External"/><Relationship Id="rId35" Type="http://schemas.openxmlformats.org/officeDocument/2006/relationships/hyperlink" Target="consultantplus://offline/ref=003C2886000D28163CB96B910724AB0C64B6B0BDB70C8D54D41B2EBB59E9CAC1nE29I" TargetMode="External"/><Relationship Id="rId43" Type="http://schemas.openxmlformats.org/officeDocument/2006/relationships/hyperlink" Target="consultantplus://offline/ref=003C2886000D28163CB96B910724AB0C64B6B0BDB6098959D31B2EBB59E9CAC1E95AADB9472C2F14CB82A9n821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40A0D-A1DD-4243-BAE6-992505F9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23</Pages>
  <Words>17988</Words>
  <Characters>102533</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Иванова ЕА</dc:creator>
  <cp:lastModifiedBy>User</cp:lastModifiedBy>
  <cp:revision>106</cp:revision>
  <cp:lastPrinted>2023-01-17T07:53:00Z</cp:lastPrinted>
  <dcterms:created xsi:type="dcterms:W3CDTF">2018-11-19T08:40:00Z</dcterms:created>
  <dcterms:modified xsi:type="dcterms:W3CDTF">2023-01-24T07:19:00Z</dcterms:modified>
</cp:coreProperties>
</file>