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Утверждена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постановлением Администрации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Советского района Курской области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от 12.11.2014 года № 1113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(с учетом внесенных изменений от 25.05.2015 №408, </w:t>
      </w:r>
      <w:proofErr w:type="gramEnd"/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22.12.2015 №793, от 29.01.2016 №63, от 28.07.2016 №366,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 от 24.11.2016 №576, от 23.03.2017 №135, от 16.02.2018 №120,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15.06.2018 №431, от 12.11.2018 №693, от 22.04.2019 №335,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02.08.2019 №575, от 07.10.2019 № 759, от 02.12.2019 №972,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13.05.2020 №397, от 10.06.2020 №461, от 12.08.2020 №605, </w:t>
      </w:r>
    </w:p>
    <w:p w:rsidR="009D2F10" w:rsidRDefault="007F6FDF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21.12.2020 №961, от 03.02.2</w:t>
      </w:r>
      <w:r w:rsidR="00A648BA">
        <w:rPr>
          <w:rFonts w:ascii="Times New Roman" w:hAnsi="Times New Roman"/>
          <w:color w:val="000000" w:themeColor="text1"/>
          <w:sz w:val="18"/>
          <w:szCs w:val="18"/>
        </w:rPr>
        <w:t xml:space="preserve">021 № 96, </w:t>
      </w:r>
    </w:p>
    <w:p w:rsidR="006538AE" w:rsidRDefault="00A648BA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от 19.07.2021  № 654, </w:t>
      </w:r>
      <w:r w:rsidR="002D1FAE">
        <w:rPr>
          <w:rFonts w:ascii="Times New Roman" w:hAnsi="Times New Roman"/>
          <w:color w:val="000000" w:themeColor="text1"/>
          <w:sz w:val="18"/>
          <w:szCs w:val="18"/>
        </w:rPr>
        <w:t>от 26.01.2022  №  98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, от 19.09.2022 №1001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</w:p>
    <w:p w:rsidR="00A648BA" w:rsidRPr="00A34FBB" w:rsidRDefault="00A648BA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от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27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0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1.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202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3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/>
          <w:color w:val="000000" w:themeColor="text1"/>
          <w:sz w:val="18"/>
          <w:szCs w:val="18"/>
        </w:rPr>
        <w:t>№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108</w:t>
      </w:r>
      <w:r w:rsidR="006E6C81">
        <w:rPr>
          <w:rFonts w:ascii="Times New Roman" w:hAnsi="Times New Roman"/>
          <w:color w:val="000000" w:themeColor="text1"/>
          <w:sz w:val="18"/>
          <w:szCs w:val="18"/>
        </w:rPr>
        <w:t>, от</w:t>
      </w:r>
      <w:r w:rsidR="006538AE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6E6C81">
        <w:rPr>
          <w:rFonts w:ascii="Times New Roman" w:hAnsi="Times New Roman"/>
          <w:color w:val="000000" w:themeColor="text1"/>
          <w:sz w:val="18"/>
          <w:szCs w:val="18"/>
        </w:rPr>
        <w:t>27.01.2023 №108, от</w:t>
      </w:r>
      <w:r w:rsidR="006538AE">
        <w:rPr>
          <w:rFonts w:ascii="Times New Roman" w:hAnsi="Times New Roman"/>
          <w:color w:val="000000" w:themeColor="text1"/>
          <w:sz w:val="18"/>
          <w:szCs w:val="18"/>
        </w:rPr>
        <w:t xml:space="preserve"> 22.03.2023 № 329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Муниципальная программа 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организация отдыха и оздоровления детей,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молодежи, развитие физической культуры и спорта в Советском районе Курской области»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3"/>
      <w:bookmarkStart w:id="1" w:name="OLE_LINK12"/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организация отдыха и оздоровления детей, молодежи, развитие физической культуры</w:t>
      </w:r>
    </w:p>
    <w:p w:rsidR="007F6FDF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спорта</w:t>
      </w:r>
      <w:r w:rsidR="008E0D3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 Советском районе Курской области» </w:t>
      </w:r>
      <w:r w:rsidRPr="00A34FBB">
        <w:rPr>
          <w:rFonts w:ascii="Times New Roman" w:hAnsi="Times New Roman" w:cs="Times New Roman"/>
          <w:b/>
          <w:sz w:val="20"/>
          <w:szCs w:val="20"/>
        </w:rPr>
        <w:t>(далее -  Программа)</w:t>
      </w:r>
    </w:p>
    <w:p w:rsidR="008E0D33" w:rsidRPr="00A34FBB" w:rsidRDefault="008E0D33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889" w:type="dxa"/>
        <w:tblLook w:val="01E0"/>
      </w:tblPr>
      <w:tblGrid>
        <w:gridCol w:w="2808"/>
        <w:gridCol w:w="7081"/>
      </w:tblGrid>
      <w:tr w:rsidR="007F6FDF" w:rsidRPr="00A34FBB" w:rsidTr="008E0D33">
        <w:tc>
          <w:tcPr>
            <w:tcW w:w="2808" w:type="dxa"/>
            <w:hideMark/>
          </w:tcPr>
          <w:bookmarkEnd w:id="0"/>
          <w:bookmarkEnd w:id="1"/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455938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Отдел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имени В.М.Клыкова»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Образовательные учреждения Советского района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Муниципальные поселения Советского района </w:t>
            </w:r>
          </w:p>
        </w:tc>
      </w:tr>
      <w:tr w:rsidR="007F6FDF" w:rsidRPr="00A34FBB" w:rsidTr="008E0D33">
        <w:trPr>
          <w:trHeight w:val="1549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OLE_LINK5"/>
            <w:bookmarkStart w:id="3" w:name="OLE_LINK6"/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«Управление муниципальной программой и обеспечение условий реализации» -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отсутствует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 «Повышение эффективности реализации молодежной политики»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«Реализация муниципальной политики в сфере физической культуры и спорта»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 «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Оздоровление и отдых детей»</w:t>
            </w:r>
            <w:bookmarkEnd w:id="2"/>
            <w:bookmarkEnd w:id="3"/>
          </w:p>
        </w:tc>
      </w:tr>
      <w:tr w:rsidR="007F6FDF" w:rsidRPr="00A34FBB" w:rsidTr="008E0D33">
        <w:trPr>
          <w:trHeight w:val="1840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и задачи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эффективности реализации молодежной политики, развитие системы оздоровления и отдыха детей в Советском районе Курской области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потребности населения Советского района Курской области в систематических занятиях физической культурой и спортом, создание условий для занятий жителями Советского района Курской области физической культурой и спортом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оздоровленных в рамках  организации оздоровления и отдыха, в общей численности детей от 6 до 17 лет включительно;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лиц, систематически занимающихся физической культурой и спортом в общей численности населения района.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</w:p>
          <w:p w:rsidR="007F6FDF" w:rsidRPr="00A34FBB" w:rsidRDefault="00FD4C70" w:rsidP="00A34F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2015-2025</w:t>
            </w:r>
            <w:r w:rsidR="007F6FDF" w:rsidRPr="00A34FBB">
              <w:rPr>
                <w:sz w:val="20"/>
                <w:szCs w:val="20"/>
              </w:rPr>
              <w:t xml:space="preserve"> годы, в том числе: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этап – 2021-202</w:t>
            </w:r>
            <w:r w:rsidR="00FD4C70">
              <w:rPr>
                <w:rFonts w:ascii="Times New Roman" w:hAnsi="Times New Roman"/>
                <w:sz w:val="20"/>
                <w:szCs w:val="20"/>
              </w:rPr>
              <w:t>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финансового обеспечения реа</w:t>
            </w:r>
            <w:r w:rsidR="00FD4C70">
              <w:rPr>
                <w:rFonts w:ascii="Times New Roman" w:hAnsi="Times New Roman"/>
                <w:sz w:val="20"/>
                <w:szCs w:val="20"/>
              </w:rPr>
              <w:t>лизации программы за 2015 - 2025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 составит за счет средств муниципального и о</w:t>
            </w:r>
            <w:r w:rsidR="001D5DC7">
              <w:rPr>
                <w:rFonts w:ascii="Times New Roman" w:hAnsi="Times New Roman"/>
                <w:sz w:val="20"/>
                <w:szCs w:val="20"/>
              </w:rPr>
              <w:t xml:space="preserve">бластного бюджетов в т.ч.: 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27308D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6E6C81">
              <w:rPr>
                <w:rFonts w:ascii="Times New Roman" w:hAnsi="Times New Roman"/>
                <w:b/>
                <w:bCs/>
                <w:sz w:val="20"/>
                <w:szCs w:val="20"/>
              </w:rPr>
              <w:t>158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6E6C81">
              <w:rPr>
                <w:rFonts w:ascii="Times New Roman" w:hAnsi="Times New Roman"/>
                <w:b/>
                <w:bCs/>
                <w:sz w:val="20"/>
                <w:szCs w:val="20"/>
              </w:rPr>
              <w:t>4821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год –2007, 25437 тыс. рублей;  2016 год –2100,630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2017 год –2112,7355 тыс. рублей;     2018 год –2193,04103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 –2136,809 тыс. рублей;       2020 год –1978,25335 тыс. рублей;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–2473,53829 тыс. рублей;   </w:t>
            </w:r>
            <w:r w:rsidR="001D5DC7">
              <w:rPr>
                <w:rFonts w:ascii="Times New Roman" w:hAnsi="Times New Roman"/>
                <w:b/>
                <w:sz w:val="20"/>
                <w:szCs w:val="20"/>
              </w:rPr>
              <w:t>2022 год –3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439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40860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тыс. рублей;</w:t>
            </w:r>
          </w:p>
          <w:p w:rsidR="007F6FDF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>2023 год –</w:t>
            </w:r>
            <w:r w:rsidR="0035341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6E6C81">
              <w:rPr>
                <w:rFonts w:ascii="Times New Roman" w:hAnsi="Times New Roman"/>
                <w:b/>
                <w:bCs/>
                <w:sz w:val="20"/>
                <w:szCs w:val="20"/>
              </w:rPr>
              <w:t>716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6E6C81">
              <w:rPr>
                <w:rFonts w:ascii="Times New Roman" w:hAnsi="Times New Roman"/>
                <w:b/>
                <w:bCs/>
                <w:sz w:val="20"/>
                <w:szCs w:val="20"/>
              </w:rPr>
              <w:t>812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;     2024 год –</w:t>
            </w:r>
            <w:r w:rsidR="00ED01B8">
              <w:rPr>
                <w:rFonts w:ascii="Times New Roman" w:hAnsi="Times New Roman"/>
                <w:sz w:val="20"/>
                <w:szCs w:val="20"/>
              </w:rPr>
              <w:t>0,00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="00BE413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E4137" w:rsidRDefault="000E0566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="00783D8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2025 год- </w:t>
            </w:r>
            <w:r w:rsidR="00653F56">
              <w:rPr>
                <w:rFonts w:ascii="Times New Roman" w:hAnsi="Times New Roman"/>
                <w:sz w:val="20"/>
                <w:szCs w:val="20"/>
              </w:rPr>
              <w:t>0</w:t>
            </w:r>
            <w:r w:rsidR="00ED01B8">
              <w:rPr>
                <w:rFonts w:ascii="Times New Roman" w:hAnsi="Times New Roman"/>
                <w:sz w:val="20"/>
                <w:szCs w:val="20"/>
              </w:rPr>
              <w:t>,00</w:t>
            </w:r>
            <w:r w:rsidR="005B4BAD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proofErr w:type="gramStart"/>
            <w:r w:rsidR="005B4BA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5B4BAD"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  <w:p w:rsidR="00BE4137" w:rsidRPr="00A34FBB" w:rsidRDefault="00BE4137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1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«Управление муниципальной программой и обеспечение условий реализации»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муниципальной программы с 2015 по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не предусмотрен.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2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BE4137">
              <w:rPr>
                <w:rFonts w:ascii="Times New Roman" w:hAnsi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61FB4">
              <w:rPr>
                <w:rFonts w:ascii="Times New Roman" w:hAnsi="Times New Roman"/>
                <w:b/>
                <w:bCs/>
                <w:sz w:val="20"/>
                <w:szCs w:val="20"/>
              </w:rPr>
              <w:t>708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61FB4">
              <w:rPr>
                <w:rFonts w:ascii="Times New Roman" w:hAnsi="Times New Roman"/>
                <w:b/>
                <w:bCs/>
                <w:sz w:val="20"/>
                <w:szCs w:val="20"/>
              </w:rPr>
              <w:t>6612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 муниципального бюджета, в том числе по годам:  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2015  год –190,0  тыс. рублей;            2016  год – 190,0 тыс. рублей;</w:t>
            </w:r>
          </w:p>
          <w:p w:rsidR="007F6FDF" w:rsidRPr="00A34FBB" w:rsidRDefault="005B4BAD" w:rsidP="005B4BAD">
            <w:pPr>
              <w:autoSpaceDE w:val="0"/>
              <w:autoSpaceDN w:val="0"/>
              <w:adjustRightInd w:val="0"/>
              <w:spacing w:after="0" w:line="240" w:lineRule="auto"/>
              <w:ind w:firstLine="59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F6FDF"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2021 год - 204,64960 тыс. рублей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;      2022 год 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404C">
              <w:rPr>
                <w:rFonts w:ascii="Times New Roman" w:hAnsi="Times New Roman"/>
                <w:b/>
                <w:bCs/>
                <w:sz w:val="20"/>
                <w:szCs w:val="20"/>
              </w:rPr>
              <w:t>2023 год - 190,0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  2024 год - 0,0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0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BE4137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3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«Реализация муниципальной политики в сфере физической культуры и спорта»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E0566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4" w:name="_Hlk77245104"/>
            <w:r w:rsidR="00176B6A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</w:t>
            </w:r>
            <w:r w:rsidR="000C7BEE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4266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4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бюджета, в том числе по годам: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2015  год – 423,34965 тыс. рублей;              2016  год – 535,0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2017  год – 524,93550 тыс. рублей;              2018  год – 572,60247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2019  год – 460,0 тыс. рублей;                      2020  год – 346,09675 тыс. рублей;</w:t>
            </w:r>
          </w:p>
          <w:p w:rsidR="007F6FDF" w:rsidRPr="000C7BEE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2021  год – 536,44649 тыс. рублей;               </w:t>
            </w:r>
            <w:r w:rsidR="000C7BEE">
              <w:rPr>
                <w:rFonts w:ascii="Times New Roman" w:hAnsi="Times New Roman"/>
                <w:b/>
                <w:sz w:val="20"/>
                <w:szCs w:val="20"/>
              </w:rPr>
              <w:t>2022  год – 71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 год – 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>40,0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0E0566">
              <w:rPr>
                <w:rFonts w:ascii="Times New Roman" w:hAnsi="Times New Roman"/>
                <w:sz w:val="20"/>
                <w:szCs w:val="20"/>
              </w:rPr>
              <w:t xml:space="preserve">  2024  год – </w:t>
            </w:r>
            <w:r w:rsidR="00176B6A">
              <w:rPr>
                <w:rFonts w:ascii="Times New Roman" w:hAnsi="Times New Roman"/>
                <w:sz w:val="20"/>
                <w:szCs w:val="20"/>
              </w:rPr>
              <w:t>0,0</w:t>
            </w:r>
            <w:r w:rsidR="000E0566">
              <w:rPr>
                <w:rFonts w:ascii="Times New Roman" w:hAnsi="Times New Roman"/>
                <w:sz w:val="20"/>
                <w:szCs w:val="20"/>
              </w:rPr>
              <w:t>0 тыс. рублей;</w:t>
            </w:r>
          </w:p>
          <w:p w:rsidR="000E0566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176B6A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4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«Оздоровление и отдых детей»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9593C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5" w:name="_Hlk77245173"/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50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3943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5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рублей;           </w:t>
            </w:r>
            <w:r w:rsidR="00881D48">
              <w:rPr>
                <w:rFonts w:ascii="Times New Roman" w:hAnsi="Times New Roman"/>
                <w:b/>
                <w:sz w:val="20"/>
                <w:szCs w:val="20"/>
              </w:rPr>
              <w:t>2022 год – 2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390BF0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812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2AA7">
              <w:rPr>
                <w:rFonts w:ascii="Times New Roman" w:hAnsi="Times New Roman"/>
                <w:sz w:val="20"/>
                <w:szCs w:val="20"/>
              </w:rPr>
              <w:t>0,00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7F6FDF" w:rsidRPr="00A34FBB" w:rsidRDefault="0049593C" w:rsidP="004F3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0F2AA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результате реализации программы будет: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увеличение  удельного веса численности молодых людей в возрасте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сохранение доли детей, оздоровленных в рамках  организации оздоровления и отдыха, в общей численности детей школьного возраста;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увеличение доли лиц, систематически занимающихся физической культурой и спортом в общей численности населения района.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I.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которую </w:t>
      </w:r>
      <w:r w:rsidRPr="00A34FBB">
        <w:rPr>
          <w:rFonts w:ascii="Times New Roman" w:hAnsi="Times New Roman"/>
          <w:color w:val="000000"/>
          <w:sz w:val="20"/>
          <w:szCs w:val="20"/>
        </w:rPr>
        <w:t>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Курской области сегодня молодежь в возрасте от 14 до 30 лет составляет почти четверть населения региона.</w:t>
      </w:r>
      <w:r w:rsidRPr="00A34FBB">
        <w:rPr>
          <w:rFonts w:ascii="Times New Roman" w:hAnsi="Times New Roman"/>
          <w:color w:val="00B0F0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>В Советском районе более 3000 человек данной категории населения, которая  динамично развивается. От их позитивного настроя, социальной активности и духовного благополучия зависит успех проводимых преобразований.</w:t>
      </w:r>
    </w:p>
    <w:p w:rsidR="007F6FDF" w:rsidRPr="00A34FBB" w:rsidRDefault="007F6FDF" w:rsidP="00A34F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Очевидно, что именно молодые люди быстрее приспосабливаются к новым условиям жизни, обладают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Вместе с тем, в настоящее время в молодежной среде существует целый комплекс проблем: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ухудшается состояние физического и психического здоровья молодого поколения. Общая заболеваемость подростков за последние годы увеличилась на 29,4%;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увеличивается число молодых людей, склонных к правонарушениям, растет число беспризорных подростков;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много молодых людей в России не в состоянии успешно адаптироваться к современной экономической ситуации и реализовать свои профессиональные устремления, доля молодежи, среди официально зарегистрированных безработных в российских регионах, в среднем составляет 37%;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молодые люди не стремятся активно участвовать в бизнесе и предпринимательстве: доля молодых предпринимателей не превышает 2-3% от численности всей молодежи, молодые люди практически не представлены в малом и среднем бизнесе;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слабо развивается культура ответственного гражданского поведения.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потенциала.</w:t>
      </w:r>
    </w:p>
    <w:p w:rsidR="007F6FDF" w:rsidRPr="00A34FBB" w:rsidRDefault="007F6FDF" w:rsidP="00A34FBB">
      <w:pPr>
        <w:pStyle w:val="a7"/>
        <w:tabs>
          <w:tab w:val="left" w:pos="567"/>
        </w:tabs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Курской области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Советском районе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района в целом.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>Основные статистические показатели физического состояния и здоровья населения района 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Советском районе,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Советского района Курской области, становления полноценного демократического общества. Для того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Основные проблемы развития физической культуры и спорта в Советском районе Курской области: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недостаточная физическая активность школьников и учащейся молодежи в системе общего и профессионального образования;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недостаточное финансирование сферы физической культуры и спорта, отрицательно сказывающееся на реализации Календарного плана  физкультурных мероприятий и спортивных мероприятий Советского района Курской области, решении задач развития массового спорта;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низкая обеспеченность населения (по социальным нормам и нормативам) объектами физической культуры и спорта, особенно плавательными бассейнами и физкультурно-спортивными комплексами, особенно в сельской местности.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 xml:space="preserve">Успешное решение задач развития физической культуры и спорта в Советском районе Курской области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органов местного самоуправления и общественных организаций.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рамках оздоровления и отдыха детей с 2010 года на территории Курской области реализуется новый механизм организации отдыха в связи с передачей субъектам Российской Федерации полномочий по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 2011 года финансирование оздоровительной кампании  из областного  и муниципального бюджета осуществлялось в соответствии с областной целевой программой  «Организация оздоровления и отдыха детей Курской области» и  районной целевой программой  «Организация оздоровления и отдыха детей  Советского района Курской области». 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заключенными соглашениями. 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С 2012 года о</w:t>
      </w:r>
      <w:r w:rsidRPr="00A34FBB">
        <w:rPr>
          <w:rFonts w:ascii="Times New Roman" w:hAnsi="Times New Roman"/>
          <w:sz w:val="20"/>
          <w:szCs w:val="20"/>
        </w:rPr>
        <w:t xml:space="preserve">собенностью оздоровительной кампании является  подписанное Губернатором Курской области и </w:t>
      </w:r>
      <w:r w:rsidRPr="00A34FBB">
        <w:rPr>
          <w:rFonts w:ascii="Times New Roman" w:hAnsi="Times New Roman"/>
          <w:color w:val="000000"/>
          <w:spacing w:val="-7"/>
          <w:sz w:val="20"/>
          <w:szCs w:val="20"/>
        </w:rPr>
        <w:t xml:space="preserve">Министерством труда и  социальной защиты </w:t>
      </w:r>
      <w:r w:rsidRPr="00A34FBB">
        <w:rPr>
          <w:rFonts w:ascii="Times New Roman" w:hAnsi="Times New Roman"/>
          <w:color w:val="000000"/>
          <w:spacing w:val="-4"/>
          <w:sz w:val="20"/>
          <w:szCs w:val="20"/>
        </w:rPr>
        <w:t>Российской Федерации Соглашение</w:t>
      </w:r>
      <w:r w:rsidRPr="00A34FBB">
        <w:rPr>
          <w:rFonts w:ascii="Times New Roman" w:hAnsi="Times New Roman"/>
          <w:sz w:val="20"/>
          <w:szCs w:val="20"/>
        </w:rPr>
        <w:t xml:space="preserve"> об отдыхе и оздоровлении детей, находящихся в трудной жизненной ситуации.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pacing w:val="-3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условиям Соглашения Курской области ежегодно выделяется субсидия на организацию отдыха и оздоровления детей, находящихся в трудной жизненной ситуации, в</w:t>
      </w:r>
      <w:r w:rsidRPr="00A34FBB">
        <w:rPr>
          <w:rFonts w:ascii="Times New Roman" w:hAnsi="Times New Roman"/>
          <w:spacing w:val="-3"/>
          <w:sz w:val="20"/>
          <w:szCs w:val="20"/>
        </w:rPr>
        <w:t xml:space="preserve">веден показатель результативности предоставления субсидии </w:t>
      </w:r>
      <w:r w:rsidRPr="00A34FBB">
        <w:rPr>
          <w:rFonts w:ascii="Times New Roman" w:hAnsi="Times New Roman"/>
          <w:sz w:val="20"/>
          <w:szCs w:val="20"/>
        </w:rPr>
        <w:t xml:space="preserve"> - </w:t>
      </w:r>
      <w:r w:rsidRPr="00A34FBB">
        <w:rPr>
          <w:rFonts w:ascii="Times New Roman" w:hAnsi="Times New Roman"/>
          <w:spacing w:val="-3"/>
          <w:sz w:val="20"/>
          <w:szCs w:val="20"/>
        </w:rPr>
        <w:t>доля оздоровленных детей, находящихся в трудной жизненной ситуации, 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 доступность получения путевок; развитие детских оздоровительных учреждений; увеличение путевок на стационарные базы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(от 6 до 17 лет включительно)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оздоравливаются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бесплатную путевку в санаторно-курортное учреждение, загородный лагерь или лагерь дневного пребывания);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развитие профильного движения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 детей Советского района направляются на профильные смены</w:t>
      </w:r>
      <w:r w:rsidRPr="00A34FBB">
        <w:rPr>
          <w:rFonts w:ascii="Times New Roman" w:hAnsi="Times New Roman"/>
          <w:sz w:val="20"/>
          <w:szCs w:val="20"/>
        </w:rPr>
        <w:t xml:space="preserve"> в</w:t>
      </w:r>
      <w:r w:rsidRPr="00A34FBB">
        <w:rPr>
          <w:rFonts w:ascii="Times New Roman" w:hAnsi="Times New Roman"/>
          <w:bCs/>
          <w:sz w:val="20"/>
          <w:szCs w:val="20"/>
        </w:rPr>
        <w:t xml:space="preserve">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программы). </w:t>
      </w:r>
      <w:r w:rsidRPr="00A34FBB">
        <w:rPr>
          <w:rFonts w:ascii="Times New Roman" w:hAnsi="Times New Roman"/>
          <w:sz w:val="20"/>
          <w:szCs w:val="20"/>
        </w:rPr>
        <w:t>Анализ итогов  оздоровительной кампании показывает, что профильные (специализированные) лагеря являются самой эффективной площадкой для раскрытия и изучения через практическую интерактивную деятельность способностей и возможностей ребенка, создания условий его самореализации и социальной адаптации в обществе.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Основной общественно значимый результат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– наращивание «человеческого капитала». </w:t>
      </w:r>
      <w:proofErr w:type="gramStart"/>
      <w:r w:rsidRPr="00A34FBB">
        <w:rPr>
          <w:rFonts w:ascii="Times New Roman" w:hAnsi="Times New Roman"/>
          <w:sz w:val="20"/>
          <w:szCs w:val="20"/>
        </w:rPr>
        <w:t xml:space="preserve">Таким образом, выполнение мероприятий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позволит реализовать идею, заложенную в Концепции долгосрочного социально-экономического развития Российской Федерации на период до 2021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сфере оздоровления и отдыха детей можно сделать вывод о том, что в п</w:t>
      </w:r>
      <w:r w:rsidR="005C271A">
        <w:rPr>
          <w:rFonts w:ascii="Times New Roman" w:hAnsi="Times New Roman"/>
          <w:color w:val="000000"/>
          <w:sz w:val="20"/>
          <w:szCs w:val="20"/>
        </w:rPr>
        <w:t>рогнозируемом периоде (2015-2025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годы) потребность граждан в данных мерах социальной поддержки сохранится.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Потребность населения в мерах социальной поддержки и возможность ее удовлетворения будут определяться результатами проводимой экономической политики, темпами роста валового внутреннего продукта и объемов производства в базовых отраслях экономики, принимаемых мер по совершенствованию налоговой и инвестиционной политики, выравниванию уровней социально-экономического развития регионов.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результате реализации муниципальной  программы ожидается повышение эффективности реализации молодежной политики на территории Советского района Курской области.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Так 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результате реализации муниципальной программы ожидается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повышение качества оздоровления и отдыха детей и подростков  Советского района Курской области. </w:t>
      </w: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II. Пр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муниципальной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программы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цели, задачи и показатели (индикаторы) достижения целей и решения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задач,  описание основных ожидаемых конечных результатов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муниципальной программы, сроков и этапов реализации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Приоритеты государственной политики в сфере </w:t>
      </w:r>
      <w:r w:rsidRPr="00A34FBB">
        <w:rPr>
          <w:rFonts w:ascii="Times New Roman" w:hAnsi="Times New Roman"/>
          <w:color w:val="000000"/>
          <w:sz w:val="20"/>
          <w:szCs w:val="20"/>
        </w:rPr>
        <w:t>государственной молодежной политики, физической культуры и спорта, развития системы оздоровления и отдыха детей в Советском районе Курской области</w:t>
      </w:r>
      <w:r w:rsidR="005C271A">
        <w:rPr>
          <w:rFonts w:ascii="Times New Roman" w:hAnsi="Times New Roman"/>
          <w:sz w:val="20"/>
          <w:szCs w:val="20"/>
        </w:rPr>
        <w:t xml:space="preserve"> на период  до 2025</w:t>
      </w:r>
      <w:r w:rsidRPr="00A34FBB">
        <w:rPr>
          <w:rFonts w:ascii="Times New Roman" w:hAnsi="Times New Roman"/>
          <w:sz w:val="20"/>
          <w:szCs w:val="20"/>
        </w:rPr>
        <w:t xml:space="preserve"> года сформированы с учетом целей и задач, представленных в следующих стратегических документах: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 xml:space="preserve">Федеральном законе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№ 131-ФЗ от 06.10.2003 г. «Об общих принципах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Указе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iCs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 xml:space="preserve">Постановлении Правительства Российской Федерации от 29 декабря 2009 № 1106 «О порядке предоставления из федерального бюджета субсидий бюджетам субъектов Российской Федерации на </w:t>
      </w:r>
      <w:r w:rsidRPr="00A34FBB">
        <w:rPr>
          <w:rFonts w:ascii="Times New Roman" w:hAnsi="Times New Roman"/>
          <w:sz w:val="20"/>
        </w:rPr>
        <w:lastRenderedPageBreak/>
        <w:t>реализацию мероприятий по проведению оздоровительной кампании детей, находящихся в трудной жизненной ситуации»;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Распоряжении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18.12.2006 № 1760-р «О Стратегии государственной молодежной политики в Российской Федерации на период до 2016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11.12.2012 г. № 124-ЗКО «Об областном бюджете на 2013 год и на плановый период 2014 и 2015 годов»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04.01.2003 г. № 2-ЗКО «О государственной молодежной политике в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>Законе</w:t>
      </w:r>
      <w:proofErr w:type="gramEnd"/>
      <w:r w:rsidRPr="00A34FBB">
        <w:rPr>
          <w:rFonts w:ascii="Times New Roman" w:hAnsi="Times New Roman"/>
          <w:sz w:val="20"/>
        </w:rPr>
        <w:t xml:space="preserve"> Курской области </w:t>
      </w:r>
      <w:r w:rsidRPr="00A34FBB">
        <w:rPr>
          <w:rStyle w:val="ad"/>
          <w:rFonts w:ascii="Times New Roman" w:hAnsi="Times New Roman"/>
          <w:color w:val="000000"/>
          <w:sz w:val="20"/>
        </w:rPr>
        <w:t xml:space="preserve">от 18.03.2002 г. № 17-ЗКО </w:t>
      </w:r>
      <w:r w:rsidRPr="00A34FBB">
        <w:rPr>
          <w:rFonts w:ascii="Times New Roman" w:hAnsi="Times New Roman"/>
          <w:sz w:val="20"/>
        </w:rPr>
        <w:t xml:space="preserve">«О государственной поддержке талантливой молодежи; 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17.06.2002 г. № 28-ЗКО «О государственной поддержке молодежных и детских общественных объединений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6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A34FBB">
        <w:rPr>
          <w:rStyle w:val="ad"/>
          <w:color w:val="000000"/>
          <w:sz w:val="20"/>
          <w:szCs w:val="20"/>
        </w:rPr>
        <w:t>Законе</w:t>
      </w:r>
      <w:proofErr w:type="gramEnd"/>
      <w:r w:rsidRPr="00A34FBB">
        <w:rPr>
          <w:rStyle w:val="ad"/>
          <w:color w:val="000000"/>
          <w:sz w:val="20"/>
          <w:szCs w:val="20"/>
        </w:rPr>
        <w:t xml:space="preserve"> Курской области от 23.12.2005 г. № 101-ЗКО «Об Общественной молодежной палате при Курской областной Думе»</w:t>
      </w:r>
      <w:r w:rsidRPr="00A34FBB">
        <w:rPr>
          <w:sz w:val="20"/>
          <w:szCs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29.09.2006 г. № 434 «О мерах государственной поддержки талантливой молодежи»;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27.11.2009 г. № 383 «О создании Совета молодых ученых и специалистов Курской области»;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18.11.2010 г. № 432-пг </w:t>
      </w:r>
      <w:r w:rsidRPr="00A34FBB">
        <w:rPr>
          <w:rFonts w:ascii="Times New Roman" w:hAnsi="Times New Roman"/>
          <w:color w:val="000000"/>
          <w:sz w:val="20"/>
          <w:shd w:val="clear" w:color="auto" w:fill="FFFFFF"/>
        </w:rPr>
        <w:t>«Об учреждении премии Губернатора Курской области в области науки и инноваций для молодых ученых и специалистов»;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17.01.2013 г. № 9-па «Об организации отдыха, оздоровления и занятости детей, подростков и молодежи»;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областной Думы от 24.05.07 г. № 381-IV ОД «Об одобрении стратегии социально-экономического развития Курской области на период до 2020 года».</w:t>
      </w:r>
    </w:p>
    <w:p w:rsidR="007F6FDF" w:rsidRPr="00A34FBB" w:rsidRDefault="007F6FDF" w:rsidP="00A34FBB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Федеральный закон от 4 декабря 2007 г. № 329-ФЗ «О физической культуре и спорте в Российской Федерации», Закон Курской области от 10 октября 1996 г. № 13-ЗКО «О физической культуре и спорте»;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Style w:val="ad"/>
          <w:rFonts w:ascii="Times New Roman" w:hAnsi="Times New Roman"/>
          <w:i w:val="0"/>
          <w:iCs w:val="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Постановление Администрации Курской области от 11.10.2013 года №724-па «Об утверждении государственной программы Курской области «Развитие физической культуры и спорта в Курской области на 2014-2020 годы.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реализации муниципальной программы – подпрограмма реализуется в два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        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5C271A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</w:t>
      </w:r>
      <w:r w:rsidRPr="00A34FBB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района.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Приоритетами государственной молодежной политики на территории Советского района Курской  области являются: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обеспечение эффективной социализации молодежи, находящейся в трудной жизненной ситуации;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гражданское и патриотическое воспитание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формирование ценности семейного образа жизни среди молодежи;</w:t>
      </w:r>
    </w:p>
    <w:p w:rsidR="007F6FDF" w:rsidRPr="00A34FBB" w:rsidRDefault="007F6FDF" w:rsidP="00A34FBB">
      <w:pPr>
        <w:pStyle w:val="21"/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выявление и поддержка талантливой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профилактика правонарушений среди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международного молодежного сотрудничества.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Муниципальной 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поддержки молодежных инициатив, развитию волонтерского (добровольческого) движения, включение молодежи в социальную практику, поддержке молодых семей, студенчества, инициативной и талантливой молодежи.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  <w:bookmarkStart w:id="6" w:name="sub_2101"/>
      <w:r w:rsidRPr="00A34FBB">
        <w:rPr>
          <w:rFonts w:ascii="Times New Roman" w:hAnsi="Times New Roman"/>
          <w:sz w:val="20"/>
          <w:szCs w:val="20"/>
        </w:rPr>
        <w:t xml:space="preserve"> развитие физической культуры и массового спорта</w:t>
      </w:r>
      <w:bookmarkStart w:id="7" w:name="sub_2102"/>
      <w:bookmarkEnd w:id="6"/>
      <w:r w:rsidRPr="00A34FBB">
        <w:rPr>
          <w:rFonts w:ascii="Times New Roman" w:hAnsi="Times New Roman"/>
          <w:sz w:val="20"/>
          <w:szCs w:val="20"/>
        </w:rPr>
        <w:t>, системы подготовки спортивного резерва</w:t>
      </w:r>
      <w:bookmarkStart w:id="8" w:name="sub_2104"/>
      <w:bookmarkEnd w:id="7"/>
      <w:r w:rsidRPr="00A34FBB">
        <w:rPr>
          <w:rFonts w:ascii="Times New Roman" w:hAnsi="Times New Roman"/>
          <w:sz w:val="20"/>
          <w:szCs w:val="20"/>
        </w:rPr>
        <w:t xml:space="preserve"> для команд Советского района Курской области, детско-юношеского спорта.</w:t>
      </w:r>
    </w:p>
    <w:bookmarkEnd w:id="8"/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развития системы и совершенствования организации оздоровления и отдыха детей, определенным вышеуказанными нормативными правовыми актами отнесены, в том числе о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организаций отдыха и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оздоровления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различных организационно-правовых форм и форм собственности.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ab/>
        <w:t>Цель муниципальной программы: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повышение эффективности реализации молодежной политики, формирование потребности населения Советского района Курской области в систематических занятиях физической культурой и спортом, создание условий для занятия жителями Советского района Курской области физической культурой и спортом, развитие системы оздоровления и отдыха детей в Советском районе Курской области.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Задачи муниципальной программы: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 xml:space="preserve">- вовлечение молодежи в общественную деятельность; 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развитие физической культуры и спорта;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A34FBB">
        <w:rPr>
          <w:color w:val="000000"/>
          <w:sz w:val="20"/>
          <w:szCs w:val="20"/>
        </w:rPr>
        <w:t>- организация оздоровления и отдыха детей.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Реализация мероприятий программы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будет способствовать достижению следующих социально-экономических результатов: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расширение масштабов адресной социальной поддержки, оказываемой населению, при прочих равных условиях, создаст основу улучшения социального климата в обществе; </w:t>
      </w:r>
    </w:p>
    <w:p w:rsidR="007F6FDF" w:rsidRPr="00A34FBB" w:rsidRDefault="007F6FDF" w:rsidP="00A34FBB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совершенствование организации предоставления услуг в сфере отдыха и оздоровления,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муниципальной программы производится посредством следующих показателей: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 xml:space="preserve">- </w:t>
      </w: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</w:t>
      </w:r>
      <w:r w:rsidRPr="00A34FBB">
        <w:rPr>
          <w:rFonts w:ascii="Times New Roman" w:hAnsi="Times New Roman"/>
          <w:bCs/>
          <w:iCs/>
          <w:sz w:val="20"/>
          <w:szCs w:val="20"/>
        </w:rPr>
        <w:t>отражает повышение привлекательности молодежных общественных объединений и повышение социальной активности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</w:t>
      </w:r>
      <w:r w:rsidRPr="00A34FBB">
        <w:rPr>
          <w:rFonts w:ascii="Times New Roman" w:hAnsi="Times New Roman"/>
          <w:bCs/>
          <w:sz w:val="20"/>
          <w:szCs w:val="20"/>
        </w:rPr>
        <w:t>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– численность молодых людей в возрасте от 14 до 30 лет, участвующих в деятельности молодежных общественных объединений;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Курской области,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доля детей, оздоровленных в рамках мер социальной поддержки в общей численности детей школьного возраста;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Показатель позволяет оценить результаты реализации в Советском районе  Курской области мероприятий по оздоровлению и отдыху детей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, осуществляемых 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в  соответствии с нормативными правовыми актами.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В - численность оздоровленных детей  Советского района Курской области, получивших в отчетном году  путевку в стационарные организации отдыха и оздоровления в соответствии с нормативными правовыми актами,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детей  Советского района Курской области школьного возраста (от 6 до 18 лет),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Для достижения целевого индикатора доля детей, оздоровленных в рамках мер социальной поддержки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муниципальной программы ожидается достижение следующих показателей: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Сведения о показателях муниципальной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программы отражены в приложении № 3 к муниципальной программе и </w:t>
      </w:r>
      <w:r w:rsidRPr="00A34FBB">
        <w:rPr>
          <w:rFonts w:ascii="Times New Roman" w:hAnsi="Times New Roman"/>
          <w:sz w:val="20"/>
          <w:szCs w:val="20"/>
        </w:rPr>
        <w:t>приложении № 1 к подпрограмме 3.</w:t>
      </w:r>
    </w:p>
    <w:p w:rsidR="007F6FDF" w:rsidRDefault="007F6FDF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88745C" w:rsidRDefault="0088745C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Pr="00A34FBB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.Обобщенная характеристика основных </w:t>
      </w:r>
      <w:r w:rsidRPr="00A34FBB">
        <w:rPr>
          <w:rFonts w:ascii="Times New Roman" w:hAnsi="Times New Roman" w:cs="Times New Roman"/>
          <w:b/>
          <w:bCs/>
          <w:sz w:val="20"/>
          <w:szCs w:val="20"/>
        </w:rPr>
        <w:t>мероприятий муниципальной программы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</w:t>
      </w:r>
      <w:r w:rsidRPr="00A34FBB">
        <w:rPr>
          <w:rFonts w:ascii="Times New Roman" w:hAnsi="Times New Roman"/>
          <w:color w:val="000000"/>
          <w:sz w:val="20"/>
          <w:szCs w:val="20"/>
        </w:rPr>
        <w:t>эффективности реализации молодежной политики, муниципальной политики в сфере физической культуры и спорта и развития системы оздоровления и отдыха детей в Советском районе  Курской области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с целью повышения их эффективности и результативности. 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Для каждой подпрограммы муниципальной программы сформулированы цели и задачи, целевые индикаторы, определены их целевые значения, определены мероприятия, реализация которых </w:t>
      </w: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>позволит достичь</w:t>
      </w:r>
      <w:proofErr w:type="gramEnd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рамках подпрограммы 2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«Повышение эффективности реализации молодежной политики»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будут реализованы мероприятия, направленные на </w:t>
      </w: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формирование ценности семейного образа жизни среди молодежи;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выявление и поддержка талантливой молодежи; профилактику правонарушений среди молодежи;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формирование российской идентичности и толерантности в молодежной среде</w:t>
      </w:r>
      <w:r w:rsidRPr="00A34FBB">
        <w:rPr>
          <w:rFonts w:ascii="Times New Roman" w:hAnsi="Times New Roman"/>
          <w:sz w:val="20"/>
          <w:szCs w:val="20"/>
        </w:rPr>
        <w:t>, развитие международного молодежного сотрудничества.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«Реализация муниципальной политики в сфере физической культуры и спорта» предполагает </w:t>
      </w: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A34FBB">
      <w:pPr>
        <w:pStyle w:val="aa"/>
        <w:widowControl w:val="0"/>
        <w:tabs>
          <w:tab w:val="left" w:pos="567"/>
        </w:tabs>
        <w:ind w:firstLine="545"/>
        <w:rPr>
          <w:rFonts w:ascii="Times New Roman" w:hAnsi="Times New Roman"/>
          <w:color w:val="000000"/>
          <w:sz w:val="20"/>
        </w:rPr>
      </w:pPr>
      <w:r w:rsidRPr="00A34FBB">
        <w:rPr>
          <w:rFonts w:ascii="Times New Roman" w:hAnsi="Times New Roman"/>
          <w:bCs/>
          <w:color w:val="000000"/>
          <w:sz w:val="20"/>
        </w:rPr>
        <w:t xml:space="preserve">В рамках подпрограммы 4 </w:t>
      </w:r>
      <w:r w:rsidRPr="00A34FBB">
        <w:rPr>
          <w:rFonts w:ascii="Times New Roman" w:hAnsi="Times New Roman"/>
          <w:sz w:val="20"/>
        </w:rPr>
        <w:t xml:space="preserve">«Оздоровление и отдых детей» предусмотрено исполнение </w:t>
      </w:r>
      <w:r w:rsidRPr="00A34FBB">
        <w:rPr>
          <w:rFonts w:ascii="Times New Roman" w:hAnsi="Times New Roman"/>
          <w:color w:val="000000"/>
          <w:sz w:val="20"/>
        </w:rPr>
        <w:t>следующих мероприятий: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proofErr w:type="spellStart"/>
      <w:r w:rsidRPr="00A34FBB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 w:cs="Times New Roman"/>
          <w:sz w:val="20"/>
          <w:szCs w:val="20"/>
        </w:rPr>
        <w:t xml:space="preserve"> расходных обязательств местного бюджета, связанных с  организацией отдыха детей в каникулярное время</w:t>
      </w:r>
      <w:r w:rsidRPr="00A34FBB">
        <w:rPr>
          <w:rFonts w:ascii="Times New Roman" w:hAnsi="Times New Roman" w:cs="Times New Roman"/>
          <w:color w:val="000000"/>
          <w:sz w:val="20"/>
          <w:szCs w:val="20"/>
          <w:u w:val="single"/>
        </w:rPr>
        <w:t>;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>организация оздоровления и отдыха детей Советского района Курской области, находящихся  в трудной жизненной ситуации;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сопровождения организованных групп детей до оздоровительных учреждений;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организация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малозатратных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кадровое, организационное, методическое, информационное и </w:t>
      </w:r>
      <w:r w:rsidRPr="00A34FBB">
        <w:rPr>
          <w:rFonts w:ascii="Times New Roman" w:hAnsi="Times New Roman"/>
          <w:sz w:val="20"/>
          <w:szCs w:val="20"/>
        </w:rPr>
        <w:t xml:space="preserve">материально-техническое </w:t>
      </w:r>
      <w:r w:rsidRPr="00A34FBB">
        <w:rPr>
          <w:rFonts w:ascii="Times New Roman" w:hAnsi="Times New Roman"/>
          <w:color w:val="000000"/>
          <w:sz w:val="20"/>
          <w:szCs w:val="20"/>
        </w:rPr>
        <w:t>обеспечение оздоровительной кампании детей;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проведение мероприятий и участие в мероприятиях  по вопросам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5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IV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Обоснование выделения подпрограмм муниципальной программы 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рамках муниципальной программы будут реализованы следующие подпрограммы: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  <w:t>подпрограмма 2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«Повышение эффективности реализации молодежной политики»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ab/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подпрограмма </w:t>
      </w:r>
      <w:r w:rsidRPr="00A34FBB">
        <w:rPr>
          <w:rFonts w:ascii="Times New Roman" w:hAnsi="Times New Roman"/>
          <w:sz w:val="20"/>
          <w:szCs w:val="20"/>
        </w:rPr>
        <w:t>4 «Оздоровление и отдых детей».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>Подпрограммы 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>Отдельно выделена подпрограмма 2 «Повышение эффективности реализации молодежной политики</w:t>
      </w:r>
      <w:r w:rsidRPr="00A34FBB">
        <w:rPr>
          <w:rFonts w:ascii="Times New Roman" w:hAnsi="Times New Roman"/>
          <w:b/>
          <w:sz w:val="20"/>
          <w:szCs w:val="20"/>
        </w:rPr>
        <w:t>»</w:t>
      </w:r>
      <w:r w:rsidRPr="00A34FB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мероприятия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 xml:space="preserve"> в рамках которой охватывают как молодежь школьного возраста, так и обучающихся в организациях профессионального образования, работающую молодежь. Подпрограмма 2 ориентирована на молодых людей возраста 14 - 30 лет независимо от форм ее занятости и включает меры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по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решению  задач, связанных с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вовлечением молодежи в общественную деятельность;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обеспечению эффективной социализации молодежи, находящейся в трудной жизненной ситуации;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созданию механизмов формирования целостной системы продвижения инициативной и талантливой молодежи;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обеспечению эффективного взаимодействия с молодежными общественными объединениями, некоммерческими организациями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>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lastRenderedPageBreak/>
        <w:tab/>
        <w:t>Решение задач, связанных с развитием физической культуры и спорта в Советском районе Курской области будет осуществляться в рамках п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одпрограммы3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спорта».</w:t>
      </w:r>
    </w:p>
    <w:p w:rsidR="007F6FDF" w:rsidRPr="00A34FBB" w:rsidRDefault="007F6FDF" w:rsidP="00A34FB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 xml:space="preserve">Решение задач по </w:t>
      </w:r>
      <w:r w:rsidRPr="00A34FBB">
        <w:rPr>
          <w:rFonts w:ascii="Times New Roman" w:hAnsi="Times New Roman"/>
          <w:sz w:val="20"/>
          <w:szCs w:val="20"/>
        </w:rPr>
        <w:t xml:space="preserve">организации оздоровления и отдыха детей  Советского района, развитию специализированных видов отдыха детей, совершенствованию кадрового и информационно-методического обеспечения организации оздоровления и отдыха детей 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 будет осуществляться в рамках подпрограммы 4«</w:t>
      </w:r>
      <w:r w:rsidRPr="00A34FBB">
        <w:rPr>
          <w:rFonts w:ascii="Times New Roman" w:hAnsi="Times New Roman"/>
          <w:sz w:val="20"/>
          <w:szCs w:val="20"/>
        </w:rPr>
        <w:t>Оздоровление и отдых детей».</w:t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ab/>
      </w:r>
      <w:r w:rsidRPr="00A34FBB">
        <w:rPr>
          <w:rFonts w:ascii="Times New Roman" w:hAnsi="Times New Roman"/>
          <w:b/>
          <w:sz w:val="20"/>
          <w:szCs w:val="20"/>
        </w:rPr>
        <w:tab/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  <w:lang w:val="en-US"/>
        </w:rPr>
        <w:t>V</w:t>
      </w:r>
      <w:r w:rsidRPr="00A34FBB">
        <w:rPr>
          <w:rFonts w:ascii="Times New Roman" w:hAnsi="Times New Roman"/>
          <w:b/>
          <w:sz w:val="20"/>
          <w:szCs w:val="20"/>
        </w:rPr>
        <w:t>. Обоснование объема финансовых ресурсов, необходимых для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реализации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муниципальной программы 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муниципальной программы </w:t>
      </w:r>
      <w:r w:rsidR="005C271A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Pr="00A34FBB">
        <w:rPr>
          <w:rFonts w:ascii="Times New Roman" w:hAnsi="Times New Roman"/>
          <w:sz w:val="20"/>
          <w:szCs w:val="20"/>
        </w:rPr>
        <w:t xml:space="preserve">составит </w:t>
      </w:r>
      <w:r w:rsidRPr="00F676A8">
        <w:rPr>
          <w:rFonts w:ascii="Times New Roman" w:hAnsi="Times New Roman"/>
          <w:b/>
          <w:bCs/>
          <w:sz w:val="20"/>
          <w:szCs w:val="20"/>
        </w:rPr>
        <w:t>2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2</w:t>
      </w:r>
      <w:r w:rsidR="000C51BA">
        <w:rPr>
          <w:rFonts w:ascii="Times New Roman" w:hAnsi="Times New Roman"/>
          <w:b/>
          <w:bCs/>
          <w:sz w:val="20"/>
          <w:szCs w:val="20"/>
        </w:rPr>
        <w:t>158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,</w:t>
      </w:r>
      <w:r w:rsidR="000C51BA">
        <w:rPr>
          <w:rFonts w:ascii="Times New Roman" w:hAnsi="Times New Roman"/>
          <w:b/>
          <w:bCs/>
          <w:sz w:val="20"/>
          <w:szCs w:val="20"/>
        </w:rPr>
        <w:t>48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21</w:t>
      </w:r>
      <w:r w:rsidRPr="00A34FBB">
        <w:rPr>
          <w:rFonts w:ascii="Times New Roman" w:hAnsi="Times New Roman"/>
          <w:sz w:val="20"/>
          <w:szCs w:val="20"/>
        </w:rPr>
        <w:t xml:space="preserve">  тыс. рублей, </w:t>
      </w:r>
      <w:bookmarkStart w:id="9" w:name="OLE_LINK3"/>
      <w:r w:rsidRPr="00A34FBB">
        <w:rPr>
          <w:rFonts w:ascii="Times New Roman" w:hAnsi="Times New Roman"/>
          <w:sz w:val="20"/>
          <w:szCs w:val="20"/>
        </w:rPr>
        <w:t>в том числе по подпрограммам: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2 «Повышение эффективности реализации молодежной политики»</w:t>
      </w:r>
      <w:r w:rsidRPr="00A34FBB">
        <w:rPr>
          <w:rFonts w:ascii="Times New Roman" w:hAnsi="Times New Roman" w:cs="Times New Roman"/>
          <w:sz w:val="20"/>
          <w:szCs w:val="20"/>
        </w:rPr>
        <w:t xml:space="preserve"> составляет 1</w:t>
      </w:r>
      <w:r w:rsidR="00F676A8">
        <w:rPr>
          <w:rFonts w:ascii="Times New Roman" w:hAnsi="Times New Roman" w:cs="Times New Roman"/>
          <w:sz w:val="20"/>
          <w:szCs w:val="20"/>
        </w:rPr>
        <w:t>708,6612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 муниципального бюджета, в том числе по годам: 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   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2021 год - 204,64960 тыс. рублей;      </w:t>
      </w:r>
      <w:r w:rsidRPr="00BC3118">
        <w:rPr>
          <w:rFonts w:ascii="Times New Roman" w:hAnsi="Times New Roman"/>
          <w:b/>
          <w:sz w:val="20"/>
          <w:szCs w:val="20"/>
        </w:rPr>
        <w:t>2022 год - 1</w:t>
      </w:r>
      <w:r w:rsidR="00C71252">
        <w:rPr>
          <w:rFonts w:ascii="Times New Roman" w:hAnsi="Times New Roman"/>
          <w:b/>
          <w:sz w:val="20"/>
          <w:szCs w:val="20"/>
        </w:rPr>
        <w:t>87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C71252">
        <w:rPr>
          <w:rFonts w:ascii="Times New Roman" w:hAnsi="Times New Roman"/>
          <w:b/>
          <w:sz w:val="20"/>
          <w:szCs w:val="20"/>
        </w:rPr>
        <w:t>21280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C71252">
        <w:rPr>
          <w:rFonts w:ascii="Times New Roman" w:hAnsi="Times New Roman"/>
          <w:b/>
          <w:bCs/>
          <w:sz w:val="20"/>
          <w:szCs w:val="20"/>
        </w:rPr>
        <w:t>2023 год - 190,0 тыс. рублей</w:t>
      </w:r>
      <w:r w:rsidRPr="00A34FBB">
        <w:rPr>
          <w:rFonts w:ascii="Times New Roman" w:hAnsi="Times New Roman"/>
          <w:sz w:val="20"/>
          <w:szCs w:val="20"/>
        </w:rPr>
        <w:t xml:space="preserve">;           </w:t>
      </w:r>
      <w:r w:rsidR="005C271A">
        <w:rPr>
          <w:rFonts w:ascii="Times New Roman" w:hAnsi="Times New Roman"/>
          <w:sz w:val="20"/>
          <w:szCs w:val="20"/>
        </w:rPr>
        <w:t xml:space="preserve">   2024 год - 0,0</w:t>
      </w:r>
      <w:r w:rsidR="00C71252">
        <w:rPr>
          <w:rFonts w:ascii="Times New Roman" w:hAnsi="Times New Roman"/>
          <w:sz w:val="20"/>
          <w:szCs w:val="20"/>
        </w:rPr>
        <w:t>0</w:t>
      </w:r>
      <w:r w:rsidR="005C271A">
        <w:rPr>
          <w:rFonts w:ascii="Times New Roman" w:hAnsi="Times New Roman"/>
          <w:sz w:val="20"/>
          <w:szCs w:val="20"/>
        </w:rPr>
        <w:t xml:space="preserve"> тыс. рублей;</w:t>
      </w:r>
    </w:p>
    <w:p w:rsidR="005C271A" w:rsidRPr="00A34FBB" w:rsidRDefault="005C271A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C71252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Объем финансовых ресурсов, необходимых для реализации </w:t>
      </w:r>
      <w:r w:rsidRPr="00BC3118">
        <w:rPr>
          <w:rFonts w:ascii="Times New Roman" w:hAnsi="Times New Roman"/>
          <w:b/>
          <w:sz w:val="20"/>
          <w:szCs w:val="20"/>
        </w:rPr>
        <w:t>подпрограммы 3 «Реализация муниципальной политики в сфере физической культуры и спорта»</w:t>
      </w:r>
      <w:r w:rsidR="00BC3118">
        <w:rPr>
          <w:rFonts w:ascii="Times New Roman" w:hAnsi="Times New Roman"/>
          <w:sz w:val="20"/>
          <w:szCs w:val="20"/>
        </w:rPr>
        <w:t xml:space="preserve"> составляет </w:t>
      </w:r>
      <w:r w:rsidR="00D26897">
        <w:rPr>
          <w:rFonts w:ascii="Times New Roman" w:hAnsi="Times New Roman"/>
          <w:sz w:val="20"/>
          <w:szCs w:val="20"/>
        </w:rPr>
        <w:t>4</w:t>
      </w:r>
      <w:r w:rsidR="000C51BA">
        <w:rPr>
          <w:rFonts w:ascii="Times New Roman" w:hAnsi="Times New Roman"/>
          <w:sz w:val="20"/>
          <w:szCs w:val="20"/>
        </w:rPr>
        <w:t>757</w:t>
      </w:r>
      <w:r w:rsidRPr="00A34FBB">
        <w:rPr>
          <w:rFonts w:ascii="Times New Roman" w:hAnsi="Times New Roman"/>
          <w:sz w:val="20"/>
          <w:szCs w:val="20"/>
        </w:rPr>
        <w:t>,4</w:t>
      </w:r>
      <w:r w:rsidR="00D26897">
        <w:rPr>
          <w:rFonts w:ascii="Times New Roman" w:hAnsi="Times New Roman"/>
          <w:sz w:val="20"/>
          <w:szCs w:val="20"/>
        </w:rPr>
        <w:t>266</w:t>
      </w:r>
      <w:r w:rsidR="000C51BA">
        <w:rPr>
          <w:rFonts w:ascii="Times New Roman" w:hAnsi="Times New Roman"/>
          <w:sz w:val="20"/>
          <w:szCs w:val="20"/>
        </w:rPr>
        <w:t>0</w:t>
      </w:r>
      <w:r w:rsidRPr="00A34FBB">
        <w:rPr>
          <w:rFonts w:ascii="Times New Roman" w:hAnsi="Times New Roman"/>
          <w:sz w:val="20"/>
          <w:szCs w:val="20"/>
        </w:rPr>
        <w:t xml:space="preserve"> тыс. рублей из средств муниципального бюджета, в том числе по годам:  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2015  год – 423,34965 тыс. рублей;              2016  год – 535,0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2017  год – 524,93550 тыс. рублей;              2018  год – 572,60247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2019  год – 460,0 тыс. рублей;                      2020  год – 346,09675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2021  год – 536,44649 тыс. рублей;               </w:t>
      </w:r>
      <w:r w:rsidR="00BC3118">
        <w:rPr>
          <w:rFonts w:ascii="Times New Roman" w:hAnsi="Times New Roman"/>
          <w:b/>
          <w:sz w:val="20"/>
          <w:szCs w:val="20"/>
        </w:rPr>
        <w:t>2022  год – 71</w:t>
      </w:r>
      <w:r w:rsidR="00D26897">
        <w:rPr>
          <w:rFonts w:ascii="Times New Roman" w:hAnsi="Times New Roman"/>
          <w:b/>
          <w:sz w:val="20"/>
          <w:szCs w:val="20"/>
        </w:rPr>
        <w:t>8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D26897">
        <w:rPr>
          <w:rFonts w:ascii="Times New Roman" w:hAnsi="Times New Roman"/>
          <w:b/>
          <w:sz w:val="20"/>
          <w:szCs w:val="20"/>
        </w:rPr>
        <w:t>99580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</w:t>
      </w:r>
      <w:r w:rsidRPr="00D26897">
        <w:rPr>
          <w:rFonts w:ascii="Times New Roman" w:hAnsi="Times New Roman"/>
          <w:b/>
          <w:bCs/>
          <w:sz w:val="20"/>
          <w:szCs w:val="20"/>
        </w:rPr>
        <w:t xml:space="preserve">2023  год – </w:t>
      </w:r>
      <w:r w:rsidR="000C51BA">
        <w:rPr>
          <w:rFonts w:ascii="Times New Roman" w:hAnsi="Times New Roman"/>
          <w:b/>
          <w:bCs/>
          <w:sz w:val="20"/>
          <w:szCs w:val="20"/>
        </w:rPr>
        <w:t>6</w:t>
      </w:r>
      <w:r w:rsidRPr="00D26897">
        <w:rPr>
          <w:rFonts w:ascii="Times New Roman" w:hAnsi="Times New Roman"/>
          <w:b/>
          <w:bCs/>
          <w:sz w:val="20"/>
          <w:szCs w:val="20"/>
        </w:rPr>
        <w:t>40,0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           2024  год –</w:t>
      </w:r>
      <w:r w:rsidR="00862AAC">
        <w:rPr>
          <w:rFonts w:ascii="Times New Roman" w:hAnsi="Times New Roman"/>
          <w:sz w:val="20"/>
          <w:szCs w:val="20"/>
        </w:rPr>
        <w:t xml:space="preserve"> 0,0 тыс. рублей;</w:t>
      </w:r>
    </w:p>
    <w:p w:rsidR="00862AAC" w:rsidRPr="00A34FBB" w:rsidRDefault="00862AAC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AB00CB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4 «Оздоровлен</w:t>
      </w:r>
      <w:r w:rsidR="000E59E1" w:rsidRPr="00BC3118">
        <w:rPr>
          <w:rFonts w:ascii="Times New Roman" w:hAnsi="Times New Roman" w:cs="Times New Roman"/>
          <w:b/>
          <w:sz w:val="20"/>
          <w:szCs w:val="20"/>
        </w:rPr>
        <w:t>ие и отдых детей»</w:t>
      </w:r>
      <w:r w:rsidR="000E59E1">
        <w:rPr>
          <w:rFonts w:ascii="Times New Roman" w:hAnsi="Times New Roman" w:cs="Times New Roman"/>
          <w:sz w:val="20"/>
          <w:szCs w:val="20"/>
        </w:rPr>
        <w:t xml:space="preserve"> с 2015 по 2025</w:t>
      </w:r>
      <w:r w:rsidR="00EF6F22">
        <w:rPr>
          <w:rFonts w:ascii="Times New Roman" w:hAnsi="Times New Roman" w:cs="Times New Roman"/>
          <w:sz w:val="20"/>
          <w:szCs w:val="20"/>
        </w:rPr>
        <w:t xml:space="preserve"> гг. составляет 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A71A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C51BA">
        <w:rPr>
          <w:rFonts w:ascii="Times New Roman" w:hAnsi="Times New Roman" w:cs="Times New Roman"/>
          <w:b/>
          <w:bCs/>
          <w:sz w:val="20"/>
          <w:szCs w:val="20"/>
        </w:rPr>
        <w:t>692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0C51BA">
        <w:rPr>
          <w:rFonts w:ascii="Times New Roman" w:hAnsi="Times New Roman" w:cs="Times New Roman"/>
          <w:b/>
          <w:bCs/>
          <w:sz w:val="20"/>
          <w:szCs w:val="20"/>
        </w:rPr>
        <w:t>3943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муниципального и областного бюджетов, в том числе по годам:  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EF6F22" w:rsidRDefault="007F6FDF" w:rsidP="00A34FBB">
      <w:pPr>
        <w:spacing w:after="0" w:line="240" w:lineRule="auto"/>
        <w:ind w:firstLine="709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</w:t>
      </w:r>
      <w:r w:rsidR="00EF6F22">
        <w:rPr>
          <w:rFonts w:ascii="Times New Roman" w:hAnsi="Times New Roman"/>
          <w:sz w:val="20"/>
          <w:szCs w:val="20"/>
        </w:rPr>
        <w:t xml:space="preserve">2,44220  тыс. рублей;          </w:t>
      </w:r>
      <w:r w:rsidR="00EF6F22">
        <w:rPr>
          <w:rFonts w:ascii="Times New Roman" w:hAnsi="Times New Roman"/>
          <w:b/>
          <w:sz w:val="20"/>
          <w:szCs w:val="20"/>
        </w:rPr>
        <w:t>2022 год – 2</w:t>
      </w:r>
      <w:r w:rsidR="00AB00CB">
        <w:rPr>
          <w:rFonts w:ascii="Times New Roman" w:hAnsi="Times New Roman"/>
          <w:b/>
          <w:sz w:val="20"/>
          <w:szCs w:val="20"/>
        </w:rPr>
        <w:t>533</w:t>
      </w:r>
      <w:r w:rsidRPr="00EF6F22">
        <w:rPr>
          <w:rFonts w:ascii="Times New Roman" w:hAnsi="Times New Roman"/>
          <w:b/>
          <w:sz w:val="20"/>
          <w:szCs w:val="20"/>
        </w:rPr>
        <w:t>,</w:t>
      </w:r>
      <w:r w:rsidR="00AB00CB">
        <w:rPr>
          <w:rFonts w:ascii="Times New Roman" w:hAnsi="Times New Roman"/>
          <w:b/>
          <w:sz w:val="20"/>
          <w:szCs w:val="20"/>
        </w:rPr>
        <w:t>2</w:t>
      </w:r>
      <w:r w:rsidRPr="00EF6F22">
        <w:rPr>
          <w:rFonts w:ascii="Times New Roman" w:hAnsi="Times New Roman"/>
          <w:b/>
          <w:sz w:val="20"/>
          <w:szCs w:val="20"/>
        </w:rPr>
        <w:t>00 тыс. рублей;</w:t>
      </w:r>
    </w:p>
    <w:p w:rsidR="000E59E1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2B447E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F41332">
        <w:rPr>
          <w:rFonts w:ascii="Times New Roman" w:hAnsi="Times New Roman"/>
          <w:b/>
          <w:bCs/>
          <w:sz w:val="20"/>
          <w:szCs w:val="20"/>
        </w:rPr>
        <w:t>28</w:t>
      </w:r>
      <w:r w:rsidR="000C51BA">
        <w:rPr>
          <w:rFonts w:ascii="Times New Roman" w:hAnsi="Times New Roman"/>
          <w:b/>
          <w:bCs/>
          <w:sz w:val="20"/>
          <w:szCs w:val="20"/>
        </w:rPr>
        <w:t>86</w:t>
      </w:r>
      <w:r w:rsidRPr="002B447E">
        <w:rPr>
          <w:rFonts w:ascii="Times New Roman" w:hAnsi="Times New Roman"/>
          <w:b/>
          <w:bCs/>
          <w:sz w:val="20"/>
          <w:szCs w:val="20"/>
        </w:rPr>
        <w:t>,</w:t>
      </w:r>
      <w:r w:rsidR="000C51BA">
        <w:rPr>
          <w:rFonts w:ascii="Times New Roman" w:hAnsi="Times New Roman"/>
          <w:b/>
          <w:bCs/>
          <w:sz w:val="20"/>
          <w:szCs w:val="20"/>
        </w:rPr>
        <w:t>812</w:t>
      </w:r>
      <w:r w:rsidR="000E59E1" w:rsidRPr="002B447E">
        <w:rPr>
          <w:rFonts w:ascii="Times New Roman" w:hAnsi="Times New Roman"/>
          <w:b/>
          <w:bCs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 xml:space="preserve">;            </w:t>
      </w:r>
      <w:r w:rsidR="00EF6F22">
        <w:rPr>
          <w:rFonts w:ascii="Times New Roman" w:hAnsi="Times New Roman"/>
          <w:sz w:val="20"/>
          <w:szCs w:val="20"/>
        </w:rPr>
        <w:t xml:space="preserve">  </w:t>
      </w:r>
      <w:r w:rsidRPr="00A34FBB">
        <w:rPr>
          <w:rFonts w:ascii="Times New Roman" w:hAnsi="Times New Roman"/>
          <w:sz w:val="20"/>
          <w:szCs w:val="20"/>
        </w:rPr>
        <w:t xml:space="preserve">2024 год – </w:t>
      </w:r>
      <w:r w:rsidR="00AB00CB">
        <w:rPr>
          <w:rFonts w:ascii="Times New Roman" w:hAnsi="Times New Roman"/>
          <w:sz w:val="20"/>
          <w:szCs w:val="20"/>
        </w:rPr>
        <w:t>0,00</w:t>
      </w:r>
      <w:r w:rsidRPr="00A34FBB">
        <w:rPr>
          <w:rFonts w:ascii="Times New Roman" w:hAnsi="Times New Roman"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>;</w:t>
      </w:r>
    </w:p>
    <w:p w:rsidR="007F6FDF" w:rsidRPr="00A34FBB" w:rsidRDefault="000E59E1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EF6F22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2025 год-</w:t>
      </w:r>
      <w:r w:rsidR="007F6FDF" w:rsidRPr="00A34FBB">
        <w:rPr>
          <w:rFonts w:ascii="Times New Roman" w:hAnsi="Times New Roman"/>
          <w:sz w:val="20"/>
          <w:szCs w:val="20"/>
        </w:rPr>
        <w:t xml:space="preserve"> </w:t>
      </w:r>
      <w:r w:rsidR="00001140">
        <w:rPr>
          <w:rFonts w:ascii="Times New Roman" w:hAnsi="Times New Roman"/>
          <w:sz w:val="20"/>
          <w:szCs w:val="20"/>
        </w:rPr>
        <w:t>0</w:t>
      </w:r>
      <w:r w:rsidR="007A71AC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обеспечения мун</w:t>
      </w:r>
      <w:r w:rsidR="00384C34">
        <w:rPr>
          <w:rFonts w:ascii="Times New Roman" w:hAnsi="Times New Roman"/>
          <w:sz w:val="20"/>
          <w:szCs w:val="20"/>
        </w:rPr>
        <w:t>иципальной программы в 2015-2025</w:t>
      </w: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color w:val="000000"/>
          <w:sz w:val="20"/>
          <w:szCs w:val="20"/>
        </w:rPr>
        <w:t>годах рассчитаны исходя из подходов, принятых при формировании бюджета Советского района 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Анализ рисков реализации муниципальной программы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и описание мер управления ими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>Финансовые риски</w:t>
      </w:r>
      <w:r w:rsidRPr="00A34FBB">
        <w:rPr>
          <w:sz w:val="20"/>
          <w:szCs w:val="20"/>
        </w:rPr>
        <w:t>, которые могут привести к снижению объемов финансирования программных мероприятий из средств районного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гражданам, и как, следствие, приведет к росту социальной напряженности в обществе.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отдыха и оздоровления детей; совершенствования предоставления гражданам услуг по отдыху и оздоровлению детей и подростков путем усиления </w:t>
      </w:r>
      <w:proofErr w:type="spellStart"/>
      <w:r w:rsidRPr="00A34FBB">
        <w:rPr>
          <w:sz w:val="20"/>
          <w:szCs w:val="20"/>
        </w:rPr>
        <w:t>адресности</w:t>
      </w:r>
      <w:proofErr w:type="spellEnd"/>
      <w:r w:rsidRPr="00A34FBB">
        <w:rPr>
          <w:sz w:val="20"/>
          <w:szCs w:val="20"/>
        </w:rPr>
        <w:t xml:space="preserve"> ее предоставления, а также в форме путевки с учетом нуждаемости; использование инновационных технологий, предусматривающих, в том числе, заключение с гражданами, договоров  при предоставлении путевки;  привлечения к реализации мероприятий программы бизнес - структур на началах государственно-частного партнерства, а также  общественных организаций. Минимизация этих рисков возможна так же и через заключение договоров о реализации мероприятий, направленных на достижение целей программы, через институционализацию механизмов </w:t>
      </w:r>
      <w:proofErr w:type="spellStart"/>
      <w:r w:rsidRPr="00A34FBB">
        <w:rPr>
          <w:sz w:val="20"/>
          <w:szCs w:val="20"/>
        </w:rPr>
        <w:t>софинансирования</w:t>
      </w:r>
      <w:proofErr w:type="spellEnd"/>
      <w:r w:rsidRPr="00A34FBB">
        <w:rPr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 xml:space="preserve">Операционные риски </w:t>
      </w:r>
      <w:r w:rsidRPr="00A34FBB">
        <w:rPr>
          <w:sz w:val="20"/>
          <w:szCs w:val="20"/>
        </w:rPr>
        <w:t>связаны с возможным несвоевременным внесением изменений в нормативно-правовую базу и несвоевременным выполнением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лиц, ответственного исполнителя, </w:t>
      </w: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>соисполнителя и участников программы за своевременное и высокопрофессиональное исполнение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i/>
          <w:sz w:val="20"/>
          <w:szCs w:val="20"/>
        </w:rPr>
        <w:t>Социальные риски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i/>
          <w:color w:val="000000"/>
          <w:sz w:val="20"/>
          <w:szCs w:val="20"/>
        </w:rPr>
        <w:t xml:space="preserve">Информационные риски </w:t>
      </w:r>
      <w:r w:rsidRPr="00A34FBB">
        <w:rPr>
          <w:rFonts w:ascii="Times New Roman" w:hAnsi="Times New Roman"/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на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bookmarkEnd w:id="9"/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. М</w:t>
      </w:r>
      <w:r w:rsidRPr="00A34FBB">
        <w:rPr>
          <w:rFonts w:ascii="Times New Roman" w:hAnsi="Times New Roman"/>
          <w:b/>
          <w:bCs/>
          <w:sz w:val="20"/>
          <w:szCs w:val="20"/>
        </w:rPr>
        <w:t>етодика оценки эффективности муниципальной программы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сопоставления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фактическое значение показателя (индикатора) программы/подпрограммы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изменения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которых является снижение значений;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– оценки уровня освоения средств  муниципального бюджета путем сопоставления плановых и фактических объемов финансирования основных мероприятий программы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Уф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Уф – уровень освоения сре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дств пр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бюджетных назначений по программе на отчетный год.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До начала очередного года реализации программы ответственный исполнитель по каждому показателю (индикатору) программы (подпрограммы) определяет интервалы значений показателя (индикатора), при которых реализация программы характеризуется: высоким уровнем эффективности; удовлетворительным уровнем эффективности; неудовлетворительным уровнем эффективности.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 менее 95% мероприятий, запланированных на отчетный год, выполнены в полном объеме; освоено не менее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 не менее 80% мероприятий, запланированных на отчетный год, выполнены в полном объеме; освоено от 95 до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.Подпрограмма 2«Повышение эффективности реализации молодежной политики» 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8745C" w:rsidRDefault="0088745C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2 «Повышение эффективности реализации молодежной политики»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sz w:val="20"/>
          <w:szCs w:val="20"/>
        </w:rPr>
      </w:pPr>
    </w:p>
    <w:tbl>
      <w:tblPr>
        <w:tblW w:w="9648" w:type="dxa"/>
        <w:tblLook w:val="01E0"/>
      </w:tblPr>
      <w:tblGrid>
        <w:gridCol w:w="2808"/>
        <w:gridCol w:w="6840"/>
      </w:tblGrid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Советского района Курской области (отдел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Советского района, Управление культуры Администрации Советского района, ОБ ПОУ «Советский социально-агарный техникум имени В.М.Клыкова», молодежные и детские общественные объединения и организации</w:t>
            </w:r>
          </w:p>
        </w:tc>
      </w:tr>
      <w:tr w:rsidR="007F6FDF" w:rsidRPr="00A34FBB" w:rsidTr="008E0D33">
        <w:trPr>
          <w:trHeight w:val="634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«Повышение эффективности реализации молодежной политики»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возможностей для успешной социализации и эффективной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самореализации молодых людей через включение их в социально значимую деятельность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создание условий для реализации интеллектуального и творческого потенциала молодежи, государственная поддержка талантливой молодежи;</w:t>
            </w:r>
          </w:p>
          <w:p w:rsidR="007F6FDF" w:rsidRPr="00A34FBB" w:rsidRDefault="007F6FDF" w:rsidP="00A34FBB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создание условий для вовлечения молодежи в активную общественную деятельность;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поддержка и создание условий для реализации программ и проектов детских, молодежных и студенческих объединений;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-обеспечение научного и информационно-технологического подхода в реализации молодежной политики;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повышение профессионального уровня и квалификации специалистов, работающих с молодежью.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Целевые индикаторы и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в общем количестве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Курской области в возрасте от 14 до 30 лет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подпрограммы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D56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Объем бюджетных ассигнов</w:t>
            </w:r>
            <w:r w:rsidR="00D56904">
              <w:rPr>
                <w:rFonts w:ascii="Times New Roman" w:hAnsi="Times New Roman"/>
                <w:color w:val="000000"/>
                <w:sz w:val="20"/>
                <w:szCs w:val="20"/>
              </w:rPr>
              <w:t>аний подпрограммы с 2015 по 2025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гг. составляет 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81456F">
              <w:rPr>
                <w:rFonts w:ascii="Times New Roman" w:hAnsi="Times New Roman"/>
                <w:b/>
                <w:bCs/>
                <w:sz w:val="20"/>
                <w:szCs w:val="20"/>
              </w:rPr>
              <w:t>708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81456F">
              <w:rPr>
                <w:rFonts w:ascii="Times New Roman" w:hAnsi="Times New Roman"/>
                <w:b/>
                <w:bCs/>
                <w:sz w:val="20"/>
                <w:szCs w:val="20"/>
              </w:rPr>
              <w:t>6612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муниципального бюджета, в том числе по годам: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10" w:name="_Hlk93473014"/>
            <w:r w:rsidRPr="00A34FBB">
              <w:rPr>
                <w:rFonts w:ascii="Times New Roman" w:hAnsi="Times New Roman"/>
                <w:sz w:val="20"/>
                <w:szCs w:val="20"/>
              </w:rPr>
              <w:t>2015  год –190,0  тыс. рублей;            2016  год – 190,0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874374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- 204,64960 тыс. рублей;     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2022 год - 1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212</w:t>
            </w:r>
            <w:r w:rsidR="00986C3E">
              <w:rPr>
                <w:rFonts w:ascii="Times New Roman" w:hAnsi="Times New Roman"/>
                <w:b/>
                <w:sz w:val="20"/>
                <w:szCs w:val="20"/>
              </w:rPr>
              <w:t xml:space="preserve">80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тыс. рублей;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2023 год - 190,0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2024 год - 0,0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690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7F6FDF" w:rsidRPr="00A34FBB" w:rsidRDefault="00D56904" w:rsidP="00B6091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,00</w:t>
            </w:r>
            <w:bookmarkEnd w:id="10"/>
          </w:p>
        </w:tc>
      </w:tr>
      <w:tr w:rsidR="007F6FDF" w:rsidRPr="00A34FBB" w:rsidTr="008E0D33">
        <w:trPr>
          <w:trHeight w:val="1001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Реализация подпрограммы будет способствовать созданию необходимых условий для повышения эффективности государственной молодежной политики. В рамках подпрограммы будут обеспечены следующие результаты: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с 2,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2%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proofErr w:type="gramStart"/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сти с 12,5 % в 2014 году до 15,8%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  <w:proofErr w:type="gramEnd"/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увеличиться удельный вес численности молодых людей в возрасте 14-30 лет,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в общем количестве молодежи  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2,0%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увеличится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удельный вес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численности молодых людей в возрасте 14-30 лет, участвующих в мероприятиях 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в деятельности патриотических объединений, клубов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в общем количестве молодежи 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2,8% в 2014 году до 5,1% в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 Курской области в возрасте от 14 до 30 лет </w:t>
            </w:r>
            <w:r w:rsidR="008A784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с 60 человек в 2014 году  до 124 человек к 2025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году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lastRenderedPageBreak/>
        <w:t>8.1. Общая характеристика сферы реализации подпрограммы 2</w:t>
      </w:r>
      <w:r w:rsidRPr="00A34FBB">
        <w:rPr>
          <w:rFonts w:ascii="Times New Roman" w:eastAsia="HiddenHorzOCR" w:hAnsi="Times New Roman"/>
          <w:b/>
          <w:sz w:val="20"/>
          <w:szCs w:val="20"/>
        </w:rPr>
        <w:t xml:space="preserve">,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в том числе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Сегодня в Советском районе  более 3000 человек -  это молодежь в возрасте от 14 до 30 лет.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Советского района.</w:t>
      </w:r>
    </w:p>
    <w:p w:rsidR="007F6FDF" w:rsidRPr="00A34FBB" w:rsidRDefault="007F6FDF" w:rsidP="00A34FBB">
      <w:pPr>
        <w:pStyle w:val="a7"/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Подпрограмма 2 ориентирована на дальнейшее развитие и совершенствование целенаправленной скоординированной работы по реализации государственной молодежной политики в Со</w:t>
      </w:r>
      <w:r w:rsidR="001572FE">
        <w:rPr>
          <w:rFonts w:ascii="Times New Roman" w:hAnsi="Times New Roman"/>
          <w:sz w:val="20"/>
          <w:szCs w:val="20"/>
        </w:rPr>
        <w:t>ветском районе на период до 2025</w:t>
      </w:r>
      <w:r w:rsidRPr="00A34FBB">
        <w:rPr>
          <w:rFonts w:ascii="Times New Roman" w:hAnsi="Times New Roman"/>
          <w:sz w:val="20"/>
          <w:szCs w:val="20"/>
        </w:rPr>
        <w:t xml:space="preserve"> года.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Реализация мероприятий  подпрограммы 2 с использованием  форм, методов и технологий работы с молодежью позволит обеспечить активное вовлечение молодых людей в социальную практику, в общественную жизнь района и  региона в целом.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Подпрограмма 2  предусматривает взаимодействие  отдела по делам молодежи, физической культуры и спорта Администрации Советского района с  заинтересованными отделами Администрации Советского района, другими учреждениями и организациями, муниципальными поселениями.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В предшествующем периоде более 2000 подростков и молодежи Советского района ежегодно удавалось привлечь к социально-значимой деятельности.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Молодые активисты  имели возможность проявить себя в работе районного совета молодых специалистов при Администрации Советского района, молодежной общественной приемной, школы молодежного актива, действующих  на базе Советского социально-аграрного техникума имени В.М.Клыкова, клубах молодого избирателя при образовательных учреждениях, а также  включиться в общественно-значимую деятельность через молодежные клубы и детские объединения.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 На территории района действует 17 детских  общественных объединений, каждое из которых входит в районную детскую общественную организацию «Содружество», численностью около 2000 членов.  Все детские общественные объединения принимали активное участие  в  областном Фестивале «Детство без границ» и  акции «Детское добровольческое движение «Доброе дело». Победители Фестиваля «Детство без границ» неоднократно  награждались поездками в ВДЦ «Орленок», экскурсиями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Москву по программе «Один день в Москве. Москва сквозь века»,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Курск по программе «Курск новогодний». Представители ДОО участвовали в областном фестивале «Я люблю тебя, Россия!»,  областном конкурсе лидеров детских общественных объединений «Лидер 21 века». Победитель конкурса «Лидер 21 века - 2010» - Ченцова Дарья стала Лауреатом премии Президента РФ. 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Адресная поддержка оказывалась и молодежным клубам (всего в районе 13 клубов  общей численностью около 500 человек).   Представители молодежного творческого союза «Спектр» ежегодно имели возможность принять участие в фестивале «Студенческая весна соловьиного края» и международном проекте «Славянское содружество». Оказывалась поддержка в организации  фестиваля  научного и художественного творчества, посвященного Дню славянской письменности и культуры и экскурсионно-познавательной программы «Наследие В.М.Клыкова».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Активным участником в реализации молодежной политики в районе является  молодежный клуб «Апогей», который ежегодно представляет район на профильной смене «Монолит», для участия  в которой клубу ежегодно  выделяется 15 путевок. Обеспечивалось  участие клуба в слете актива молодежных клубов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>. Курска и Курской области.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Молодые поэты, музыканты и фотографы принимали участие в музыкально-поэтическом фестивале Николая Мельникова «Яблоки в траве», проходившем </w:t>
      </w:r>
      <w:proofErr w:type="gramStart"/>
      <w:r w:rsidRPr="00A34FBB">
        <w:rPr>
          <w:rFonts w:ascii="Times New Roman" w:hAnsi="Times New Roman"/>
          <w:sz w:val="20"/>
          <w:szCs w:val="20"/>
        </w:rPr>
        <w:t>в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с. Паники </w:t>
      </w:r>
      <w:proofErr w:type="spellStart"/>
      <w:r w:rsidRPr="00A34FBB">
        <w:rPr>
          <w:rFonts w:ascii="Times New Roman" w:hAnsi="Times New Roman"/>
          <w:sz w:val="20"/>
          <w:szCs w:val="20"/>
        </w:rPr>
        <w:t>Медвенского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района.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Поисковые отряды ВПК «Славяне» и «</w:t>
      </w:r>
      <w:proofErr w:type="spellStart"/>
      <w:r w:rsidRPr="00A34FBB">
        <w:rPr>
          <w:rFonts w:ascii="Times New Roman" w:hAnsi="Times New Roman"/>
          <w:sz w:val="20"/>
          <w:szCs w:val="20"/>
        </w:rPr>
        <w:t>Русичи</w:t>
      </w:r>
      <w:proofErr w:type="spellEnd"/>
      <w:r w:rsidRPr="00A34FBB">
        <w:rPr>
          <w:rFonts w:ascii="Times New Roman" w:hAnsi="Times New Roman"/>
          <w:sz w:val="20"/>
          <w:szCs w:val="20"/>
        </w:rPr>
        <w:t>» ежегодно принимали участие  в областной и Межрегиональных поисковых экспедициях «Вахта Памяти».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Добровольческие отряды Советского социально-аграрного техникума имени В.М.Клыкова участвовали в создании Парка Памяти, регулярно оказывали шефскую помощь воспитанникам </w:t>
      </w:r>
      <w:proofErr w:type="spellStart"/>
      <w:r w:rsidRPr="00A34FBB">
        <w:rPr>
          <w:rFonts w:ascii="Times New Roman" w:hAnsi="Times New Roman"/>
          <w:sz w:val="20"/>
          <w:szCs w:val="20"/>
        </w:rPr>
        <w:t>Лачиновской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школы-интерната. Привлекались добровольцы  для уборки территории  Покровского Храма, построенного нашим знаменитым земляком В.М.Клыковым. Детские  общественные объединения постоянно  оказывают помощь ветеранам войны и труда, детям–инвалидам, которые живут рядом, ухаживают за памятниками и  могилами  воинов.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Основополагающим принципом всей профилактической работы с негативными проявлениями в молодежной среде остается  создание системы позитивных профилактических мер, которые бы ориентировались не на проблему и ее последствия, а на личностный потенциал молодого человека - раскрытие его способностей, на  формирование у подрастающего поколения устойчивых стереотипов здорового образа жизни.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В рамках областной  молодежной антикризисной акции «Твой выбор – твоя жизнь» ежегодно проводилось анкетирование подростков и молодежи района. На основании  чего  комитетом по делам молодежи и туризму Курской области  совместно с молодыми учеными КГМУ составлялась аналитическая </w:t>
      </w:r>
      <w:r w:rsidRPr="00A34FBB">
        <w:rPr>
          <w:rFonts w:ascii="Times New Roman" w:hAnsi="Times New Roman"/>
          <w:sz w:val="20"/>
          <w:szCs w:val="20"/>
        </w:rPr>
        <w:lastRenderedPageBreak/>
        <w:t>карта факторов риска отрицательных социальных  явлений  в молодежной среде. В  рамках областной акции «Твой выбор – твоя жизнь» проходили районные мероприятия «За здоровый образ жизни» и др.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pacing w:val="2"/>
          <w:sz w:val="20"/>
          <w:szCs w:val="20"/>
        </w:rPr>
        <w:t>А</w:t>
      </w:r>
      <w:r w:rsidRPr="00A34FBB">
        <w:rPr>
          <w:sz w:val="20"/>
          <w:szCs w:val="20"/>
        </w:rPr>
        <w:t xml:space="preserve">нализ </w:t>
      </w:r>
      <w:proofErr w:type="gramStart"/>
      <w:r w:rsidRPr="00A34FBB">
        <w:rPr>
          <w:sz w:val="20"/>
          <w:szCs w:val="20"/>
        </w:rPr>
        <w:t>результатов реализации ряда мероприятий предшествующего периода</w:t>
      </w:r>
      <w:proofErr w:type="gramEnd"/>
      <w:r w:rsidRPr="00A34FBB">
        <w:rPr>
          <w:sz w:val="20"/>
          <w:szCs w:val="20"/>
        </w:rPr>
        <w:t xml:space="preserve"> показывает их эффективность, что позволяет продолжить их выполнение в рамках </w:t>
      </w:r>
      <w:bookmarkStart w:id="11" w:name="_Toc242001987"/>
      <w:r w:rsidR="001572FE">
        <w:rPr>
          <w:sz w:val="20"/>
          <w:szCs w:val="20"/>
        </w:rPr>
        <w:t>подпрограммы 2 на период до 2025</w:t>
      </w:r>
      <w:r w:rsidRPr="00A34FBB">
        <w:rPr>
          <w:sz w:val="20"/>
          <w:szCs w:val="20"/>
        </w:rPr>
        <w:t xml:space="preserve"> года: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1572FE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8.2.Основные цели и задачи подпрограммы 2, сроки и этапы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Целью подпрограммы 2  является </w:t>
      </w:r>
      <w:r w:rsidRPr="00A34FBB">
        <w:rPr>
          <w:rFonts w:ascii="Times New Roman" w:hAnsi="Times New Roman"/>
          <w:sz w:val="20"/>
          <w:szCs w:val="20"/>
        </w:rPr>
        <w:t>создание возможностей для успешной социализации и эффективной самореализации молодых людей через включение их в социально значимую деятельность</w:t>
      </w:r>
      <w:r w:rsidRPr="00A34FBB">
        <w:rPr>
          <w:rFonts w:ascii="Times New Roman" w:eastAsia="HiddenHorzOCR" w:hAnsi="Times New Roman"/>
          <w:sz w:val="20"/>
          <w:szCs w:val="20"/>
        </w:rPr>
        <w:t>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Задачи подпрограммы 2: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реализации интеллектуального и творческого потенциала молодежи, государственная поддержка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государственная поддержка и создание условий для реализации программ и проектов детских, молодежных и студенческих объединений;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обеспечение научного и информационно-технологического подхода в реализации молодежной политики;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повышение профессионального уровня и квалификации специалистов, работающих с молодежью.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  <w:u w:val="single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Решение поставленных задач будет обеспечено путем эффективного взаимодействия  муниципальных органов власти, государственных и муниципальных учреждений,  общественных объединений и молодежных организаций.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</w:t>
      </w:r>
      <w:r w:rsidR="00D372DD">
        <w:rPr>
          <w:sz w:val="20"/>
          <w:szCs w:val="20"/>
        </w:rPr>
        <w:t>зации подпрограммы 2 - 2015-2025</w:t>
      </w:r>
      <w:r w:rsidRPr="00A34FBB">
        <w:rPr>
          <w:sz w:val="20"/>
          <w:szCs w:val="20"/>
        </w:rPr>
        <w:t xml:space="preserve"> годы: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D372DD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8.3.Перечень подпрограммных мероприятий, 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сроки их реализации и объемы финансирования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Перечень подпрограммных мероприятий  со сроками реализации и объемами финансирования приведен в приложении №1 к настоящей муниципальной программе и предусматривает мероприятия по формированию условий для гражданско-патриотического, нравственного и физического воспитания молодежи,  вовлечению молодежи в социальную практику, организации временной занятости несовершеннолетних,  профилактике асоциальных явлений в молодежной среде, поддержке детей, подростков и молодежи, находящихся в трудной жизненной ситуации, поддержке талантливой молодежи, созданию условий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для вовлечения молодежи в активную общественную деятельность, научному и информационному обеспечению государственной молодежной политики, подготовке кадров для работы с молодежью.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2" w:name="_Toc242001992"/>
      <w:bookmarkEnd w:id="11"/>
      <w:r w:rsidRPr="00A34FBB">
        <w:rPr>
          <w:rFonts w:ascii="Times New Roman" w:hAnsi="Times New Roman" w:cs="Times New Roman"/>
          <w:color w:val="auto"/>
          <w:sz w:val="20"/>
          <w:szCs w:val="20"/>
        </w:rPr>
        <w:t>8.4. Ресурсное обеспечение подпрограммы</w:t>
      </w:r>
      <w:bookmarkEnd w:id="12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2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Финансирование подпрограммных мероприятий предусматривается за счет средств бюджета муниципального района.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Общий объем средств районного бюджета на реализацию мероприятий подпрограммы 2 составит 1</w:t>
      </w:r>
      <w:r w:rsidR="00D93917">
        <w:rPr>
          <w:sz w:val="20"/>
        </w:rPr>
        <w:t>708</w:t>
      </w:r>
      <w:r w:rsidRPr="00A34FBB">
        <w:rPr>
          <w:sz w:val="20"/>
        </w:rPr>
        <w:t>,</w:t>
      </w:r>
      <w:r w:rsidR="00D93917">
        <w:rPr>
          <w:sz w:val="20"/>
        </w:rPr>
        <w:t>6612</w:t>
      </w:r>
      <w:r w:rsidRPr="00A34FBB">
        <w:rPr>
          <w:sz w:val="20"/>
        </w:rPr>
        <w:t xml:space="preserve"> тыс. рублей, в том числе: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947C58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2021 год - 204,64960 тыс. рублей</w:t>
      </w:r>
      <w:r w:rsidRPr="00947C58">
        <w:rPr>
          <w:rFonts w:ascii="Times New Roman" w:hAnsi="Times New Roman"/>
          <w:b/>
          <w:sz w:val="20"/>
          <w:szCs w:val="20"/>
        </w:rPr>
        <w:t>;      2022 год - 1</w:t>
      </w:r>
      <w:r w:rsidR="00BB5EDD">
        <w:rPr>
          <w:rFonts w:ascii="Times New Roman" w:hAnsi="Times New Roman"/>
          <w:b/>
          <w:sz w:val="20"/>
          <w:szCs w:val="20"/>
        </w:rPr>
        <w:t>87</w:t>
      </w:r>
      <w:r w:rsidRPr="00947C58">
        <w:rPr>
          <w:rFonts w:ascii="Times New Roman" w:hAnsi="Times New Roman"/>
          <w:b/>
          <w:sz w:val="20"/>
          <w:szCs w:val="20"/>
        </w:rPr>
        <w:t>,</w:t>
      </w:r>
      <w:r w:rsidR="00BB5EDD">
        <w:rPr>
          <w:rFonts w:ascii="Times New Roman" w:hAnsi="Times New Roman"/>
          <w:b/>
          <w:sz w:val="20"/>
          <w:szCs w:val="20"/>
        </w:rPr>
        <w:t>21280</w:t>
      </w:r>
      <w:r w:rsidRPr="00947C5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BB5EDD">
        <w:rPr>
          <w:rFonts w:ascii="Times New Roman" w:hAnsi="Times New Roman"/>
          <w:b/>
          <w:bCs/>
          <w:sz w:val="20"/>
          <w:szCs w:val="20"/>
        </w:rPr>
        <w:t>2023 год - 190,0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</w:t>
      </w:r>
      <w:r w:rsidR="00DC30B3">
        <w:rPr>
          <w:rFonts w:ascii="Times New Roman" w:hAnsi="Times New Roman"/>
          <w:sz w:val="20"/>
          <w:szCs w:val="20"/>
        </w:rPr>
        <w:t xml:space="preserve">   2024 год - 0,</w:t>
      </w:r>
      <w:r w:rsidR="00BB5EDD">
        <w:rPr>
          <w:rFonts w:ascii="Times New Roman" w:hAnsi="Times New Roman"/>
          <w:sz w:val="20"/>
          <w:szCs w:val="20"/>
        </w:rPr>
        <w:t>0</w:t>
      </w:r>
      <w:r w:rsidR="00DC30B3">
        <w:rPr>
          <w:rFonts w:ascii="Times New Roman" w:hAnsi="Times New Roman"/>
          <w:sz w:val="20"/>
          <w:szCs w:val="20"/>
        </w:rPr>
        <w:t>0 тыс. рублей;</w:t>
      </w:r>
    </w:p>
    <w:p w:rsidR="00DC30B3" w:rsidRPr="00A34FBB" w:rsidRDefault="00DC30B3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BB5EDD">
        <w:rPr>
          <w:rFonts w:ascii="Times New Roman" w:hAnsi="Times New Roman"/>
          <w:sz w:val="20"/>
          <w:szCs w:val="20"/>
        </w:rPr>
        <w:t>,0</w:t>
      </w:r>
      <w:r w:rsidR="00D276E9">
        <w:rPr>
          <w:rFonts w:ascii="Times New Roman" w:hAnsi="Times New Roman"/>
          <w:sz w:val="20"/>
          <w:szCs w:val="20"/>
        </w:rPr>
        <w:t>0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ходе реализации подпрограммы 2 мероприятия могут уточняться, а объемы их финансирования – корректироваться с учетом утвержденных расходов бюджета муниципального района на соответствующие годы. Распределение объемов финансирования по основным направлениям подпрограммных мероприятий приведены в приложении № 1 к настоящей муниципальной программе.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8.5.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 Пр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сфере реализации подпрограммы 2, 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>цели, задачи и п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описание основных ожидаемых результатов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Основными приоритетами государственной политики в сфере реализации подпрограммы 2 являются: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вовлечение молодежи в социальную практику и ее информирование о потенциальных возможностях саморазвития, обеспечение поддержки талантливой, научной, творческой и предпринимательской активности молодежи;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эффективности реализации мер по поддержке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Целевые показатели (индикаторы)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подпрограммы 2 производится посредством следующих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</w:t>
      </w:r>
      <w:r w:rsidRPr="00A34FBB">
        <w:rPr>
          <w:rFonts w:ascii="Times New Roman" w:hAnsi="Times New Roman"/>
          <w:bCs/>
          <w:i/>
          <w:iCs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– показывает, какой процент молодежи в возрасте от 14 до 30 лет ежегодно принимает участие (разово или на постоянной основе) в добровольческой деятельности.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 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программах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в сфере поддержки талантливой молодежи, реализуемых органами исполнительной власти Советского района.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А – общая численность молодых людей от 14 до 30 лет, проживающих на территории Советского района, человек.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программах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по работе с молодежью, оказавшейся в трудной жизненной ситуации.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Курской области,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клубов, центров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количеством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 xml:space="preserve">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>в программах по профессиональной ориентации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Значение целевых показателей (индикаторов) за отчетный период определяется путем мониторинга, проводимого отделом  по делам молодежи, физической культуре и спорту Администрации Советского района, включающего в себя сбор и анализ информации о выполнении показателей.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Сведения о показателях (индикаторах) подпрограммы</w:t>
      </w:r>
      <w:r w:rsidR="00947C58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 xml:space="preserve">2 </w:t>
      </w:r>
      <w:r w:rsidRPr="00A34FBB">
        <w:rPr>
          <w:rFonts w:ascii="Times New Roman" w:hAnsi="Times New Roman"/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Реализация подпрограммы 2  будет осуществл</w:t>
      </w:r>
      <w:r w:rsidR="00947C58">
        <w:rPr>
          <w:rFonts w:ascii="Times New Roman" w:eastAsia="HiddenHorzOCR" w:hAnsi="Times New Roman"/>
          <w:sz w:val="20"/>
          <w:szCs w:val="20"/>
        </w:rPr>
        <w:t>яться в один этап с 2015 по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целом в результате реализации подпрограммы 2 у молодого поколения будет сформирована потребность в самореализации, созданы условия для раскрытия личностного потенциала молодых людей, наличие разнообразных возможностей для самовыражения молодых людей всех категорий, повышение социальной активности и участие в жизни общества.</w:t>
      </w:r>
    </w:p>
    <w:p w:rsidR="00A34FBB" w:rsidRPr="00A34FBB" w:rsidRDefault="00A34FBB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8.6.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Обобщенная характеристика основных мероприятий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2.1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</w:t>
      </w:r>
      <w:r w:rsidRPr="00A34FBB">
        <w:rPr>
          <w:rFonts w:ascii="Times New Roman" w:hAnsi="Times New Roman"/>
          <w:sz w:val="20"/>
          <w:szCs w:val="20"/>
        </w:rPr>
        <w:t xml:space="preserve"> «Формирование условий для г</w:t>
      </w:r>
      <w:r w:rsidRPr="00A34FBB">
        <w:rPr>
          <w:rFonts w:ascii="Times New Roman" w:hAnsi="Times New Roman"/>
          <w:bCs/>
          <w:sz w:val="20"/>
          <w:szCs w:val="20"/>
        </w:rPr>
        <w:t xml:space="preserve">ражданско-патриотического, нравственного и физического воспитания молодежи. Создание условий для вовлечения молодежи в активную общественную деятельность. Профилактика асоциальных явлений в молодежной среде, поддержка детей, подростков и молодежи, находящейся в трудной жизненной ситуации. Вовлечение молодежи в социальную практику» 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совершенствование нормативно-правовой и организационно-методической базы патриотического воспитания;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предпринимательскую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организацию временной занятости несовершеннолетних;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комплекса мер по обеспечению системы поддержки обладающей лидерскими навыками, инициативной и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 общественных объединений и организаций.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будут проводиться: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 xml:space="preserve">-Дни призывника, мероприятия, посвященные памятным датам российской истории, участие в </w:t>
      </w:r>
      <w:r w:rsidRPr="00A34FBB">
        <w:rPr>
          <w:rFonts w:ascii="Times New Roman" w:hAnsi="Times New Roman"/>
          <w:spacing w:val="-4"/>
          <w:sz w:val="20"/>
          <w:szCs w:val="20"/>
        </w:rPr>
        <w:t xml:space="preserve">областном фестивале гражданской и патриотической песни «Я люблю тебя, Россия!», областных сборах и слетах военно-патриотических клубов, </w:t>
      </w:r>
      <w:r w:rsidRPr="00A34FBB">
        <w:rPr>
          <w:rFonts w:ascii="Times New Roman" w:hAnsi="Times New Roman"/>
          <w:sz w:val="20"/>
          <w:szCs w:val="20"/>
        </w:rPr>
        <w:t>межрегиональной и областной поисковых экспедициях «Вахта Памяти» и другие мероприятия гражданско-патриотической и духовно-нравственной направленности;</w:t>
      </w:r>
      <w:proofErr w:type="gramEnd"/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- </w:t>
      </w:r>
      <w:r w:rsidRPr="00A34FBB">
        <w:rPr>
          <w:rFonts w:ascii="Times New Roman" w:hAnsi="Times New Roman"/>
          <w:spacing w:val="-6"/>
          <w:sz w:val="20"/>
          <w:szCs w:val="20"/>
        </w:rPr>
        <w:t xml:space="preserve">мероприятия по развитию добровольческого (волонтерского) молодежного движения, поддержка деятельности добровольческих молодежных отрядов, участие в проведении мероприятий для детей-инвалидов, молодых семей. </w:t>
      </w:r>
      <w:r w:rsidRPr="00A34FBB">
        <w:rPr>
          <w:rFonts w:ascii="Times New Roman" w:hAnsi="Times New Roman"/>
          <w:sz w:val="20"/>
          <w:szCs w:val="20"/>
        </w:rPr>
        <w:t xml:space="preserve">Проведение мероприятий, направленных на вовлечение молодежи в предпринимательскую деятельность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-</w:t>
      </w:r>
      <w:r w:rsidRPr="00A34FBB">
        <w:rPr>
          <w:rFonts w:ascii="Times New Roman" w:hAnsi="Times New Roman"/>
          <w:sz w:val="20"/>
          <w:szCs w:val="20"/>
        </w:rPr>
        <w:t>областная молодежная акция «Твой выбор – твоя жизнь»,  семинары, научно-практические конференции, круглые столы по вопросам профилактики негативных явлений в молодежной среде,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будет организована временная занятость несовершеннолетних </w:t>
      </w:r>
      <w:r w:rsidRPr="00A34FBB">
        <w:rPr>
          <w:rFonts w:ascii="Times New Roman" w:hAnsi="Times New Roman"/>
          <w:sz w:val="20"/>
          <w:szCs w:val="20"/>
        </w:rPr>
        <w:t xml:space="preserve">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pacing w:val="-6"/>
          <w:sz w:val="20"/>
          <w:szCs w:val="20"/>
        </w:rPr>
        <w:t>-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участие молодежи района в работе </w:t>
      </w:r>
      <w:r w:rsidRPr="00A34FBB">
        <w:rPr>
          <w:rFonts w:ascii="Times New Roman" w:hAnsi="Times New Roman"/>
          <w:sz w:val="20"/>
          <w:szCs w:val="20"/>
        </w:rPr>
        <w:t>Международного лагеря студенческого актива «Славянское содружество»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, </w:t>
      </w:r>
      <w:r w:rsidRPr="00A34FBB">
        <w:rPr>
          <w:rFonts w:ascii="Times New Roman" w:hAnsi="Times New Roman"/>
          <w:spacing w:val="-6"/>
          <w:sz w:val="20"/>
          <w:szCs w:val="20"/>
        </w:rPr>
        <w:t>областных конкурсах студенческих научных работ,</w:t>
      </w:r>
      <w:r w:rsidRPr="00A34FBB">
        <w:rPr>
          <w:rFonts w:ascii="Times New Roman" w:hAnsi="Times New Roman"/>
          <w:sz w:val="20"/>
          <w:szCs w:val="20"/>
        </w:rPr>
        <w:t xml:space="preserve"> областном фестивале «Студенческая весна Соловьиного края»,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будут проводиться мероприятия, </w:t>
      </w:r>
      <w:r w:rsidRPr="00A34FBB">
        <w:rPr>
          <w:rFonts w:ascii="Times New Roman" w:hAnsi="Times New Roman"/>
          <w:sz w:val="20"/>
          <w:szCs w:val="20"/>
        </w:rPr>
        <w:t>фестивали, акции, конкурсы детского и молодежного творчества,  участие в областном фестивале «Детство без границ», конкурсе «Лидер 21 века», областном конкурсе руководителей  детских и молодежных общественных объединений «Замечательный вожатый»,  в областных сборах молодежного и студенческого актива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области и других.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Основное мероприятие 2.1 направлено на достижение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клубов, центров,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численности молодых людей в возрасте 14-30 лет, участвующих в мероприятиях </w:t>
      </w:r>
      <w:r w:rsidRPr="00A34FBB">
        <w:rPr>
          <w:rFonts w:ascii="Times New Roman" w:hAnsi="Times New Roman"/>
          <w:bCs/>
          <w:sz w:val="20"/>
          <w:szCs w:val="20"/>
        </w:rPr>
        <w:t xml:space="preserve">в деятельности патриотических объединений, клубов, центров,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2,8% в 2014 году до 5,1%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увеличится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 общем числе количестве молодежи  Советского района Курской области </w:t>
      </w:r>
      <w:r w:rsidR="001F310D">
        <w:rPr>
          <w:rFonts w:ascii="Times New Roman" w:eastAsia="HiddenHorzOCR" w:hAnsi="Times New Roman"/>
          <w:sz w:val="20"/>
          <w:szCs w:val="20"/>
        </w:rPr>
        <w:t>с 60 человек  в 2014 году до 124 человек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удельный вес численности молодых людей в возрасте 14-30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участвующих в  проектах и программах по работе с молодежью, оказавшейся в трудной жизненной ситуации,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</w:t>
      </w:r>
      <w:r w:rsidR="001F310D">
        <w:rPr>
          <w:rFonts w:ascii="Times New Roman" w:eastAsia="HiddenHorzOCR" w:hAnsi="Times New Roman"/>
          <w:sz w:val="20"/>
          <w:szCs w:val="20"/>
        </w:rPr>
        <w:t xml:space="preserve"> области с 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в возрасте от 14 до 30 лет;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области </w:t>
      </w:r>
      <w:r w:rsidRPr="00A34FBB">
        <w:rPr>
          <w:rFonts w:ascii="Times New Roman" w:eastAsia="HiddenHorzOCR" w:hAnsi="Times New Roman"/>
          <w:sz w:val="20"/>
          <w:szCs w:val="20"/>
        </w:rPr>
        <w:t>с 1</w:t>
      </w:r>
      <w:r w:rsidR="001F310D">
        <w:rPr>
          <w:rFonts w:ascii="Times New Roman" w:eastAsia="HiddenHorzOCR" w:hAnsi="Times New Roman"/>
          <w:sz w:val="20"/>
          <w:szCs w:val="20"/>
        </w:rPr>
        <w:t>2,5% в 2014 году до 15,8%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 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Увеличится удельный вес численности молодых людей в возрасте от 14 до 30 лет, участвующих в </w:t>
      </w:r>
      <w:r w:rsidRPr="00A34FBB">
        <w:rPr>
          <w:rFonts w:ascii="Times New Roman" w:eastAsia="HiddenHorzOCR" w:hAnsi="Times New Roman"/>
          <w:sz w:val="20"/>
          <w:szCs w:val="20"/>
        </w:rPr>
        <w:t>добровольческой деятельности, в общем количестве молодежи  Советского района 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3,6 %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2.2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«Информационное обеспечение государственной молодежной политики» 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осуществление мер по совершенствованию статистического наблюдения в сфере государственной молодежной политики;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институтов гражданского общества, общественных объединений и организаций.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1.5. запланировано проведение семинаров руководителей детских общественных объединений</w:t>
      </w:r>
      <w:r w:rsidRPr="00A34FBB">
        <w:rPr>
          <w:rFonts w:ascii="Times New Roman" w:hAnsi="Times New Roman"/>
          <w:sz w:val="20"/>
          <w:szCs w:val="20"/>
        </w:rPr>
        <w:t xml:space="preserve">, проведение социологических опросов  по молодежным проблемам, обеспечение информирования населения района о реализации молодежной политики через средства массовой информации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Все это будет способствовать созданию необходимых условий для повышения эффективности государственной молодежной политики.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056DE" w:rsidRDefault="008056DE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lastRenderedPageBreak/>
        <w:t>ПАСПОРТ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подпрограммы 3«Реализация муниципальной политики в сфере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физической культуры и спорта»</w:t>
      </w:r>
    </w:p>
    <w:p w:rsidR="007F6FDF" w:rsidRPr="00A34FBB" w:rsidRDefault="007F6FDF" w:rsidP="00A34FBB">
      <w:pPr>
        <w:pStyle w:val="ConsPlusTitle"/>
        <w:widowControl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3649"/>
        <w:gridCol w:w="5827"/>
      </w:tblGrid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Администрация Советского района Курской области 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Советского  района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Цели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успешного выступления спортсменов Советского  района 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Курской области на областных и межрегиональных  спортивных соревнованиях и совершенствование системы подготовки спортсменов  для сборных команд Советского  района Курской области</w:t>
            </w:r>
          </w:p>
        </w:tc>
      </w:tr>
      <w:tr w:rsidR="007F6FDF" w:rsidRPr="00A34FBB" w:rsidTr="008E0D33">
        <w:trPr>
          <w:trHeight w:val="628"/>
        </w:trPr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обеспечение успешного выступления спортсменов Советского  района Курской области на областных и межрегиональных спортивных соревнованиях;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детско-юношеского спорта;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Показатели (индикаторы)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систематически занимающихся физической культурой и спортом, в общей численности населения района;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уровень обеспеченности населения Советского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II</w:t>
            </w:r>
            <w:r w:rsidR="00E544A4">
              <w:rPr>
                <w:sz w:val="20"/>
                <w:szCs w:val="20"/>
              </w:rPr>
              <w:t xml:space="preserve"> этап – 2021-2025</w:t>
            </w:r>
            <w:r w:rsidRPr="00A34FBB">
              <w:rPr>
                <w:sz w:val="20"/>
                <w:szCs w:val="20"/>
              </w:rPr>
              <w:t xml:space="preserve"> годы.</w:t>
            </w:r>
          </w:p>
        </w:tc>
      </w:tr>
      <w:tr w:rsidR="007F6FDF" w:rsidRPr="00A34FBB" w:rsidTr="008E0D33">
        <w:tc>
          <w:tcPr>
            <w:tcW w:w="3649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за счет средств муни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ципального бюджета составит </w:t>
            </w:r>
            <w:r w:rsidR="00A07B18"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757</w:t>
            </w:r>
            <w:r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07B18"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4266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2015  год – 423,34965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2016  год – 535,0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2017  год – 524,93550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2018  год – 572,60247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2019  год – 460,0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2020 год – 346,09675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2021  год – 536,44649 тыс. руб.;        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2022  год –71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уб;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 год – 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40,0 тыс. </w:t>
            </w:r>
            <w:proofErr w:type="spellStart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    2024  год – 0,</w:t>
            </w:r>
            <w:r w:rsidR="00A15FA6">
              <w:rPr>
                <w:rFonts w:ascii="Times New Roman" w:hAnsi="Times New Roman"/>
                <w:sz w:val="20"/>
                <w:szCs w:val="20"/>
              </w:rPr>
              <w:t>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0 тыс. </w:t>
            </w:r>
            <w:proofErr w:type="spellStart"/>
            <w:r w:rsidR="0076190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="007619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61904" w:rsidP="008056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A15FA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3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Основным ожидаемым конечным результатом реализации подпрограммы 3 является устойчивое развитие физической культуры и спорта в Советском районе Курской области, что характеризуется ростом количественных показателей и качественной оценкой изменений, происходящих в сфере физической культуры и спорта.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качества жизни жителей Советского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3 способствует достижению спортсменами Советского  района  Курской области высоких спортивных результатов на областных и межрегиональных  спортивных соревнованиях, а также успешному проведению в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Советском районе Курской области спортивных мероприятий различного уровня.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 итогам реализации подпрограммы 3 ожидается достижение следующих показателей (индикаторов):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Курской области, систематически занимающихся физической культурой и спортом, в общей численности населения Курской обл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асти с 33.8% в 2015 году до 56,2 % к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о  района Курской области  до 35%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уровня обеспеченности населения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вья и инвалидов,  до 50 %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году.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A34FBB">
        <w:rPr>
          <w:rFonts w:ascii="Times New Roman" w:hAnsi="Times New Roman" w:cs="Times New Roman"/>
          <w:bCs w:val="0"/>
          <w:sz w:val="20"/>
          <w:szCs w:val="20"/>
        </w:rPr>
        <w:lastRenderedPageBreak/>
        <w:t>1. Общая характеристика текущего состояния сферы реализации подпрограммы 3</w:t>
      </w:r>
    </w:p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государственной политики в сфере физической культуры и спорта определены в Стратегии социально-экономического развития К</w:t>
      </w:r>
      <w:r w:rsidR="004C3AEA">
        <w:rPr>
          <w:rFonts w:ascii="Times New Roman" w:hAnsi="Times New Roman"/>
          <w:sz w:val="20"/>
          <w:szCs w:val="20"/>
        </w:rPr>
        <w:t>урской области на период до 2021</w:t>
      </w:r>
      <w:r w:rsidRPr="00A34FBB">
        <w:rPr>
          <w:rFonts w:ascii="Times New Roman" w:hAnsi="Times New Roman"/>
          <w:sz w:val="20"/>
          <w:szCs w:val="20"/>
        </w:rPr>
        <w:t xml:space="preserve"> года.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Показатели эффективности развития физической культуры и спорта установлены в </w:t>
      </w:r>
      <w:hyperlink r:id="rId6" w:history="1">
        <w:r w:rsidRPr="00A34FBB">
          <w:rPr>
            <w:rFonts w:ascii="Times New Roman" w:hAnsi="Times New Roman"/>
            <w:sz w:val="20"/>
            <w:szCs w:val="20"/>
          </w:rPr>
          <w:t>Стратегии</w:t>
        </w:r>
      </w:hyperlink>
      <w:r w:rsidRPr="00A34FBB">
        <w:rPr>
          <w:rFonts w:ascii="Times New Roman" w:hAnsi="Times New Roman"/>
          <w:sz w:val="20"/>
          <w:szCs w:val="20"/>
        </w:rPr>
        <w:t xml:space="preserve"> развития физической культуры и спорта в Российской Федерации на период до 2021 года, утвержденной </w:t>
      </w:r>
      <w:hyperlink r:id="rId7" w:history="1">
        <w:r w:rsidRPr="00A34FBB">
          <w:rPr>
            <w:rFonts w:ascii="Times New Roman" w:hAnsi="Times New Roman"/>
            <w:sz w:val="20"/>
            <w:szCs w:val="20"/>
          </w:rPr>
          <w:t>распоряжением</w:t>
        </w:r>
      </w:hyperlink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7 августа 2009 года № 1101-р.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</w:t>
      </w:r>
      <w:r w:rsidR="004C3AEA">
        <w:rPr>
          <w:rFonts w:ascii="Times New Roman" w:hAnsi="Times New Roman"/>
          <w:sz w:val="20"/>
          <w:szCs w:val="20"/>
        </w:rPr>
        <w:t>% из общей численности, а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50%.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Для лиц с ограниченными возможностями здоровья величина данного показателя в 2015 го</w:t>
      </w:r>
      <w:r w:rsidR="004C3AEA">
        <w:rPr>
          <w:rFonts w:ascii="Times New Roman" w:hAnsi="Times New Roman"/>
          <w:sz w:val="20"/>
          <w:szCs w:val="20"/>
        </w:rPr>
        <w:t>ду составит не менее 10%,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21%; для учащихся и студентов - не менее 60% и 80% соответственно.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50% к 2025 году.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Значения данных показателей (индикаторов) конкретизированы для субъектов Российской Федерации в государственной программе Российской Федерации «Развитие физической культуры и спорта», утвержденной распоряжением Правительства Российской Федерации от 20.03.2013 № 402-р.</w:t>
      </w:r>
      <w:proofErr w:type="gramEnd"/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настоящее время подготовку спортсменов для сборных команд района и соответственно для команд Курской области  осуществляет детско-юношеская спортивная школа Советского  района, где ежегодно  количество занимающихся составляет более 100 человек.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 итогам 2014 года доля лиц, систематически занимающихся физической культурой и спортом, в общей численности населения Советского  района Курской области составила 25%; уровень обеспеченности населения Курской области спортивными сооружениями исходя из единовременной пропускной способности – 26,5%;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Курской области - 7%;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доля обучающихся  систематически занимающихся физической культурой и спортом, в общей численности данной категории населения Советского  района Курской области – 40%; доля лиц, занимающихся в специализированных спортивных учреждениях, в общей численности детей Советского  района Курской области 6-15 лет – 25%.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предшествующий период сформирована нормативная правовая база, отвечающая потребностям развития физической культуры и спорта в Советском районе Курской области. Принята районная целевая программа «Развитие физической культуры и спорта в Советском районе Курской области на 2011-2015 годы» и иные нормативные правовые акты.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Итогом нормотворческой деятельности стало </w:t>
      </w: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проведения физкультурных мероприятий и спортивных мероприятий, включенных в Календарный план, повышение уровня социальной защищенности и материального обеспечения сборных команд района,  обеспечение эффективной эксплуатации спортивных объектов.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частности, упорядочено финансирование организации и проведения физкультурных мероприятий и спортивных мероприятий, </w:t>
      </w:r>
      <w:r w:rsidRPr="00A34FBB">
        <w:rPr>
          <w:rFonts w:ascii="Times New Roman" w:hAnsi="Times New Roman"/>
          <w:sz w:val="20"/>
          <w:szCs w:val="20"/>
        </w:rPr>
        <w:t>а также направления сборных команд района (отдельных спортсменов района) для участия в областных и межрегиональных  спортивных мероприятиях.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 целью дальнейшего развития в Советском районе  физической культуры и спорта ведется строительство спортивных объектов.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Вместе с тем для сохранения положительной динамики и устойчивого развития физической культуры и спорта в период реализации подпрограммы 3 также необходимо: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создать условия для развития детско-юношеского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средств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2. Приоритеты муниципальной политики в сфере реализации подпрограммы 3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физической культуры и массового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 системы подготовки спортивного резерва для команд Советского района Курской области и развитие детско-юношеского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8" w:anchor="sub_2101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«Развитие физической культуры и массового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реализацию комплекса мер по развитию  спорта среди обучающихся на базе образовательных учреждений;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организации и проведения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и </w:t>
      </w:r>
      <w:proofErr w:type="spellStart"/>
      <w:r w:rsidRPr="00A34FBB">
        <w:rPr>
          <w:rFonts w:ascii="Times New Roman" w:hAnsi="Times New Roman"/>
          <w:sz w:val="20"/>
          <w:szCs w:val="20"/>
        </w:rPr>
        <w:t>олимпизма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средствах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9" w:anchor="sub_2102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«Подготовка спортивного резерва для сборных команд Советского района Курской области, развитие детско-юношеского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соответствующей нормативной правовой базы;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отбора и подготовки спортсменов  для спортивных сборных команд Советского района Курской области.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 xml:space="preserve">3. </w:t>
      </w:r>
      <w:bookmarkStart w:id="13" w:name="sub_22"/>
      <w:r w:rsidRPr="00A34FBB">
        <w:rPr>
          <w:rFonts w:ascii="Times New Roman" w:hAnsi="Times New Roman"/>
          <w:b/>
          <w:bCs/>
          <w:sz w:val="20"/>
          <w:szCs w:val="20"/>
        </w:rPr>
        <w:t xml:space="preserve">Цели и задачи, описание </w:t>
      </w:r>
      <w:proofErr w:type="gramStart"/>
      <w:r w:rsidRPr="00A34FBB">
        <w:rPr>
          <w:rFonts w:ascii="Times New Roman" w:hAnsi="Times New Roman"/>
          <w:b/>
          <w:bCs/>
          <w:sz w:val="20"/>
          <w:szCs w:val="20"/>
        </w:rPr>
        <w:t>основных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 xml:space="preserve"> ожидаемых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конечных результатов подпрограммы 3</w:t>
      </w:r>
    </w:p>
    <w:bookmarkEnd w:id="13"/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подпрограммы 3 - 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 создание условий для успешного выступления спортсменов Советского  района Курской области на областных и межрегиональных  спортивных соревнованиях и совершенствование системы подготовки спортивного резерва.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Задачи подпрограммы 3: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обеспечение успешного выступления спортсменов Советского  района Курской области на областных и межрегиональных спортивных соревнованиях;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Решение указанных задач обеспечивается через систему мероприятий, предусмотренных в подпрограмме 3.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Основным ожидаемым конечным результатом реализации подпрограммы3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подпрограммы 3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подпрограммы 3 ожидается достижение следующих показателей (индикаторов):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</w:t>
      </w:r>
      <w:r w:rsidR="004C3AEA">
        <w:rPr>
          <w:rFonts w:ascii="Times New Roman" w:hAnsi="Times New Roman"/>
          <w:sz w:val="20"/>
          <w:szCs w:val="20"/>
        </w:rPr>
        <w:t>области с 26 % в 2014 году до 56,2% к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</w:t>
      </w:r>
      <w:r w:rsidR="004C3AEA">
        <w:rPr>
          <w:rFonts w:ascii="Times New Roman" w:hAnsi="Times New Roman"/>
          <w:sz w:val="20"/>
          <w:szCs w:val="20"/>
        </w:rPr>
        <w:t xml:space="preserve"> Курской области  до 34 % в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</w:r>
      <w:r w:rsidR="004C3AEA">
        <w:rPr>
          <w:rFonts w:ascii="Times New Roman" w:hAnsi="Times New Roman"/>
          <w:sz w:val="20"/>
          <w:szCs w:val="20"/>
        </w:rPr>
        <w:t>вья и инвалидов,  до 50 % в 2025</w:t>
      </w:r>
      <w:r w:rsidRPr="00A34FBB">
        <w:rPr>
          <w:rFonts w:ascii="Times New Roman" w:hAnsi="Times New Roman"/>
          <w:sz w:val="20"/>
          <w:szCs w:val="20"/>
        </w:rPr>
        <w:t xml:space="preserve"> году.</w:t>
      </w:r>
    </w:p>
    <w:p w:rsidR="008056DE" w:rsidRDefault="008056DE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8056DE" w:rsidRPr="00A34FBB" w:rsidRDefault="008056DE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bookmarkStart w:id="14" w:name="sub_60"/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lastRenderedPageBreak/>
        <w:t>4. Обобщенная характеристика основных мероприятий</w:t>
      </w:r>
      <w:bookmarkEnd w:id="14"/>
      <w:r w:rsidRPr="00A34FBB">
        <w:rPr>
          <w:rFonts w:ascii="Times New Roman" w:hAnsi="Times New Roman"/>
          <w:b/>
          <w:sz w:val="20"/>
          <w:szCs w:val="20"/>
        </w:rPr>
        <w:t xml:space="preserve"> подпрограммы 3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со статьей 9 </w:t>
      </w:r>
      <w:hyperlink r:id="rId10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 xml:space="preserve">Федерального </w:t>
        </w:r>
        <w:proofErr w:type="gramStart"/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закон</w:t>
        </w:r>
        <w:proofErr w:type="gramEnd"/>
      </w:hyperlink>
      <w:r w:rsidRPr="00A34FBB">
        <w:rPr>
          <w:rFonts w:ascii="Times New Roman" w:hAnsi="Times New Roman"/>
          <w:sz w:val="20"/>
          <w:szCs w:val="20"/>
        </w:rPr>
        <w:t>а от 4 декабря 2007 года № 329-ФЗ «О физической культуре и спорте в Российской Федерации»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8056D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Реализация полномочий органов местного самоуправления Курской области в сфере физической культуры сказывается на динамике изменения такого показателя (индикатора) подпрограммы, как доля жителей Советского района Курской области, систематически занимающихся физической культурой и спортом, в общей численности населения района. Сведения о данном показателе (индикаторе) приведены в приложении № 1 к подпрограмме 3.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5" w:name="sub_90"/>
      <w:r w:rsidRPr="00A34FBB">
        <w:rPr>
          <w:rFonts w:ascii="Times New Roman" w:hAnsi="Times New Roman" w:cs="Times New Roman"/>
          <w:color w:val="auto"/>
          <w:sz w:val="20"/>
          <w:szCs w:val="20"/>
        </w:rPr>
        <w:t>5. Обоснование объема финансовых ресурсов,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A34FBB">
        <w:rPr>
          <w:rFonts w:ascii="Times New Roman" w:hAnsi="Times New Roman" w:cs="Times New Roman"/>
          <w:color w:val="auto"/>
          <w:sz w:val="20"/>
          <w:szCs w:val="20"/>
        </w:rPr>
        <w:t>необходимых</w:t>
      </w:r>
      <w:proofErr w:type="gramEnd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для реализации подпрограммы</w:t>
      </w:r>
      <w:bookmarkEnd w:id="15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3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Общий объем финансирования подпрограммы 3 из средств консолидированного бюджета Советского  район</w:t>
      </w:r>
      <w:r w:rsidR="000377B0">
        <w:rPr>
          <w:rFonts w:ascii="Times New Roman" w:hAnsi="Times New Roman"/>
          <w:sz w:val="20"/>
          <w:szCs w:val="20"/>
        </w:rPr>
        <w:t>а Курской области  составит 5197</w:t>
      </w:r>
      <w:r w:rsidRPr="00A34FBB">
        <w:rPr>
          <w:rFonts w:ascii="Times New Roman" w:hAnsi="Times New Roman"/>
          <w:sz w:val="20"/>
          <w:szCs w:val="20"/>
        </w:rPr>
        <w:t>,43086 тысяч рублей.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Ресурсное обеспечение реализации  подпрограммы 3 за счет средств районного 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7F6FDF" w:rsidRPr="00A34FBB" w:rsidRDefault="007F6FDF" w:rsidP="00A34FBB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Ресурсное обеспечение реализации основных мероприятий подпрограммы 3 за счет средств районного  бюджета приведено в приложении № 3 к подпрограмме  3.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Прогнозная оценка объемов финансирования мероприятий подпрограммы 3 из средств муниципального бюджета Советского  района приведены в приложении № 4 к подпрограмме 3.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6" w:name="sub_100"/>
      <w:r w:rsidRPr="00A34FBB">
        <w:rPr>
          <w:rFonts w:ascii="Times New Roman" w:hAnsi="Times New Roman"/>
          <w:b/>
          <w:sz w:val="20"/>
          <w:szCs w:val="20"/>
        </w:rPr>
        <w:t>6. Анализ рисков реализации подпрограммы 3 и описание мер управления ими</w:t>
      </w:r>
    </w:p>
    <w:bookmarkEnd w:id="16"/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 реализации подпрограммы 3 необходимо учитывать возможные макроэкономические, социальные, управленческие и прочие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Важнейшими условиями успешной реализации подпрограммы 3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характеру влияния на ход и конечные результаты реализации подпрограммы 3 существенными являются следующие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как физической культуры и массового спорта, так и спорта высших достижений и системы подготовки спортивного резерва.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муниципальной   программы из различных источников, </w:t>
      </w:r>
      <w:proofErr w:type="spellStart"/>
      <w:r w:rsidRPr="00A34FBB">
        <w:rPr>
          <w:rFonts w:ascii="Times New Roman" w:hAnsi="Times New Roman"/>
          <w:sz w:val="20"/>
          <w:szCs w:val="20"/>
        </w:rPr>
        <w:t>секвестированием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муниципальной 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Советского района Курской области.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A34FBB">
        <w:rPr>
          <w:rFonts w:ascii="Times New Roman" w:hAnsi="Times New Roman"/>
          <w:sz w:val="20"/>
          <w:szCs w:val="20"/>
        </w:rPr>
        <w:t>программного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34FBB">
        <w:rPr>
          <w:rFonts w:ascii="Times New Roman" w:hAnsi="Times New Roman"/>
          <w:sz w:val="20"/>
          <w:szCs w:val="20"/>
        </w:rPr>
        <w:t>бюджетирования</w:t>
      </w:r>
      <w:proofErr w:type="spellEnd"/>
      <w:r w:rsidRPr="00A34FBB">
        <w:rPr>
          <w:rFonts w:ascii="Times New Roman" w:hAnsi="Times New Roman"/>
          <w:sz w:val="20"/>
          <w:szCs w:val="20"/>
        </w:rPr>
        <w:t>, охватывающего среднесрочную перспективу, данные риски можно оценить как умеренные.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Наибольшее отрицательное влияние на реализацию подпрограммы 3 может оказать реализация макроэкономических рисков и связанных с ними финансовых рисков. В рамках подпрограммы 3 отсутствует возможность управления этими рисками. Возможен лишь оперативный учет последствий их проявления.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Минимизация финансовых рисков возможна на основе: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регулярного мониторинга и оценки эффективности реализации мероприятий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разработки дополнительных мер государственной поддержки сферы физической культуры и спорта;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своевременной корректировки перечня основных мероприятий и показателей (индикаторов)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обеспечения эффективной координации деятельности участников подпрограммы 3 и иных организаций, участвующих в реализации подпрограммных мероприятий;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совершенствования межведомственного взаимодействия.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bookmarkStart w:id="17" w:name="sub_1400"/>
      <w:bookmarkEnd w:id="17"/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A34FBB">
        <w:rPr>
          <w:rFonts w:ascii="Times New Roman" w:hAnsi="Times New Roman" w:cs="Times New Roman"/>
          <w:b/>
          <w:sz w:val="20"/>
          <w:szCs w:val="20"/>
        </w:rPr>
        <w:t xml:space="preserve">. Подпрограмма 4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 xml:space="preserve">Подпрограммы 4 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ook w:val="01E0"/>
      </w:tblPr>
      <w:tblGrid>
        <w:gridCol w:w="2802"/>
        <w:gridCol w:w="6945"/>
      </w:tblGrid>
      <w:tr w:rsidR="007F6FDF" w:rsidRPr="00A34FBB" w:rsidTr="008E0D33">
        <w:tc>
          <w:tcPr>
            <w:tcW w:w="2802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</w:p>
        </w:tc>
        <w:tc>
          <w:tcPr>
            <w:tcW w:w="6945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Курской области (отдел 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8E0D33">
        <w:trPr>
          <w:trHeight w:val="1704"/>
        </w:trPr>
        <w:tc>
          <w:tcPr>
            <w:tcW w:w="2802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390FC0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им. В.М.Клыкова»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«Оздоровление и отдых детей»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Цель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aa"/>
              <w:widowControl w:val="0"/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A34FBB">
              <w:rPr>
                <w:rFonts w:ascii="Times New Roman" w:hAnsi="Times New Roman"/>
                <w:sz w:val="20"/>
                <w:lang w:eastAsia="ru-RU"/>
              </w:rPr>
              <w:t xml:space="preserve">-развитие системы оздоровления и отдыха детей Советского района Курской области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организация оздоровления и отдыха детей Советского района  Курской области;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участие в  специализированных видах отдыха детей;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-совершенствование кадрового и информационно-методического обеспечения организации оздоровления и отдыха детей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загородных оздоровительных лагерях от числа детей муниципального образования от 6 до 18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лагерях с дневным пребыванием детей от численности детей муниципального образования от 6 до 15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бюджетных ассигнов</w:t>
            </w:r>
            <w:r w:rsidR="00761904">
              <w:rPr>
                <w:rFonts w:ascii="Times New Roman" w:hAnsi="Times New Roman"/>
                <w:sz w:val="20"/>
                <w:szCs w:val="20"/>
              </w:rPr>
              <w:t>аний подпрограммы с 2015 по 2025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6738D3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692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3943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из средств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8" w:name="_Hlk93477112"/>
            <w:r w:rsidRPr="00A34FBB">
              <w:rPr>
                <w:rFonts w:ascii="Times New Roman" w:hAnsi="Times New Roman"/>
                <w:sz w:val="20"/>
                <w:szCs w:val="20"/>
              </w:rPr>
              <w:t>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E544A4" w:rsidRDefault="007F6FDF" w:rsidP="00A34F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;           2022 год – 2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6738D3">
              <w:rPr>
                <w:rFonts w:ascii="Times New Roman" w:hAnsi="Times New Roman"/>
                <w:sz w:val="20"/>
                <w:szCs w:val="20"/>
              </w:rPr>
              <w:t>0,00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761904" w:rsidRPr="00A34FBB" w:rsidRDefault="00761904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6738D3">
              <w:rPr>
                <w:rFonts w:ascii="Times New Roman" w:hAnsi="Times New Roman"/>
                <w:sz w:val="20"/>
                <w:szCs w:val="20"/>
              </w:rPr>
              <w:t>,00</w:t>
            </w:r>
          </w:p>
          <w:bookmarkEnd w:id="18"/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сохранение доли  населения возрастной категории от 6 до 18 лет, получивших услугу по оздоровлению и отдыху на базе стационарных учреждений (санаторные учреждения, загородные лагеря, дневные лагеря);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</w:t>
            </w:r>
          </w:p>
        </w:tc>
      </w:tr>
    </w:tbl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27D2E" w:rsidRPr="00A34FBB" w:rsidRDefault="00527D2E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527D2E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D2E">
        <w:rPr>
          <w:rFonts w:ascii="Times New Roman" w:hAnsi="Times New Roman"/>
          <w:b/>
          <w:sz w:val="18"/>
          <w:szCs w:val="18"/>
        </w:rPr>
        <w:lastRenderedPageBreak/>
        <w:t xml:space="preserve">9.1. Общая характеристика сферы реализации подпрограммы 4, в том числе </w:t>
      </w:r>
    </w:p>
    <w:p w:rsidR="007F6FDF" w:rsidRPr="00527D2E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D2E">
        <w:rPr>
          <w:rFonts w:ascii="Times New Roman" w:hAnsi="Times New Roman"/>
          <w:b/>
          <w:sz w:val="18"/>
          <w:szCs w:val="18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Организация оздоровления и отдыха детей Курской области является одной из функций комитета по делам молодежи и туризму Курской области, направленной на поддержание и повышение уровня жизни граждан, а также в связи с нахождением в трудной жизненной ситуации.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 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 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Услуги по организации отдыха и оздоровления детей Курской области носят заявительный характер, базируются на </w:t>
      </w:r>
      <w:proofErr w:type="spellStart"/>
      <w:r w:rsidRPr="00A34FBB">
        <w:rPr>
          <w:rFonts w:ascii="Times New Roman" w:hAnsi="Times New Roman"/>
          <w:sz w:val="20"/>
          <w:szCs w:val="20"/>
        </w:rPr>
        <w:t>нестраховых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принципах и предусматривают разграничение полномочий и соответствующих расходных обязательств по уровням бюджетной системы, предоставляются в виде оздоровительной путевки.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Первоочередным правом получения путевки пользуются дети, находящиеся в трудной жизненной ситуации. </w:t>
      </w:r>
      <w:proofErr w:type="gramStart"/>
      <w:r w:rsidRPr="00A34FBB">
        <w:rPr>
          <w:rFonts w:ascii="Times New Roman" w:hAnsi="Times New Roman" w:cs="Times New Roman"/>
          <w:sz w:val="20"/>
          <w:szCs w:val="20"/>
        </w:rPr>
        <w:t>В соответствии с № 124-ФЗ от 24.07.1998 г. «Об основных гарантиях прав ребенка в Российской Федерации» к данной категории отнесены: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</w:t>
      </w:r>
      <w:proofErr w:type="gramEnd"/>
      <w:r w:rsidRPr="00A34FBB">
        <w:rPr>
          <w:rFonts w:ascii="Times New Roman" w:hAnsi="Times New Roman" w:cs="Times New Roman"/>
          <w:sz w:val="20"/>
          <w:szCs w:val="20"/>
        </w:rPr>
        <w:t xml:space="preserve"> дети из семей беженцев и вынужденных переселенцев; дети, оказавшиеся в экстремальных условиях;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>дети - жертвы насилия; дети, отбывающие наказание в виде лишения свободы в 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7F6FDF" w:rsidRPr="00A34FBB" w:rsidRDefault="007F6FDF" w:rsidP="00A34F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следующими соглашениями: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1. Соглашение об организации оздоровления и отдыха детей в санаторно-курортных организациях и специализированных (профильных) лагерях. </w:t>
      </w:r>
      <w:r w:rsidRPr="00A34FBB">
        <w:rPr>
          <w:rFonts w:ascii="Times New Roman" w:hAnsi="Times New Roman"/>
          <w:bCs/>
          <w:sz w:val="20"/>
          <w:szCs w:val="20"/>
        </w:rPr>
        <w:t xml:space="preserve">2. Соглашение о предоставлении субсидий бюджету муниципального образования  Курской области на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 расходных обязательств, связанных с организацией отдыха детей  в каникулярное время.</w:t>
      </w:r>
      <w:r w:rsidRPr="00A34FBB">
        <w:rPr>
          <w:rFonts w:ascii="Times New Roman" w:hAnsi="Times New Roman"/>
          <w:sz w:val="20"/>
          <w:szCs w:val="20"/>
        </w:rPr>
        <w:t xml:space="preserve"> 3. Соглашение об организации отдыха и оздоровления детей, находящихся в трудной жизненной ситуации.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Доступность получения путевок: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 равный доступ всех семей к получению путевок вне зависимости от  работодателей и социального положения родителей;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отработана единая система выдачи путевок органами местного самоуправления семьям по месту жительства;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расширена возрастная категория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оздоравливаемых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детей,  Администрация Курской области установила для оздоровления и отдыха  возрастной норматив детей от 6 до 18 лет в соответствии с законодательством Российской Федерации (ФЗ № 124-ФЗ от 24.07.1998 г. «Об основных гарантиях прав ребенка в Российской Федерации»).</w:t>
      </w:r>
    </w:p>
    <w:p w:rsidR="007F6FDF" w:rsidRPr="00A34FBB" w:rsidRDefault="007F6FDF" w:rsidP="00A34FB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Увеличение путевок на стационарные базы: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Качественно изменилась структура оздоровления и отдыха детей в связи с тем, что основным направлением с 2010 года стала организация работы с детьми в учреждениях санаторного типа и загородных оздоровительных лагерях.  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 бесплатную путевку  в санаторно-курортное учреждение, загородный лагерь или лагерь дневного пребывания.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профильного движения: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 в Курской области ежегодно около 50 детей Советского района направляются на профильные смены.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детских оздоровительных учреждений: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Ежегодно в целях совершенствования и развития инфраструктуры детского отдыха в </w:t>
      </w:r>
      <w:r w:rsidRPr="00A34FBB">
        <w:rPr>
          <w:rFonts w:ascii="Times New Roman" w:hAnsi="Times New Roman"/>
          <w:sz w:val="20"/>
          <w:szCs w:val="20"/>
          <w:lang w:val="en-US"/>
        </w:rPr>
        <w:t>I</w:t>
      </w:r>
      <w:r w:rsidRPr="00A34FBB">
        <w:rPr>
          <w:rFonts w:ascii="Times New Roman" w:hAnsi="Times New Roman"/>
          <w:sz w:val="20"/>
          <w:szCs w:val="20"/>
        </w:rPr>
        <w:t xml:space="preserve"> квартале комитетом по делам молодежи и туризму, комитетом образования и науки Курской области  проводится паспортизация детских оздоровительных учреждений Курской области. </w:t>
      </w:r>
    </w:p>
    <w:p w:rsidR="007F6FDF" w:rsidRPr="00A34FBB" w:rsidRDefault="007F6FDF" w:rsidP="00A34FBB">
      <w:pPr>
        <w:pStyle w:val="aa"/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t xml:space="preserve">По  итогам паспортизации формируется Реестр организаций отдыха и оздоровления детей и подростков  Курской области. </w:t>
      </w:r>
    </w:p>
    <w:p w:rsidR="007F6FDF" w:rsidRPr="00A34FBB" w:rsidRDefault="007F6FDF" w:rsidP="00A34F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Инфраструктура отдыха и оздоровления Курской области сохраняется в полном объеме за счет </w:t>
      </w:r>
      <w:r w:rsidRPr="00A34FBB">
        <w:rPr>
          <w:rFonts w:ascii="Times New Roman" w:hAnsi="Times New Roman"/>
          <w:bCs/>
          <w:sz w:val="20"/>
          <w:szCs w:val="20"/>
        </w:rPr>
        <w:lastRenderedPageBreak/>
        <w:t>максимальной реализации путевок и 100% использования  баз  в оздоровительный период.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Детские оздоровительные учреждения открываются в установленном порядке, ни одно из них не было перепрофилировано.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9.2. Пр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sz w:val="20"/>
          <w:szCs w:val="20"/>
        </w:rPr>
        <w:t>сфере реализации подпрограммы</w:t>
      </w:r>
      <w:proofErr w:type="gramStart"/>
      <w:r w:rsidRPr="00A34FBB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>,  цели, задачи и п</w:t>
      </w:r>
      <w:r w:rsidRPr="00A34FBB">
        <w:rPr>
          <w:rFonts w:ascii="Times New Roman" w:hAnsi="Times New Roman"/>
          <w:b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описание основных ожидаемых результатов реализации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соответствии со Стратегией социально-экономического развития  Курской области на период до 2020 года (Постановление  Курской областной Думы от 24.05.07 г. № 381-IV ОД), иными стратегическими документами такими как: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Федеральным законом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t xml:space="preserve">Федеральным законом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  <w:lang w:eastAsia="ar-SA"/>
        </w:rPr>
        <w:t>Федеральным законом № 131-ФЗ от 06.10.2003 г. «Об общих принципах</w:t>
      </w:r>
      <w:r w:rsidRPr="00A34FBB">
        <w:rPr>
          <w:rFonts w:ascii="Times New Roman" w:hAnsi="Times New Roman"/>
          <w:sz w:val="20"/>
          <w:szCs w:val="20"/>
        </w:rPr>
        <w:t xml:space="preserve">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Указом 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  Курской областной Думы от 24.05.07 г. № 381-IV ОД «Об одобрении стратегии социально-экономического развития Курской области на период до 2020 года»</w:t>
      </w:r>
      <w:r w:rsidRPr="00A34FBB">
        <w:rPr>
          <w:rFonts w:ascii="Times New Roman" w:hAnsi="Times New Roman"/>
          <w:bCs/>
          <w:sz w:val="20"/>
          <w:szCs w:val="20"/>
        </w:rPr>
        <w:t xml:space="preserve">, к приоритетным направлениям государственной политики в области социальной поддержки отнесено повышение эффективности организации оздоровления и отдыха детей, в том числе путем усиления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адресности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путевки, совершенствования процедур проверки нуждаемости граждан. </w:t>
      </w:r>
      <w:proofErr w:type="gramEnd"/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Указанные приоритеты направлены на повышение качества отдыха и оздоровления детей; обеспечение адресной поддержки семей с детьми.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Цель подпрограммы 4 – создание условий, направленных на развитие системы оздоровления и отдыха детей  Советского района Курской области.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качестве индикаторов достижения данной цели предлагаются следующие показатели: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1) доля оздоровленных детей в загородных оздоровительных лагерях от числа детей муниципального образования от 6 до 18 лет.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 xml:space="preserve">Показатель позволяет оценить результаты реализации в Советском районе Курской области мероприятий по оздоровлению и отдыху детей, осуществляемых  в  соответствии с нормативными правовыми актами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бюджета муниципального района, направляемых в загородные оздоровительные лагеря Курской области.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</w:t>
      </w:r>
      <w:r w:rsidRPr="00A34FBB">
        <w:rPr>
          <w:rFonts w:ascii="Times New Roman" w:hAnsi="Times New Roman"/>
          <w:bCs/>
          <w:sz w:val="20"/>
          <w:szCs w:val="20"/>
        </w:rPr>
        <w:t xml:space="preserve">оздоровленных детей в </w:t>
      </w:r>
      <w:r w:rsidRPr="00A34FBB">
        <w:rPr>
          <w:rFonts w:ascii="Times New Roman" w:hAnsi="Times New Roman"/>
          <w:sz w:val="20"/>
          <w:szCs w:val="20"/>
        </w:rPr>
        <w:t xml:space="preserve">загородных  оздоровительных  лагерях  Советского района </w:t>
      </w:r>
      <w:r w:rsidRPr="00A34FBB">
        <w:rPr>
          <w:rFonts w:ascii="Times New Roman" w:hAnsi="Times New Roman"/>
          <w:bCs/>
          <w:sz w:val="20"/>
          <w:szCs w:val="20"/>
        </w:rPr>
        <w:t>к общей численности  детей Советского района школьного возраста от 6 до 18 лет.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- численность оздоровленных детей Советского района в </w:t>
      </w:r>
      <w:r w:rsidRPr="00A34FBB">
        <w:rPr>
          <w:rFonts w:ascii="Times New Roman" w:hAnsi="Times New Roman"/>
          <w:sz w:val="20"/>
          <w:szCs w:val="20"/>
        </w:rPr>
        <w:t xml:space="preserve">загородных оздоровительных лагерях </w:t>
      </w:r>
      <w:r w:rsidRPr="00A34FBB">
        <w:rPr>
          <w:rFonts w:ascii="Times New Roman" w:hAnsi="Times New Roman"/>
          <w:bCs/>
          <w:sz w:val="20"/>
          <w:szCs w:val="20"/>
        </w:rPr>
        <w:t>Курской области,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детей Советского района школьного возраста (от 6 до 18 лет), человек. 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2)доля оздоровленных детей в лагерях с дневным пребыванием детей от численности детей муниципального образования от 6 до 15 лет.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Показатель позволяет оценить результаты реализации в Советском районе мероприятий по оздоровлению и отдыху детей, осуществляемых  в  соответствии с нормативными правовыми актами Администрации Советского района 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муниципального бюджета, направляемых в лагерях с дневным пребыванием детей Советского района.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как отношение количества оздоровленных детей в лагерях с дневным пребыванием детей Советского района к общей численности  детей Советского района школьного возраста от 6 до 15 лет.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рассчитывается на основе данных Росстата по Курской области.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t xml:space="preserve">В - численность оздоровленных детей Советского района </w:t>
      </w:r>
      <w:r w:rsidRPr="00A34FBB">
        <w:rPr>
          <w:sz w:val="20"/>
          <w:szCs w:val="20"/>
        </w:rPr>
        <w:t>в лагерях с дневным пребыванием детей</w:t>
      </w:r>
      <w:r w:rsidRPr="00A34FBB">
        <w:rPr>
          <w:bCs/>
          <w:sz w:val="20"/>
          <w:szCs w:val="20"/>
        </w:rPr>
        <w:t>, человек;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t xml:space="preserve">А – общая численность детей Советского района школьного возраста (от 6 до 15 лет),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3)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86752" w:rsidRDefault="00786752" w:rsidP="00A34FBB">
      <w:pPr>
        <w:pStyle w:val="af0"/>
        <w:ind w:firstLine="708"/>
        <w:jc w:val="both"/>
        <w:rPr>
          <w:sz w:val="20"/>
          <w:szCs w:val="20"/>
        </w:rPr>
      </w:pPr>
    </w:p>
    <w:p w:rsidR="00786752" w:rsidRDefault="00786752" w:rsidP="00A34FBB">
      <w:pPr>
        <w:pStyle w:val="af0"/>
        <w:ind w:firstLine="708"/>
        <w:jc w:val="both"/>
        <w:rPr>
          <w:sz w:val="20"/>
          <w:szCs w:val="20"/>
        </w:rPr>
      </w:pP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позволяет оценить результаты реализации в Советском районе мероприятий по оздоровлению и отдыху детей, находящихся в трудной жизненной ситуации, осуществляемых в соответствии с Соглашением.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оздоровленных детей Советского района, находящихся в трудной жизненной ситуации, к общей численности детей Советского района, находящихся в трудной жизненной ситуации,  подлежащих оздоровлению в текущем году.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комитета социального обеспечения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В - численность оздоровленных детей Советского района</w:t>
      </w:r>
      <w:r w:rsidRPr="00A34FBB">
        <w:rPr>
          <w:rFonts w:ascii="Times New Roman" w:hAnsi="Times New Roman"/>
          <w:sz w:val="20"/>
          <w:szCs w:val="20"/>
        </w:rPr>
        <w:t>, находящихся в трудной жизненной ситуации</w:t>
      </w:r>
      <w:r w:rsidRPr="00A34FBB">
        <w:rPr>
          <w:rFonts w:ascii="Times New Roman" w:hAnsi="Times New Roman"/>
          <w:bCs/>
          <w:sz w:val="20"/>
          <w:szCs w:val="20"/>
        </w:rPr>
        <w:t>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</w:t>
      </w:r>
      <w:r w:rsidRPr="00A34FBB">
        <w:rPr>
          <w:rFonts w:ascii="Times New Roman" w:hAnsi="Times New Roman"/>
          <w:sz w:val="20"/>
          <w:szCs w:val="20"/>
        </w:rPr>
        <w:t>детей  Советского района, находящихся в трудной жизненной ситуации,  подлежащих оздоровлению в текущем году</w:t>
      </w:r>
      <w:r w:rsidRPr="00A34FBB">
        <w:rPr>
          <w:rFonts w:ascii="Times New Roman" w:hAnsi="Times New Roman"/>
          <w:bCs/>
          <w:sz w:val="20"/>
          <w:szCs w:val="20"/>
        </w:rPr>
        <w:t xml:space="preserve">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</w:t>
      </w:r>
      <w:r w:rsidR="00BB5F4E">
        <w:rPr>
          <w:sz w:val="20"/>
          <w:szCs w:val="20"/>
        </w:rPr>
        <w:t>раммы 4 данный показатель к 2025</w:t>
      </w:r>
      <w:r w:rsidRPr="00A34FBB">
        <w:rPr>
          <w:sz w:val="20"/>
          <w:szCs w:val="20"/>
        </w:rPr>
        <w:t xml:space="preserve"> году увеличен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достижения цели подпрограммы 4 должны быть решены следующие задачи: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района;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участие в  специализированных видах отдыха детей;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совершенствование кадрового и информационно-методического обеспечения организации оздоровления и отдыха детей.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Ожидаемые результаты реализации подпрограммы 4: 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>сохранение доли  населения возрастной категории от 6 до 18 лет, получивших услугу по оздоровлению и отдыху на базе стационарных учреждений (санаторные учреждения, загородные лагеря, дневные лагеря);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sz w:val="20"/>
          <w:szCs w:val="20"/>
        </w:rPr>
        <w:t xml:space="preserve">Сведения о показателях (индикаторах) подпрограммы 4 </w:t>
      </w:r>
      <w:r w:rsidRPr="00A34FBB">
        <w:rPr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подпрограммы 4, наряду с прогнозируемыми позитивными тенденциями в экономике и социальной сфере, будут способствовать решению задач повышения уровня жизни населения, и улучшения социального климата в обществе.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</w:t>
      </w:r>
      <w:r w:rsidR="00761904">
        <w:rPr>
          <w:sz w:val="20"/>
          <w:szCs w:val="20"/>
        </w:rPr>
        <w:t>изации подпрограммы 4: 2015–2025</w:t>
      </w:r>
      <w:r w:rsidRPr="00A34FBB">
        <w:rPr>
          <w:sz w:val="20"/>
          <w:szCs w:val="20"/>
        </w:rPr>
        <w:t xml:space="preserve"> годы в два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Pr="00A34FBB" w:rsidRDefault="007F6FDF" w:rsidP="00A34F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761904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9.3. Обобщенная характеристика основных мероприятий подпрограммы 4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решения вышеперечисленных задач в рамках подпрограммы 4 будут реализованы следующие основные мероприятия (отражены в приложении №2 к муниципальной программе):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sz w:val="20"/>
          <w:szCs w:val="20"/>
        </w:rPr>
        <w:t>софинансирование</w:t>
      </w:r>
      <w:proofErr w:type="spellEnd"/>
      <w:r w:rsidRPr="00A34FBB">
        <w:rPr>
          <w:sz w:val="20"/>
          <w:szCs w:val="20"/>
        </w:rPr>
        <w:t xml:space="preserve"> расходных обязательств муниципальных образований, связанных с  организацией отдыха детей в каникулярное время;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района, находящихся  в трудной жизненной ситуации;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заездов организованных групп детей  в оздоровительные учреждения, расположенные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организация </w:t>
      </w:r>
      <w:proofErr w:type="spellStart"/>
      <w:r w:rsidRPr="00A34FBB">
        <w:rPr>
          <w:sz w:val="20"/>
          <w:szCs w:val="20"/>
        </w:rPr>
        <w:t>малозатратных</w:t>
      </w:r>
      <w:proofErr w:type="spellEnd"/>
      <w:r w:rsidRPr="00A34FBB">
        <w:rPr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кадровое, организационное, методическое и информационное обеспечение оздоровительной кампании детей;</w:t>
      </w:r>
    </w:p>
    <w:p w:rsidR="007F6FDF" w:rsidRPr="00A34FBB" w:rsidRDefault="007F6FDF" w:rsidP="00A34FBB">
      <w:pPr>
        <w:pStyle w:val="af0"/>
        <w:ind w:firstLine="567"/>
        <w:jc w:val="both"/>
        <w:rPr>
          <w:b/>
          <w:sz w:val="20"/>
          <w:szCs w:val="20"/>
        </w:rPr>
      </w:pPr>
      <w:r w:rsidRPr="00A34FBB">
        <w:rPr>
          <w:sz w:val="20"/>
          <w:szCs w:val="20"/>
        </w:rPr>
        <w:t>Для достижения целевого индикатора доли детей, оздоровленных в рамках  организации оздоровления и отдыха,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b/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proofErr w:type="gramStart"/>
      <w:r w:rsidRPr="00A34FBB">
        <w:rPr>
          <w:sz w:val="20"/>
          <w:szCs w:val="20"/>
        </w:rPr>
        <w:t>Показателем эффективности  использования субсидии является отсутствие кредиторской задолженности по расходному обязательству муниципального района (городского округа) Курской области, на  исполнение которого предоставляется субсидия, а также доля оздоровленных детей в загородных оздоровительных лагерях от числа детей муниципального образования от 6 до 18 лет (не менее 3%), и доля оздоровленных детей в лагерях с дневным пребыванием детей от численности детей муниципального образования от</w:t>
      </w:r>
      <w:proofErr w:type="gramEnd"/>
      <w:r w:rsidRPr="00A34FBB">
        <w:rPr>
          <w:sz w:val="20"/>
          <w:szCs w:val="20"/>
        </w:rPr>
        <w:t xml:space="preserve"> 6 до 15 лет (не менее 20%).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расходных обязательств местных бюджетов, связанных с  организацией отдыха детей в каникулярное время осуществляется в соответствии с Правилами предоставления </w:t>
      </w:r>
      <w:bookmarkStart w:id="19" w:name="OLE_LINK1"/>
      <w:r w:rsidRPr="00A34FBB">
        <w:rPr>
          <w:rFonts w:ascii="Times New Roman" w:hAnsi="Times New Roman"/>
          <w:sz w:val="20"/>
          <w:szCs w:val="20"/>
        </w:rPr>
        <w:t xml:space="preserve">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 расходных обязательств муниципальных образований, связанных с  организацией отдыха детей в каникулярное время</w:t>
      </w:r>
      <w:bookmarkEnd w:id="19"/>
      <w:r w:rsidRPr="00A34FBB">
        <w:rPr>
          <w:rFonts w:ascii="Times New Roman" w:hAnsi="Times New Roman"/>
          <w:sz w:val="20"/>
          <w:szCs w:val="20"/>
        </w:rPr>
        <w:t>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lastRenderedPageBreak/>
        <w:t>9.4. Ресурсное обеспечение  подпрограммы 4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подпрограммы 4 </w:t>
      </w:r>
      <w:r w:rsidR="00761904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="00D95A46">
        <w:rPr>
          <w:rFonts w:ascii="Times New Roman" w:hAnsi="Times New Roman"/>
          <w:sz w:val="20"/>
          <w:szCs w:val="20"/>
        </w:rPr>
        <w:t xml:space="preserve">составит 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1</w:t>
      </w:r>
      <w:r w:rsidR="00DC436B">
        <w:rPr>
          <w:rFonts w:ascii="Times New Roman" w:hAnsi="Times New Roman"/>
          <w:b/>
          <w:bCs/>
          <w:sz w:val="20"/>
          <w:szCs w:val="20"/>
        </w:rPr>
        <w:t>56</w:t>
      </w:r>
      <w:r w:rsidR="00D917CE">
        <w:rPr>
          <w:rFonts w:ascii="Times New Roman" w:hAnsi="Times New Roman"/>
          <w:b/>
          <w:bCs/>
          <w:sz w:val="20"/>
          <w:szCs w:val="20"/>
        </w:rPr>
        <w:t>92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,</w:t>
      </w:r>
      <w:r w:rsidR="00D917CE">
        <w:rPr>
          <w:rFonts w:ascii="Times New Roman" w:hAnsi="Times New Roman"/>
          <w:b/>
          <w:bCs/>
          <w:sz w:val="20"/>
          <w:szCs w:val="20"/>
        </w:rPr>
        <w:t>3943</w:t>
      </w:r>
      <w:r w:rsidRPr="00A34FBB">
        <w:rPr>
          <w:rFonts w:ascii="Times New Roman" w:hAnsi="Times New Roman"/>
          <w:sz w:val="20"/>
          <w:szCs w:val="20"/>
        </w:rPr>
        <w:t xml:space="preserve"> тыс. рублей, в том числе по годам:  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1732,44220  тыс. рублей</w:t>
      </w:r>
      <w:r w:rsidR="00D95A46">
        <w:rPr>
          <w:rFonts w:ascii="Times New Roman" w:hAnsi="Times New Roman"/>
          <w:b/>
          <w:sz w:val="20"/>
          <w:szCs w:val="20"/>
        </w:rPr>
        <w:t>;           2022 год – 2</w:t>
      </w:r>
      <w:r w:rsidR="00DC436B">
        <w:rPr>
          <w:rFonts w:ascii="Times New Roman" w:hAnsi="Times New Roman"/>
          <w:b/>
          <w:sz w:val="20"/>
          <w:szCs w:val="20"/>
        </w:rPr>
        <w:t>533</w:t>
      </w:r>
      <w:r w:rsidRPr="00D95A46">
        <w:rPr>
          <w:rFonts w:ascii="Times New Roman" w:hAnsi="Times New Roman"/>
          <w:b/>
          <w:sz w:val="20"/>
          <w:szCs w:val="20"/>
        </w:rPr>
        <w:t>,</w:t>
      </w:r>
      <w:r w:rsidR="00DC436B">
        <w:rPr>
          <w:rFonts w:ascii="Times New Roman" w:hAnsi="Times New Roman"/>
          <w:b/>
          <w:sz w:val="20"/>
          <w:szCs w:val="20"/>
        </w:rPr>
        <w:t>2</w:t>
      </w:r>
      <w:r w:rsidRPr="00D95A46">
        <w:rPr>
          <w:rFonts w:ascii="Times New Roman" w:hAnsi="Times New Roman"/>
          <w:b/>
          <w:sz w:val="20"/>
          <w:szCs w:val="20"/>
        </w:rPr>
        <w:t>00 тыс. рублей;</w:t>
      </w:r>
    </w:p>
    <w:p w:rsidR="007F6FDF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DC436B">
        <w:rPr>
          <w:rFonts w:ascii="Times New Roman" w:hAnsi="Times New Roman"/>
          <w:b/>
          <w:bCs/>
          <w:sz w:val="20"/>
          <w:szCs w:val="20"/>
        </w:rPr>
        <w:t>28</w:t>
      </w:r>
      <w:r w:rsidR="00D917CE">
        <w:rPr>
          <w:rFonts w:ascii="Times New Roman" w:hAnsi="Times New Roman"/>
          <w:b/>
          <w:bCs/>
          <w:sz w:val="20"/>
          <w:szCs w:val="20"/>
        </w:rPr>
        <w:t>8</w:t>
      </w:r>
      <w:r w:rsidR="00CD1074">
        <w:rPr>
          <w:rFonts w:ascii="Times New Roman" w:hAnsi="Times New Roman"/>
          <w:b/>
          <w:bCs/>
          <w:sz w:val="20"/>
          <w:szCs w:val="20"/>
        </w:rPr>
        <w:t>6</w:t>
      </w:r>
      <w:r w:rsidRPr="00DC436B">
        <w:rPr>
          <w:rFonts w:ascii="Times New Roman" w:hAnsi="Times New Roman"/>
          <w:b/>
          <w:bCs/>
          <w:sz w:val="20"/>
          <w:szCs w:val="20"/>
        </w:rPr>
        <w:t>,</w:t>
      </w:r>
      <w:r w:rsidR="00D917CE">
        <w:rPr>
          <w:rFonts w:ascii="Times New Roman" w:hAnsi="Times New Roman"/>
          <w:b/>
          <w:bCs/>
          <w:sz w:val="20"/>
          <w:szCs w:val="20"/>
        </w:rPr>
        <w:t>81</w:t>
      </w:r>
      <w:r w:rsidR="00CD1074">
        <w:rPr>
          <w:rFonts w:ascii="Times New Roman" w:hAnsi="Times New Roman"/>
          <w:b/>
          <w:bCs/>
          <w:sz w:val="20"/>
          <w:szCs w:val="20"/>
        </w:rPr>
        <w:t>2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 тыс. рублей;</w:t>
      </w:r>
      <w:r w:rsidR="000122A8">
        <w:rPr>
          <w:rFonts w:ascii="Times New Roman" w:hAnsi="Times New Roman"/>
          <w:sz w:val="20"/>
          <w:szCs w:val="20"/>
        </w:rPr>
        <w:t xml:space="preserve">               </w:t>
      </w:r>
      <w:r w:rsidR="00761904">
        <w:rPr>
          <w:rFonts w:ascii="Times New Roman" w:hAnsi="Times New Roman"/>
          <w:sz w:val="20"/>
          <w:szCs w:val="20"/>
        </w:rPr>
        <w:t xml:space="preserve">2024 год – </w:t>
      </w:r>
      <w:r w:rsidR="00DC436B">
        <w:rPr>
          <w:rFonts w:ascii="Times New Roman" w:hAnsi="Times New Roman"/>
          <w:sz w:val="20"/>
          <w:szCs w:val="20"/>
        </w:rPr>
        <w:t>0,00</w:t>
      </w:r>
      <w:r w:rsidR="00761904">
        <w:rPr>
          <w:rFonts w:ascii="Times New Roman" w:hAnsi="Times New Roman"/>
          <w:sz w:val="20"/>
          <w:szCs w:val="20"/>
        </w:rPr>
        <w:t xml:space="preserve"> тыс. рублей;</w:t>
      </w:r>
    </w:p>
    <w:p w:rsidR="00761904" w:rsidRPr="00A34FBB" w:rsidRDefault="00761904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DC436B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</w:t>
      </w:r>
      <w:r w:rsidR="00761904">
        <w:rPr>
          <w:rFonts w:ascii="Times New Roman" w:hAnsi="Times New Roman"/>
          <w:sz w:val="20"/>
          <w:szCs w:val="20"/>
        </w:rPr>
        <w:t>чения подпрограммы 4 в 2015-2025</w:t>
      </w:r>
      <w:r w:rsidRPr="00A34FBB">
        <w:rPr>
          <w:rFonts w:ascii="Times New Roman" w:hAnsi="Times New Roman"/>
          <w:sz w:val="20"/>
          <w:szCs w:val="20"/>
        </w:rPr>
        <w:t xml:space="preserve"> годах </w:t>
      </w:r>
      <w:r w:rsidRPr="00A34FBB">
        <w:rPr>
          <w:rFonts w:ascii="Times New Roman" w:hAnsi="Times New Roman"/>
          <w:color w:val="000000"/>
          <w:sz w:val="20"/>
          <w:szCs w:val="20"/>
        </w:rPr>
        <w:t>рассчитаны исходя из подходов, принятых при формировании бюджета Советского района  Курской области.</w:t>
      </w:r>
    </w:p>
    <w:p w:rsidR="007F6FDF" w:rsidRPr="00A34FBB" w:rsidRDefault="007F6FDF" w:rsidP="00A34F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7F6FDF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lastRenderedPageBreak/>
        <w:t xml:space="preserve">                   </w:t>
      </w:r>
      <w:r w:rsidRPr="00A34FBB">
        <w:rPr>
          <w:sz w:val="16"/>
          <w:szCs w:val="16"/>
        </w:rPr>
        <w:t>Приложение №1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</w:t>
      </w:r>
      <w:r w:rsidRPr="00A34FBB">
        <w:rPr>
          <w:rFonts w:ascii="Times New Roman" w:hAnsi="Times New Roman" w:cs="Times New Roman"/>
          <w:color w:val="000000"/>
          <w:sz w:val="16"/>
          <w:szCs w:val="16"/>
        </w:rPr>
        <w:t>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pStyle w:val="af0"/>
        <w:jc w:val="center"/>
        <w:rPr>
          <w:b/>
          <w:sz w:val="18"/>
          <w:szCs w:val="18"/>
        </w:rPr>
      </w:pPr>
      <w:r w:rsidRPr="00A34FBB">
        <w:rPr>
          <w:b/>
          <w:sz w:val="18"/>
          <w:szCs w:val="18"/>
        </w:rPr>
        <w:t>ПЕРЕЧЕНЬ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мероприятий подпрограммы 2 «Повышение эффективности реализации молодежной политики» муниципальной программы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 xml:space="preserve">«Повышение эффективности работы с молодежью, организация отдыха и оздоровления детей, молодежи,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развитие физической культуры и  спорта в Советском районе Курской области»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757"/>
        <w:gridCol w:w="992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843"/>
        <w:gridCol w:w="3544"/>
      </w:tblGrid>
      <w:tr w:rsidR="00761904" w:rsidRPr="00A34FBB" w:rsidTr="00761904">
        <w:trPr>
          <w:trHeight w:val="302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№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proofErr w:type="spellStart"/>
            <w:proofErr w:type="gramStart"/>
            <w:r w:rsidRPr="00A34FB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sz w:val="18"/>
                <w:szCs w:val="18"/>
              </w:rPr>
              <w:t>/</w:t>
            </w:r>
            <w:proofErr w:type="spellStart"/>
            <w:r w:rsidRPr="00A34FB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Наименование мероприятий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основного мероприятия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Объем  финансирования,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Участники </w:t>
            </w:r>
          </w:p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Ожидаемый результат 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338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всего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47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2015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2016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2017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2018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2019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2020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2021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2022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2023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2024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1.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Основное мероприятие 2.1 Формирование условий для гражданско-патриотического, нравственного и физического воспитания молодежи.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Вовлечение молодежи в социальную практику.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761904">
            <w:pPr>
              <w:pStyle w:val="af0"/>
              <w:jc w:val="both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FE0E0D">
              <w:rPr>
                <w:sz w:val="18"/>
                <w:szCs w:val="18"/>
              </w:rPr>
              <w:t>708,6612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215,0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131,79880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DB7051">
              <w:rPr>
                <w:b/>
                <w:bCs/>
                <w:sz w:val="18"/>
                <w:szCs w:val="18"/>
              </w:rPr>
              <w:t>1</w:t>
            </w:r>
            <w:r w:rsidR="00DB7051" w:rsidRPr="00DB7051">
              <w:rPr>
                <w:b/>
                <w:bCs/>
                <w:sz w:val="18"/>
                <w:szCs w:val="18"/>
              </w:rPr>
              <w:t>87</w:t>
            </w:r>
            <w:r w:rsidRPr="00DB7051">
              <w:rPr>
                <w:b/>
                <w:bCs/>
                <w:sz w:val="18"/>
                <w:szCs w:val="18"/>
              </w:rPr>
              <w:t>,</w:t>
            </w:r>
            <w:r w:rsidR="00DB7051" w:rsidRPr="00DB7051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DB7051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Отдел по делам </w:t>
            </w:r>
            <w:proofErr w:type="spellStart"/>
            <w:r w:rsidRPr="00A34FBB">
              <w:rPr>
                <w:sz w:val="18"/>
                <w:szCs w:val="18"/>
              </w:rPr>
              <w:t>молодежи</w:t>
            </w:r>
            <w:proofErr w:type="gramStart"/>
            <w:r w:rsidRPr="00A34FBB">
              <w:rPr>
                <w:sz w:val="18"/>
                <w:szCs w:val="18"/>
              </w:rPr>
              <w:t>,ф</w:t>
            </w:r>
            <w:proofErr w:type="gramEnd"/>
            <w:r w:rsidRPr="00A34FBB">
              <w:rPr>
                <w:sz w:val="18"/>
                <w:szCs w:val="18"/>
              </w:rPr>
              <w:t>изкультуре</w:t>
            </w:r>
            <w:proofErr w:type="spellEnd"/>
            <w:r w:rsidRPr="00A34FBB">
              <w:rPr>
                <w:sz w:val="18"/>
                <w:szCs w:val="18"/>
              </w:rPr>
              <w:t xml:space="preserve">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18"/>
                <w:szCs w:val="18"/>
              </w:rPr>
              <w:t>соц-аграрн</w:t>
            </w:r>
            <w:proofErr w:type="spellEnd"/>
            <w:r w:rsidRPr="00A34FBB">
              <w:rPr>
                <w:sz w:val="18"/>
                <w:szCs w:val="18"/>
              </w:rPr>
              <w:t xml:space="preserve">. техникум, руководители ВПК, ТП УФМС по Курской обл.в Советском районе, отдел ВК, </w:t>
            </w:r>
            <w:r w:rsidR="008D7F13">
              <w:rPr>
                <w:sz w:val="18"/>
                <w:szCs w:val="18"/>
              </w:rPr>
              <w:t xml:space="preserve">Отдел </w:t>
            </w:r>
            <w:r w:rsidRPr="00A34FBB">
              <w:rPr>
                <w:sz w:val="18"/>
                <w:szCs w:val="18"/>
              </w:rPr>
              <w:t>социальной защиты населения, ЗАГС, отдел опеки и попечительства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количестве молодежи Советского района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в возрасте от 14 до 30 лет с 2.8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% в 2014 году </w:t>
            </w: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до</w:t>
            </w:r>
            <w:proofErr w:type="gramEnd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5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,1%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</w:t>
            </w: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30 лет с 2.2% в 2014 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 30 лет с 2,0% в 2014году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D03990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</w:t>
            </w:r>
            <w:r w:rsidRPr="00A34FBB">
              <w:rPr>
                <w:rFonts w:eastAsia="Calibri"/>
                <w:sz w:val="16"/>
                <w:szCs w:val="16"/>
              </w:rPr>
              <w:t xml:space="preserve">в программах по профессиональной ориентации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числе количестве молодежи Советского района Курской области в возрасте от 14 до 30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лет с 60 чел. в 2014 году до 124 чел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год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у.</w:t>
            </w: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  <w:u w:val="single"/>
              </w:rPr>
            </w:pPr>
          </w:p>
        </w:tc>
      </w:tr>
      <w:tr w:rsidR="00761904" w:rsidRPr="00A34FBB" w:rsidTr="00761904">
        <w:trPr>
          <w:trHeight w:val="1266"/>
        </w:trPr>
        <w:tc>
          <w:tcPr>
            <w:tcW w:w="5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rFonts w:eastAsia="Calibri"/>
                <w:bCs/>
                <w:iCs/>
                <w:sz w:val="16"/>
                <w:szCs w:val="16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Основное мероприятие 2.2. 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Информационное обеспечение государственной молодежной политики. Подготовка  кадров для работы с молодежью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Отдел по делам молодежи, физкультуре и спорту, Управление образования, редакция газеты «Нива»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опубликование 12 статей ежегодно, проведение 30семинаров старших вожатых, опрос 700 респондентов</w:t>
            </w:r>
          </w:p>
        </w:tc>
      </w:tr>
      <w:tr w:rsidR="00761904" w:rsidRPr="00A34FBB" w:rsidTr="00761904">
        <w:trPr>
          <w:cantSplit/>
          <w:trHeight w:val="113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Итого по подпрограмме: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AF27A1">
              <w:rPr>
                <w:sz w:val="18"/>
                <w:szCs w:val="18"/>
              </w:rPr>
              <w:t>708,6612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215.0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131.79880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321EC3">
              <w:rPr>
                <w:b/>
                <w:bCs/>
                <w:sz w:val="18"/>
                <w:szCs w:val="18"/>
              </w:rPr>
              <w:t>1</w:t>
            </w:r>
            <w:r w:rsidR="00321EC3" w:rsidRPr="00321EC3">
              <w:rPr>
                <w:b/>
                <w:bCs/>
                <w:sz w:val="18"/>
                <w:szCs w:val="18"/>
              </w:rPr>
              <w:t>87</w:t>
            </w:r>
            <w:r w:rsidRPr="00321EC3">
              <w:rPr>
                <w:b/>
                <w:bCs/>
                <w:sz w:val="18"/>
                <w:szCs w:val="18"/>
              </w:rPr>
              <w:t>.</w:t>
            </w:r>
            <w:r w:rsidR="00321EC3" w:rsidRPr="00321EC3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321EC3">
              <w:rPr>
                <w:b/>
                <w:bCs/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</w:tbl>
    <w:p w:rsidR="007F6FDF" w:rsidRPr="00A34FBB" w:rsidRDefault="007F6FDF" w:rsidP="00A34FBB">
      <w:pPr>
        <w:pStyle w:val="af0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Pr="00A34FBB" w:rsidRDefault="00761904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Pr="00A34FBB" w:rsidRDefault="00D03990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 2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муниципальной программе 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 »</w:t>
      </w:r>
    </w:p>
    <w:p w:rsidR="007F6FDF" w:rsidRPr="00A34FBB" w:rsidRDefault="007F6FDF" w:rsidP="00A34FBB">
      <w:pPr>
        <w:pStyle w:val="ConsPlusNormal0"/>
        <w:ind w:firstLine="10773"/>
        <w:jc w:val="center"/>
        <w:outlineLvl w:val="1"/>
        <w:rPr>
          <w:rFonts w:ascii="Times New Roman" w:hAnsi="Times New Roman" w:cs="Times New Roman"/>
        </w:rPr>
      </w:pPr>
    </w:p>
    <w:p w:rsidR="007F6FDF" w:rsidRPr="00A34FBB" w:rsidRDefault="007F6FDF" w:rsidP="00A34FBB">
      <w:pPr>
        <w:pStyle w:val="ConsPlusNormal0"/>
        <w:ind w:firstLine="0"/>
        <w:contextualSpacing/>
        <w:jc w:val="center"/>
        <w:rPr>
          <w:rFonts w:ascii="Times New Roman" w:hAnsi="Times New Roman" w:cs="Times New Roman"/>
          <w:b/>
        </w:rPr>
      </w:pPr>
      <w:r w:rsidRPr="00A34FBB">
        <w:rPr>
          <w:rFonts w:ascii="Times New Roman" w:hAnsi="Times New Roman" w:cs="Times New Roman"/>
          <w:b/>
        </w:rPr>
        <w:t>ПЕРЕЧЕНЬ</w:t>
      </w:r>
    </w:p>
    <w:p w:rsidR="007F6FDF" w:rsidRPr="00A34FBB" w:rsidRDefault="007F6FDF" w:rsidP="00A34FBB">
      <w:pPr>
        <w:pStyle w:val="af0"/>
        <w:jc w:val="center"/>
        <w:rPr>
          <w:b/>
          <w:u w:val="single"/>
        </w:rPr>
      </w:pPr>
      <w:r w:rsidRPr="00A34FBB">
        <w:rPr>
          <w:rFonts w:eastAsia="Calibri"/>
          <w:b/>
        </w:rPr>
        <w:t>мероприятий подпрограммы 4 «Оздоровление и отдых детей» муниципальной программы</w:t>
      </w:r>
      <w:r w:rsidRPr="00A34FBB">
        <w:rPr>
          <w:b/>
        </w:rPr>
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8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9"/>
        <w:gridCol w:w="2044"/>
        <w:gridCol w:w="606"/>
        <w:gridCol w:w="10"/>
        <w:gridCol w:w="1731"/>
        <w:gridCol w:w="334"/>
        <w:gridCol w:w="517"/>
        <w:gridCol w:w="142"/>
        <w:gridCol w:w="58"/>
        <w:gridCol w:w="18"/>
        <w:gridCol w:w="491"/>
        <w:gridCol w:w="114"/>
        <w:gridCol w:w="20"/>
        <w:gridCol w:w="470"/>
        <w:gridCol w:w="58"/>
        <w:gridCol w:w="26"/>
        <w:gridCol w:w="6"/>
        <w:gridCol w:w="413"/>
        <w:gridCol w:w="148"/>
        <w:gridCol w:w="6"/>
        <w:gridCol w:w="420"/>
        <w:gridCol w:w="9"/>
        <w:gridCol w:w="518"/>
        <w:gridCol w:w="40"/>
        <w:gridCol w:w="10"/>
        <w:gridCol w:w="571"/>
        <w:gridCol w:w="6"/>
        <w:gridCol w:w="413"/>
        <w:gridCol w:w="6"/>
        <w:gridCol w:w="148"/>
        <w:gridCol w:w="413"/>
        <w:gridCol w:w="6"/>
        <w:gridCol w:w="148"/>
        <w:gridCol w:w="277"/>
        <w:gridCol w:w="276"/>
        <w:gridCol w:w="14"/>
        <w:gridCol w:w="138"/>
        <w:gridCol w:w="429"/>
        <w:gridCol w:w="140"/>
        <w:gridCol w:w="427"/>
        <w:gridCol w:w="47"/>
        <w:gridCol w:w="68"/>
        <w:gridCol w:w="593"/>
        <w:gridCol w:w="142"/>
        <w:gridCol w:w="2268"/>
      </w:tblGrid>
      <w:tr w:rsidR="00A32B8F" w:rsidRPr="00A34FBB" w:rsidTr="00430026">
        <w:trPr>
          <w:cantSplit/>
          <w:trHeight w:val="236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N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Наименование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мероприятия, цели,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задачи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Срок выполнения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мероп-риятий</w:t>
            </w:r>
            <w:proofErr w:type="spellEnd"/>
            <w:proofErr w:type="gramEnd"/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Исполнители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мероприятий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Источники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финанси</w:t>
            </w:r>
            <w:proofErr w:type="spellEnd"/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рования</w:t>
            </w:r>
            <w:proofErr w:type="spellEnd"/>
            <w:proofErr w:type="gramEnd"/>
          </w:p>
        </w:tc>
        <w:tc>
          <w:tcPr>
            <w:tcW w:w="7087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Объем финансирования (тыс. руб.)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Ожидаемый  результат (в натуральном выражении - целевые  значения)</w:t>
            </w:r>
          </w:p>
        </w:tc>
      </w:tr>
      <w:tr w:rsidR="00A32B8F" w:rsidRPr="00A34FBB" w:rsidTr="00A32B8F">
        <w:trPr>
          <w:cantSplit/>
          <w:trHeight w:val="236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5670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A32B8F" w:rsidRPr="00A34FBB" w:rsidTr="00A32B8F">
        <w:trPr>
          <w:cantSplit/>
          <w:trHeight w:val="590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2015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2016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2017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2018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2019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2020 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2021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2022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2023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2024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2B8F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32B8F">
              <w:rPr>
                <w:rFonts w:ascii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13547A" w:rsidRPr="00A34FBB" w:rsidTr="006970F7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1. Организация оздоровления и отдыха детей Советского района Курской области</w:t>
            </w:r>
          </w:p>
        </w:tc>
      </w:tr>
      <w:tr w:rsidR="00A32B8F" w:rsidRPr="00A34FBB" w:rsidTr="001C4ECA">
        <w:trPr>
          <w:cantSplit/>
          <w:trHeight w:val="1164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4.1.</w:t>
            </w:r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 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CF253F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en-US"/>
              </w:rPr>
              <w:t>9464</w:t>
            </w:r>
            <w:r>
              <w:rPr>
                <w:rFonts w:ascii="Times New Roman" w:hAnsi="Times New Roman" w:cs="Times New Roman"/>
                <w:sz w:val="18"/>
              </w:rPr>
              <w:t>,2782</w:t>
            </w: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848,463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834,658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832,765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837,96520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874,84800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873,988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1005,329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1527,684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7851EF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7851EF"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DC2D8D">
              <w:rPr>
                <w:rFonts w:ascii="Times New Roman" w:hAnsi="Times New Roman"/>
                <w:b/>
                <w:bCs/>
                <w:sz w:val="18"/>
              </w:rPr>
              <w:t>828,578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73F27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600 детей отдохнут в загородных оздоровительных лагерях, 2000 детей в лагерях с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дневным пребыванием детей</w:t>
            </w:r>
          </w:p>
        </w:tc>
      </w:tr>
      <w:tr w:rsidR="00A32B8F" w:rsidRPr="00A34FBB" w:rsidTr="001C4ECA">
        <w:trPr>
          <w:cantSplit/>
          <w:trHeight w:val="1526"/>
        </w:trPr>
        <w:tc>
          <w:tcPr>
            <w:tcW w:w="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bookmarkStart w:id="20" w:name="_Hlk93484092"/>
          </w:p>
        </w:tc>
        <w:tc>
          <w:tcPr>
            <w:tcW w:w="20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437,492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461,555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460,400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488,481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642,751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976,716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73F27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941,994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bookmarkEnd w:id="20"/>
      <w:tr w:rsidR="00A32B8F" w:rsidRPr="00A34FBB" w:rsidTr="001C4ECA">
        <w:trPr>
          <w:cantSplit/>
          <w:trHeight w:val="1557"/>
        </w:trPr>
        <w:tc>
          <w:tcPr>
            <w:tcW w:w="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4.2.</w:t>
            </w:r>
          </w:p>
        </w:tc>
        <w:tc>
          <w:tcPr>
            <w:tcW w:w="2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Доставка  организованных групп детей, находящихся в трудной жизненной ситуации в оздоровительные  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>лагеря</w:t>
            </w:r>
          </w:p>
        </w:tc>
        <w:tc>
          <w:tcPr>
            <w:tcW w:w="6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CF253F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643,19976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74,8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90,59976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68,99780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64,20220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7851E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86,</w:t>
            </w:r>
            <w:r w:rsidR="007851EF">
              <w:rPr>
                <w:rFonts w:ascii="Times New Roman" w:hAnsi="Times New Roman"/>
                <w:b/>
                <w:bCs/>
                <w:sz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детей, находящихся в трудной жизненной ситуации, будут доставлены в оздоровительные лагеря </w:t>
            </w:r>
          </w:p>
        </w:tc>
      </w:tr>
      <w:tr w:rsidR="00A32B8F" w:rsidRPr="00A34FBB" w:rsidTr="00520A83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lastRenderedPageBreak/>
              <w:t>4.3.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Направление  детей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социальной защиты населения, отдел опеки и попечительства </w:t>
            </w:r>
          </w:p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 будут  оздоровлены в  санаторных и оздоровительных учреждениях    </w:t>
            </w:r>
          </w:p>
        </w:tc>
      </w:tr>
      <w:tr w:rsidR="00A32B8F" w:rsidRPr="00A34FBB" w:rsidTr="00AF6D40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4.4.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Направление  детей, находящихся в трудной жизненной ситуации,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социальной защиты населения, отдел опеки и попечительства </w:t>
            </w: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федерального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150 детей, находящихся в трудной жизненной ситуации, будут  оздоровлены в  санаторных и оздоровительных учреждениях    </w:t>
            </w:r>
          </w:p>
        </w:tc>
      </w:tr>
      <w:tr w:rsidR="00A32B8F" w:rsidRPr="00A34FBB" w:rsidTr="004D1ED1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4.5.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10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 бюджет</w:t>
            </w:r>
          </w:p>
        </w:tc>
        <w:tc>
          <w:tcPr>
            <w:tcW w:w="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 w:rsidR="00883A29">
              <w:rPr>
                <w:rFonts w:ascii="Times New Roman" w:hAnsi="Times New Roman" w:cs="Times New Roman"/>
                <w:sz w:val="18"/>
              </w:rPr>
              <w:t>6</w:t>
            </w:r>
            <w:r w:rsidR="00F75E23">
              <w:rPr>
                <w:rFonts w:ascii="Times New Roman" w:hAnsi="Times New Roman" w:cs="Times New Roman"/>
                <w:sz w:val="18"/>
              </w:rPr>
              <w:t>3,</w:t>
            </w:r>
            <w:r w:rsidR="00883A29">
              <w:rPr>
                <w:rFonts w:ascii="Times New Roman" w:hAnsi="Times New Roman" w:cs="Times New Roman"/>
                <w:sz w:val="18"/>
              </w:rPr>
              <w:t>69632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16,18272</w:t>
            </w:r>
          </w:p>
        </w:tc>
        <w:tc>
          <w:tcPr>
            <w:tcW w:w="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16,47360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20,160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CC49D1" w:rsidRDefault="00CC49D1" w:rsidP="004D1ED1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CC49D1">
              <w:rPr>
                <w:rFonts w:ascii="Times New Roman" w:hAnsi="Times New Roman"/>
                <w:b/>
                <w:sz w:val="18"/>
              </w:rPr>
              <w:t>28</w:t>
            </w:r>
            <w:r w:rsidR="00A32B8F" w:rsidRPr="00CC49D1">
              <w:rPr>
                <w:rFonts w:ascii="Times New Roman" w:hAnsi="Times New Roman"/>
                <w:b/>
                <w:sz w:val="18"/>
              </w:rPr>
              <w:t>,800</w:t>
            </w:r>
          </w:p>
        </w:tc>
        <w:tc>
          <w:tcPr>
            <w:tcW w:w="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7851EF" w:rsidRDefault="00883A29" w:rsidP="004D1ED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="007851EF" w:rsidRPr="007851EF">
              <w:rPr>
                <w:rFonts w:ascii="Times New Roman" w:hAnsi="Times New Roman"/>
                <w:b/>
                <w:bCs/>
                <w:sz w:val="18"/>
              </w:rPr>
              <w:t>0,</w:t>
            </w:r>
            <w:r>
              <w:rPr>
                <w:rFonts w:ascii="Times New Roman" w:hAnsi="Times New Roman"/>
                <w:b/>
                <w:bCs/>
                <w:sz w:val="18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  <w:r w:rsidR="007851EF">
              <w:rPr>
                <w:rFonts w:ascii="Times New Roman" w:hAnsi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12 детей станут участниками данного мероприятия</w:t>
            </w:r>
          </w:p>
        </w:tc>
      </w:tr>
      <w:tr w:rsidR="00EF3845" w:rsidRPr="00A34FBB" w:rsidTr="0000034C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2. Развитие специализированных видов отдыха детей</w:t>
            </w: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32B8F" w:rsidRPr="00A34FBB" w:rsidTr="000205D5">
        <w:trPr>
          <w:cantSplit/>
          <w:trHeight w:val="118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детей в  специализированных (профильных) сменах на базе стационарных учреждений,  оказывающих услуги по отдыху и       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оздоровлению детей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Отдел по   делам молодежи, физкультуре и спорту</w:t>
            </w:r>
          </w:p>
        </w:tc>
        <w:tc>
          <w:tcPr>
            <w:tcW w:w="7604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>бюджета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300 детей  отдохнут в  специализированных (профильных) лагерях        </w:t>
            </w:r>
          </w:p>
        </w:tc>
      </w:tr>
      <w:tr w:rsidR="00A32B8F" w:rsidRPr="00A34FBB" w:rsidTr="00A32B8F">
        <w:trPr>
          <w:cantSplit/>
          <w:trHeight w:val="1027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 экскурсий, походов, слетов, сборов с участием детей, подростков и молодежи Советского района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района, Советский социальн</w:t>
            </w:r>
            <w:proofErr w:type="gramStart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аграрный техникум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походов с  участием 2500  человек   ежегодно     </w:t>
            </w:r>
          </w:p>
        </w:tc>
      </w:tr>
      <w:tr w:rsidR="00A32B8F" w:rsidRPr="00A34FBB" w:rsidTr="00A32B8F">
        <w:trPr>
          <w:cantSplit/>
          <w:trHeight w:val="12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экскурсионно-познавательных программах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6C25D4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7 экскурсий с участием    175 человек        </w:t>
            </w:r>
          </w:p>
        </w:tc>
      </w:tr>
      <w:tr w:rsidR="00EF3845" w:rsidRPr="00A34FBB" w:rsidTr="00AD5B32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3. Информационно-методическое обеспечение организации оздоровления и отдыха детей</w:t>
            </w:r>
          </w:p>
        </w:tc>
      </w:tr>
      <w:tr w:rsidR="00A32B8F" w:rsidRPr="00A34FBB" w:rsidTr="00A32B8F">
        <w:trPr>
          <w:cantSplit/>
          <w:trHeight w:val="99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4.9.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Публикация  материалов об  оздоровлении и отдыхе детей в районной газете «Нива»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Размещение 12 статей </w:t>
            </w:r>
          </w:p>
        </w:tc>
      </w:tr>
      <w:tr w:rsidR="00A32B8F" w:rsidRPr="00A34FBB" w:rsidTr="00A32B8F">
        <w:trPr>
          <w:cantSplit/>
          <w:trHeight w:val="14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4.10.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работы  районной  межведомственной   комиссии по  организации   оздоровления,  отдыха и занятости детей, подростков и молодежи   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lightGray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Обеспечение  работы комиссии </w:t>
            </w:r>
          </w:p>
        </w:tc>
      </w:tr>
      <w:tr w:rsidR="00A32B8F" w:rsidRPr="00A34FBB" w:rsidTr="00A53E74">
        <w:trPr>
          <w:cantSplit/>
          <w:trHeight w:val="124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Всего по подпрограмме: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           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в том числе:                      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AA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80163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23AAE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801630">
              <w:rPr>
                <w:rFonts w:ascii="Times New Roman" w:hAnsi="Times New Roman" w:cs="Times New Roman"/>
                <w:sz w:val="18"/>
                <w:szCs w:val="18"/>
              </w:rPr>
              <w:t>3943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1393,90472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1375,630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1397,800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1405,43856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1466,80900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1500,35780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 xml:space="preserve">1732,44220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FD59A5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235A0">
              <w:rPr>
                <w:rFonts w:ascii="Times New Roman" w:hAnsi="Times New Roman" w:cs="Times New Roman"/>
                <w:b/>
                <w:sz w:val="18"/>
                <w:szCs w:val="18"/>
              </w:rPr>
              <w:t>533,2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C16F2A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  <w:r w:rsidR="009E7B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</w:t>
            </w:r>
            <w:r w:rsidR="009E7B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A32B8F" w:rsidRPr="00A34FBB" w:rsidTr="00A53E74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Районный бюджет                  </w:t>
            </w:r>
          </w:p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 w:rsidR="00123AAE">
              <w:rPr>
                <w:rFonts w:ascii="Times New Roman" w:hAnsi="Times New Roman" w:cs="Times New Roman"/>
                <w:sz w:val="18"/>
              </w:rPr>
              <w:t>02</w:t>
            </w:r>
            <w:r w:rsidR="00801630">
              <w:rPr>
                <w:rFonts w:ascii="Times New Roman" w:hAnsi="Times New Roman" w:cs="Times New Roman"/>
                <w:sz w:val="18"/>
              </w:rPr>
              <w:t>71</w:t>
            </w:r>
            <w:r w:rsidR="00123AAE">
              <w:rPr>
                <w:rFonts w:ascii="Times New Roman" w:hAnsi="Times New Roman" w:cs="Times New Roman"/>
                <w:sz w:val="18"/>
              </w:rPr>
              <w:t>,</w:t>
            </w:r>
            <w:r w:rsidR="00801630">
              <w:rPr>
                <w:rFonts w:ascii="Times New Roman" w:hAnsi="Times New Roman" w:cs="Times New Roman"/>
                <w:sz w:val="18"/>
              </w:rPr>
              <w:t>1741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939,44572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938,138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936,245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945,03856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978,32800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942,9858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1089,691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EF40BE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235A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3D7039">
              <w:rPr>
                <w:rFonts w:ascii="Times New Roman" w:hAnsi="Times New Roman" w:cs="Times New Roman"/>
                <w:b/>
                <w:sz w:val="18"/>
                <w:szCs w:val="18"/>
              </w:rPr>
              <w:t>56,484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  <w:highlight w:val="yellow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C16F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9E7B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  <w:r w:rsidR="00C16F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9E7B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A32B8F" w:rsidRPr="00A34FBB" w:rsidTr="00A53E74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644F41" w:rsidRDefault="00123AAE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437,492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461,555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460.400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488,48100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642,751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</w:rPr>
            </w:pPr>
            <w:r w:rsidRPr="00FD59A5">
              <w:rPr>
                <w:rFonts w:ascii="Times New Roman" w:hAnsi="Times New Roman" w:cs="Times New Roman"/>
                <w:b/>
                <w:sz w:val="18"/>
              </w:rPr>
              <w:t>976,716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</w:rPr>
              <w:t>941,994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F6FDF" w:rsidRDefault="007F6FDF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Pr="00A34FBB" w:rsidRDefault="000F3AEE" w:rsidP="00A34FBB">
      <w:pPr>
        <w:pStyle w:val="af0"/>
        <w:ind w:firstLine="7938"/>
        <w:jc w:val="right"/>
      </w:pPr>
    </w:p>
    <w:p w:rsidR="007F6FDF" w:rsidRPr="00A34FBB" w:rsidRDefault="007F6FDF" w:rsidP="00A34FBB">
      <w:pPr>
        <w:pStyle w:val="af0"/>
        <w:ind w:firstLine="7938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№3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</w:t>
      </w:r>
      <w:r w:rsidRPr="00A34FBB">
        <w:rPr>
          <w:rFonts w:ascii="Times New Roman" w:hAnsi="Times New Roman" w:cs="Times New Roman"/>
        </w:rPr>
        <w:t>»</w:t>
      </w:r>
    </w:p>
    <w:p w:rsidR="007F6FDF" w:rsidRPr="00A34FBB" w:rsidRDefault="007F6FDF" w:rsidP="00A34FBB">
      <w:pPr>
        <w:pStyle w:val="af0"/>
        <w:jc w:val="right"/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Сведения о показателях (индикаторах)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Style w:val="af2"/>
        <w:tblW w:w="14851" w:type="dxa"/>
        <w:tblLayout w:type="fixed"/>
        <w:tblLook w:val="04A0"/>
      </w:tblPr>
      <w:tblGrid>
        <w:gridCol w:w="634"/>
        <w:gridCol w:w="3585"/>
        <w:gridCol w:w="851"/>
        <w:gridCol w:w="708"/>
        <w:gridCol w:w="993"/>
        <w:gridCol w:w="850"/>
        <w:gridCol w:w="709"/>
        <w:gridCol w:w="709"/>
        <w:gridCol w:w="850"/>
        <w:gridCol w:w="851"/>
        <w:gridCol w:w="992"/>
        <w:gridCol w:w="850"/>
        <w:gridCol w:w="851"/>
        <w:gridCol w:w="709"/>
        <w:gridCol w:w="709"/>
      </w:tblGrid>
      <w:tr w:rsidR="003343FF" w:rsidRPr="00A34FBB" w:rsidTr="003343FF">
        <w:trPr>
          <w:trHeight w:val="154"/>
        </w:trPr>
        <w:tc>
          <w:tcPr>
            <w:tcW w:w="634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85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9072" w:type="dxa"/>
            <w:gridSpan w:val="11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5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3343FF" w:rsidRPr="00A34FBB" w:rsidTr="00E15A68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«Повышение эффективности работы с молодежью, организация отдыха и оздоровления детей, </w:t>
            </w: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>молодежи,  развитие физической культуры и спорта в Советском районе Курской области»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детей, оздоровленных в рамках мер социальной поддержки, в общей численности детей школьного возраста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</w:tr>
      <w:tr w:rsidR="003343FF" w:rsidRPr="00A34FBB" w:rsidTr="0056356F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2 «Повышение эффективности реализации молодежной политики»</w:t>
            </w:r>
          </w:p>
        </w:tc>
      </w:tr>
      <w:tr w:rsidR="003343FF" w:rsidRPr="00A34FBB" w:rsidTr="003343FF">
        <w:trPr>
          <w:trHeight w:val="77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2,2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A533DC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</w:t>
            </w:r>
            <w:r w:rsidR="003343FF"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proofErr w:type="gramStart"/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</w:t>
            </w:r>
            <w:proofErr w:type="gramEnd"/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15,7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>удельный вес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численности молодых людей в возрасте 14-30 лет, участвующих в мероприятиях </w:t>
            </w:r>
            <w:r w:rsidRPr="003343FF">
              <w:rPr>
                <w:rFonts w:ascii="Times New Roman" w:hAnsi="Times New Roman"/>
                <w:bCs/>
                <w:sz w:val="16"/>
                <w:szCs w:val="16"/>
              </w:rPr>
              <w:t xml:space="preserve">в деятельности патриотических объединений, клубов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удельный вес численности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численность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 xml:space="preserve">профессиональной ориентации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>в общем количестве молодежи Советского района  Курской области в возрасте 14-30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</w:tr>
      <w:tr w:rsidR="003343FF" w:rsidRPr="00A34FBB" w:rsidTr="003343FF">
        <w:trPr>
          <w:trHeight w:val="154"/>
        </w:trPr>
        <w:tc>
          <w:tcPr>
            <w:tcW w:w="14142" w:type="dxa"/>
            <w:gridSpan w:val="14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4 «Оздоровление и отдых детей»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загородных оздоровительных лагерях от числа детей от 7 до 18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3,7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лагерях с дневным пребыванием от числа детей от 7 до 15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17,4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оздоровленных детей, находящихся в трудной жизненной ситуации, от числа детей, находящихся в трудной жизненной ситуации, подлежащих оздоровлению, в текущем году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3573C8" w:rsidRDefault="003573C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45E98" w:rsidRPr="00A34FBB" w:rsidRDefault="00745E9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34FBB">
        <w:rPr>
          <w:rFonts w:ascii="Times New Roman" w:hAnsi="Times New Roman"/>
          <w:sz w:val="16"/>
          <w:szCs w:val="16"/>
        </w:rPr>
        <w:lastRenderedPageBreak/>
        <w:t>Приложение № 4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2552"/>
        <w:gridCol w:w="1701"/>
        <w:gridCol w:w="567"/>
        <w:gridCol w:w="567"/>
        <w:gridCol w:w="567"/>
        <w:gridCol w:w="567"/>
        <w:gridCol w:w="567"/>
        <w:gridCol w:w="142"/>
        <w:gridCol w:w="425"/>
        <w:gridCol w:w="567"/>
        <w:gridCol w:w="567"/>
        <w:gridCol w:w="567"/>
        <w:gridCol w:w="567"/>
        <w:gridCol w:w="708"/>
        <w:gridCol w:w="567"/>
        <w:gridCol w:w="567"/>
        <w:gridCol w:w="567"/>
        <w:gridCol w:w="709"/>
        <w:gridCol w:w="709"/>
      </w:tblGrid>
      <w:tr w:rsidR="001C045F" w:rsidRPr="00A34FBB" w:rsidTr="00EF3845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bookmarkStart w:id="21" w:name="Par585"/>
            <w:bookmarkEnd w:id="21"/>
          </w:p>
        </w:tc>
        <w:tc>
          <w:tcPr>
            <w:tcW w:w="1375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>Ресурсное обеспечение реализации подпрограммы 2 «Повышение эффективности реализации молодежной политики»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 xml:space="preserve"> за счет средств районного  бюджета (тыс. рублей)</w:t>
            </w:r>
          </w:p>
        </w:tc>
      </w:tr>
      <w:tr w:rsidR="001C045F" w:rsidRPr="00A34FBB" w:rsidTr="001C045F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Наименование   муниципальной    </w:t>
            </w:r>
            <w:r w:rsidRPr="002777E2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2777E2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2777E2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2777E2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2777E2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Ответственный </w:t>
            </w:r>
            <w:r w:rsidRPr="002777E2">
              <w:rPr>
                <w:sz w:val="16"/>
                <w:szCs w:val="16"/>
              </w:rPr>
              <w:br/>
              <w:t xml:space="preserve"> исполнитель,  </w:t>
            </w:r>
            <w:r w:rsidRPr="002777E2">
              <w:rPr>
                <w:sz w:val="16"/>
                <w:szCs w:val="16"/>
              </w:rPr>
              <w:br/>
              <w:t xml:space="preserve">соисполнители, </w:t>
            </w:r>
            <w:r w:rsidRPr="002777E2">
              <w:rPr>
                <w:sz w:val="16"/>
                <w:szCs w:val="16"/>
              </w:rPr>
              <w:br/>
              <w:t xml:space="preserve">  участники   </w:t>
            </w:r>
            <w:r w:rsidRPr="002777E2">
              <w:rPr>
                <w:sz w:val="16"/>
                <w:szCs w:val="16"/>
              </w:rPr>
              <w:br/>
              <w:t xml:space="preserve">   муниципальной программы,     </w:t>
            </w:r>
            <w:r w:rsidRPr="002777E2">
              <w:rPr>
                <w:sz w:val="16"/>
                <w:szCs w:val="16"/>
              </w:rPr>
              <w:br/>
              <w:t xml:space="preserve">   заказчик       (муниципальный     </w:t>
            </w:r>
            <w:r w:rsidRPr="002777E2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2777E2">
              <w:rPr>
                <w:sz w:val="16"/>
                <w:szCs w:val="16"/>
              </w:rPr>
              <w:t>к-</w:t>
            </w:r>
            <w:proofErr w:type="gramEnd"/>
            <w:r w:rsidRPr="002777E2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1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1C045F" w:rsidRPr="00A34FBB" w:rsidTr="001C045F">
        <w:trPr>
          <w:trHeight w:val="153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2021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2022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2023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2024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33"/>
        <w:gridCol w:w="18"/>
        <w:gridCol w:w="2518"/>
        <w:gridCol w:w="141"/>
        <w:gridCol w:w="1559"/>
        <w:gridCol w:w="568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600"/>
        <w:gridCol w:w="567"/>
        <w:gridCol w:w="567"/>
        <w:gridCol w:w="709"/>
        <w:gridCol w:w="709"/>
      </w:tblGrid>
      <w:tr w:rsidR="001C045F" w:rsidRPr="00A34FBB" w:rsidTr="001C045F">
        <w:trPr>
          <w:trHeight w:val="11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C045F" w:rsidRPr="00A34FBB" w:rsidTr="00F45FF6">
        <w:trPr>
          <w:cantSplit/>
          <w:trHeight w:val="113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Повышение эффективности реализации молодежной политики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C045F" w:rsidP="00F45F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408C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1708,6612</w:t>
            </w:r>
          </w:p>
        </w:tc>
      </w:tr>
      <w:tr w:rsidR="001C045F" w:rsidRPr="00A34FBB" w:rsidTr="00F45FF6">
        <w:trPr>
          <w:cantSplit/>
          <w:trHeight w:val="1774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2.1</w:t>
            </w:r>
          </w:p>
        </w:tc>
        <w:tc>
          <w:tcPr>
            <w:tcW w:w="2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Вовлечение молодежи в социальную практику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2777E2">
              <w:rPr>
                <w:sz w:val="16"/>
                <w:szCs w:val="16"/>
              </w:rPr>
              <w:t>соц-аграрн</w:t>
            </w:r>
            <w:proofErr w:type="spellEnd"/>
            <w:r w:rsidRPr="002777E2">
              <w:rPr>
                <w:sz w:val="16"/>
                <w:szCs w:val="16"/>
              </w:rPr>
              <w:t>. техникум, руководители ВПК, ТП УФМС по Курской обл</w:t>
            </w:r>
            <w:proofErr w:type="gramStart"/>
            <w:r w:rsidRPr="002777E2">
              <w:rPr>
                <w:sz w:val="16"/>
                <w:szCs w:val="16"/>
              </w:rPr>
              <w:t>.в</w:t>
            </w:r>
            <w:proofErr w:type="gramEnd"/>
            <w:r w:rsidRPr="002777E2">
              <w:rPr>
                <w:sz w:val="16"/>
                <w:szCs w:val="16"/>
              </w:rPr>
              <w:t xml:space="preserve"> Советском районе, отдел ВК,</w:t>
            </w:r>
            <w:r w:rsidR="00745E98">
              <w:rPr>
                <w:sz w:val="16"/>
                <w:szCs w:val="16"/>
              </w:rPr>
              <w:t xml:space="preserve"> Отдел </w:t>
            </w:r>
            <w:r w:rsidRPr="002777E2">
              <w:rPr>
                <w:sz w:val="16"/>
                <w:szCs w:val="16"/>
              </w:rPr>
              <w:t xml:space="preserve">  социальной защиты населения, ЗАГС,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08201С1414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187,21280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161B66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161B6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1708,6612</w:t>
            </w:r>
          </w:p>
        </w:tc>
      </w:tr>
      <w:tr w:rsidR="001C045F" w:rsidRPr="00A34FBB" w:rsidTr="00EF3845">
        <w:trPr>
          <w:trHeight w:val="402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 обеспечение реализации подпрограммы 4 «Оздоровление и отдых детей»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за счет средств районного и областного бюджетов (тыс. рублей)</w:t>
            </w:r>
          </w:p>
        </w:tc>
      </w:tr>
      <w:tr w:rsidR="001C045F" w:rsidRPr="00A34FBB" w:rsidTr="00F45FF6">
        <w:trPr>
          <w:cantSplit/>
          <w:trHeight w:val="1329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Подпрог</w:t>
            </w:r>
            <w:proofErr w:type="spellEnd"/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рамма</w:t>
            </w:r>
            <w:proofErr w:type="spellEnd"/>
            <w:r w:rsidRPr="00A34FBB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rFonts w:eastAsia="Calibri"/>
                <w:sz w:val="16"/>
                <w:szCs w:val="16"/>
                <w:lang w:eastAsia="en-US"/>
              </w:rPr>
              <w:t>Оздоровление и отдых детей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12012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 w:rsidR="00343B4B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28</w:t>
            </w:r>
            <w:r w:rsidR="00431913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</w:t>
            </w: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6,</w:t>
            </w:r>
            <w:r w:rsidR="00431913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81</w:t>
            </w: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156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2,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3943</w:t>
            </w:r>
          </w:p>
        </w:tc>
      </w:tr>
      <w:tr w:rsidR="001C045F" w:rsidRPr="00A34FBB" w:rsidTr="00F45FF6">
        <w:trPr>
          <w:cantSplit/>
          <w:trHeight w:val="1281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848,463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834,658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832,765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837,96520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874,84800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1648,080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5D07D6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1527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90C25"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828,578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691DDD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10107,0292</w:t>
            </w:r>
          </w:p>
        </w:tc>
      </w:tr>
      <w:tr w:rsidR="001C045F" w:rsidRPr="00A34FBB" w:rsidTr="00F45FF6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475,601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478,258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74676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</w:t>
            </w:r>
            <w:r w:rsidR="001C045F" w:rsidRPr="00A34FBB">
              <w:rPr>
                <w:sz w:val="20"/>
                <w:szCs w:val="20"/>
              </w:rPr>
              <w:t>98900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456,5486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932</w:t>
            </w:r>
            <w:r w:rsidR="00FD59A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1142,508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4854,4606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357,164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359.70720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379,85900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548,78040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595,116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686,070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2926,6966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1</w:t>
            </w: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454,459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437,492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461,555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460,400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488,48100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557,372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642,751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976,716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941,994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5421,22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745E98">
              <w:rPr>
                <w:sz w:val="16"/>
                <w:szCs w:val="16"/>
              </w:rPr>
              <w:t xml:space="preserve">Отдел </w:t>
            </w:r>
            <w:r w:rsidRPr="002777E2">
              <w:rPr>
                <w:sz w:val="16"/>
                <w:szCs w:val="16"/>
              </w:rPr>
              <w:t xml:space="preserve"> соц. защиты населения,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08402С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64,20220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86,</w:t>
            </w:r>
            <w:r w:rsidR="008D4EBA"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643,19896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08405С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16,47360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20,160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3573C8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431913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8D4EBA"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3,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69632</w:t>
            </w:r>
          </w:p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79" w:bottom="1053" w:left="1559" w:header="735" w:footer="731" w:gutter="0"/>
          <w:pgNumType w:start="1"/>
          <w:cols w:space="720"/>
        </w:sectPr>
      </w:pPr>
    </w:p>
    <w:p w:rsidR="00A34FBB" w:rsidRDefault="00A34FBB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34FBB">
        <w:rPr>
          <w:rFonts w:ascii="Times New Roman" w:hAnsi="Times New Roman"/>
          <w:sz w:val="18"/>
          <w:szCs w:val="18"/>
        </w:rPr>
        <w:t xml:space="preserve">Приложение №5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 спорта в Советском районе Курской области»</w:t>
      </w:r>
    </w:p>
    <w:tbl>
      <w:tblPr>
        <w:tblpPr w:leftFromText="180" w:rightFromText="180" w:vertAnchor="text" w:horzAnchor="margin" w:tblpXSpec="right" w:tblpY="182"/>
        <w:tblW w:w="1583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89"/>
        <w:gridCol w:w="2689"/>
        <w:gridCol w:w="2408"/>
        <w:gridCol w:w="850"/>
        <w:gridCol w:w="10"/>
        <w:gridCol w:w="699"/>
        <w:gridCol w:w="10"/>
        <w:gridCol w:w="709"/>
        <w:gridCol w:w="709"/>
        <w:gridCol w:w="708"/>
        <w:gridCol w:w="709"/>
        <w:gridCol w:w="851"/>
        <w:gridCol w:w="850"/>
        <w:gridCol w:w="851"/>
        <w:gridCol w:w="785"/>
        <w:gridCol w:w="65"/>
        <w:gridCol w:w="720"/>
        <w:gridCol w:w="720"/>
      </w:tblGrid>
      <w:tr w:rsidR="00D35CE6" w:rsidRPr="00A34FBB" w:rsidTr="00FA37D5">
        <w:trPr>
          <w:trHeight w:val="968"/>
        </w:trPr>
        <w:tc>
          <w:tcPr>
            <w:tcW w:w="158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обеспечение и прогнозная (справочная) оценка расходов районного бюджета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на реализацию целей подпрограммы 2 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</w:rPr>
              <w:t>(тыс. рублей)</w:t>
            </w:r>
          </w:p>
        </w:tc>
      </w:tr>
      <w:tr w:rsidR="00D35CE6" w:rsidRPr="00A34FBB" w:rsidTr="00B129D9">
        <w:trPr>
          <w:trHeight w:val="326"/>
        </w:trPr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   Статус    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Наименование муниципальной    </w:t>
            </w:r>
            <w:r w:rsidRPr="00A34FBB">
              <w:rPr>
                <w:sz w:val="20"/>
                <w:szCs w:val="22"/>
              </w:rPr>
              <w:br/>
              <w:t xml:space="preserve"> программы, подпрограммы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 </w:t>
            </w:r>
            <w:r w:rsidRPr="00A34FBB">
              <w:rPr>
                <w:sz w:val="20"/>
                <w:szCs w:val="22"/>
              </w:rPr>
              <w:br/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Ответственный  </w:t>
            </w:r>
            <w:r w:rsidRPr="00A34FBB">
              <w:rPr>
                <w:sz w:val="20"/>
                <w:szCs w:val="22"/>
              </w:rPr>
              <w:br/>
              <w:t xml:space="preserve">  исполнитель,  </w:t>
            </w:r>
            <w:r w:rsidRPr="00A34FBB">
              <w:rPr>
                <w:sz w:val="20"/>
                <w:szCs w:val="22"/>
              </w:rPr>
              <w:br/>
              <w:t xml:space="preserve"> соисполнители, </w:t>
            </w:r>
            <w:r w:rsidRPr="00A34FBB">
              <w:rPr>
                <w:sz w:val="20"/>
                <w:szCs w:val="22"/>
              </w:rPr>
              <w:br/>
              <w:t xml:space="preserve">   участники  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</w:t>
            </w:r>
            <w:r w:rsidRPr="00A34FBB">
              <w:rPr>
                <w:sz w:val="20"/>
                <w:szCs w:val="22"/>
              </w:rPr>
              <w:br/>
              <w:t xml:space="preserve">    заказчик    </w:t>
            </w:r>
            <w:r w:rsidRPr="00A34FBB">
              <w:rPr>
                <w:sz w:val="20"/>
                <w:szCs w:val="22"/>
              </w:rPr>
              <w:br/>
              <w:t>(муниципальный   заказчи</w:t>
            </w:r>
            <w:proofErr w:type="gramStart"/>
            <w:r w:rsidRPr="00A34FBB">
              <w:rPr>
                <w:sz w:val="20"/>
                <w:szCs w:val="22"/>
              </w:rPr>
              <w:t>к-</w:t>
            </w:r>
            <w:proofErr w:type="gramEnd"/>
            <w:r w:rsidRPr="00A34FBB">
              <w:rPr>
                <w:sz w:val="20"/>
                <w:szCs w:val="22"/>
              </w:rPr>
              <w:br/>
              <w:t xml:space="preserve">  координатор)</w:t>
            </w:r>
          </w:p>
        </w:tc>
        <w:tc>
          <w:tcPr>
            <w:tcW w:w="92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Оценка расходов (тыс. рублей)</w:t>
            </w:r>
          </w:p>
        </w:tc>
      </w:tr>
      <w:tr w:rsidR="00D35CE6" w:rsidRPr="00A34FBB" w:rsidTr="00E80925">
        <w:trPr>
          <w:trHeight w:val="32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Всего</w:t>
            </w:r>
          </w:p>
        </w:tc>
        <w:tc>
          <w:tcPr>
            <w:tcW w:w="839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 том числе по годам:</w:t>
            </w:r>
          </w:p>
        </w:tc>
      </w:tr>
      <w:tr w:rsidR="00D35CE6" w:rsidRPr="00A34FBB" w:rsidTr="00D35CE6">
        <w:trPr>
          <w:trHeight w:val="116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2023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  <w:p w:rsidR="00140AB2" w:rsidRPr="00A34FBB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год</w:t>
            </w:r>
          </w:p>
        </w:tc>
      </w:tr>
      <w:tr w:rsidR="00D35CE6" w:rsidRPr="00A34FBB" w:rsidTr="00D35CE6">
        <w:trPr>
          <w:trHeight w:val="147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140AB2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подпрограмма 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Повышение эффективности реализации молодежной политики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1708,6612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20"/>
                <w:szCs w:val="20"/>
              </w:rPr>
              <w:t>соц-аграрн</w:t>
            </w:r>
            <w:proofErr w:type="spellEnd"/>
            <w:r w:rsidRPr="00A34FBB">
              <w:rPr>
                <w:sz w:val="20"/>
                <w:szCs w:val="20"/>
              </w:rPr>
              <w:t>. техникум, руководители ВПК, ТП УФМС по Курской обл</w:t>
            </w:r>
            <w:proofErr w:type="gramStart"/>
            <w:r w:rsidRPr="00A34FBB">
              <w:rPr>
                <w:sz w:val="20"/>
                <w:szCs w:val="20"/>
              </w:rPr>
              <w:t>.в</w:t>
            </w:r>
            <w:proofErr w:type="gramEnd"/>
            <w:r w:rsidRPr="00A34FBB">
              <w:rPr>
                <w:sz w:val="20"/>
                <w:szCs w:val="20"/>
              </w:rPr>
              <w:t xml:space="preserve"> Советском районе, отдел ВК,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ЗАГС, отдел опеки и попечительства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1708,6612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D35CE6">
        <w:trPr>
          <w:trHeight w:val="779"/>
        </w:trPr>
        <w:tc>
          <w:tcPr>
            <w:tcW w:w="151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и прогнозная (справочная) оценка расходов районного и областного бюджетов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на реализацию целей подпрограммы 4 «Оздоровление и отдых детей»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5CE6" w:rsidRPr="00A34FBB" w:rsidTr="00001140">
        <w:trPr>
          <w:cantSplit/>
          <w:trHeight w:val="1322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rFonts w:eastAsia="Calibri"/>
                <w:sz w:val="20"/>
                <w:szCs w:val="20"/>
                <w:lang w:eastAsia="en-US"/>
              </w:rPr>
              <w:t>Оздоровление и отдых детей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A554D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  <w:r w:rsidR="00F430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2,</w:t>
            </w:r>
            <w:r w:rsidR="00F430CD">
              <w:rPr>
                <w:sz w:val="20"/>
                <w:szCs w:val="20"/>
              </w:rPr>
              <w:t>3943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554D7" w:rsidRDefault="00983E02" w:rsidP="00F15DDD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en-US"/>
              </w:rPr>
              <w:t>2</w:t>
            </w:r>
            <w:r w:rsidR="00A554D7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1178A" w:rsidRDefault="00A554D7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28</w:t>
            </w:r>
            <w:r w:rsidR="00F430CD">
              <w:rPr>
                <w:rFonts w:ascii="Times New Roman" w:hAnsi="Times New Roman"/>
                <w:b/>
                <w:bCs/>
                <w:sz w:val="18"/>
              </w:rPr>
              <w:t>8</w:t>
            </w:r>
            <w:r>
              <w:rPr>
                <w:rFonts w:ascii="Times New Roman" w:hAnsi="Times New Roman"/>
                <w:b/>
                <w:bCs/>
                <w:sz w:val="18"/>
              </w:rPr>
              <w:t>6,</w:t>
            </w:r>
            <w:r w:rsidR="00F430CD">
              <w:rPr>
                <w:rFonts w:ascii="Times New Roman" w:hAnsi="Times New Roman"/>
                <w:b/>
                <w:bCs/>
                <w:sz w:val="18"/>
              </w:rPr>
              <w:t>812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Софинансирование</w:t>
            </w:r>
            <w:proofErr w:type="spellEnd"/>
            <w:r w:rsidRPr="00A34FBB">
              <w:rPr>
                <w:sz w:val="20"/>
                <w:szCs w:val="20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8A34E3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14885,4982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1302,922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1272,150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1294,320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1298,36520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1363,32900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1431,360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1648,080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FC46C4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2504,4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072079" w:rsidRDefault="00A554D7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2770,572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5CE6" w:rsidRPr="00A34FBB" w:rsidTr="00C62801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спорту, Управление образования,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отдел опеки и попечительства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2C42B5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1221,01956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642,0220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B1178A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</w:t>
            </w:r>
            <w:r w:rsidR="00B1178A"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D35CE6" w:rsidRPr="00A34FBB" w:rsidTr="00C62801">
        <w:trPr>
          <w:cantSplit/>
          <w:trHeight w:val="1445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C1EA6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153,45632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16,47360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  <w:lang w:val="en-US"/>
              </w:rPr>
            </w:pPr>
            <w:r w:rsidRPr="00A34FBB">
              <w:rPr>
                <w:sz w:val="20"/>
                <w:szCs w:val="20"/>
              </w:rPr>
              <w:t>20,160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812012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D35CE6" w:rsidRPr="00BA1D59">
              <w:rPr>
                <w:b/>
                <w:sz w:val="20"/>
                <w:szCs w:val="20"/>
              </w:rPr>
              <w:t>,800</w:t>
            </w:r>
          </w:p>
        </w:tc>
        <w:tc>
          <w:tcPr>
            <w:tcW w:w="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F430CD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1178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240</w:t>
            </w:r>
          </w:p>
        </w:tc>
        <w:tc>
          <w:tcPr>
            <w:tcW w:w="7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1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 xml:space="preserve"> 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Сведения о показателях (индикаторах)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 и их значениях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sz w:val="22"/>
          <w:szCs w:val="22"/>
        </w:rPr>
      </w:pPr>
    </w:p>
    <w:tbl>
      <w:tblPr>
        <w:tblW w:w="15322" w:type="dxa"/>
        <w:tblInd w:w="96" w:type="dxa"/>
        <w:tblLayout w:type="fixed"/>
        <w:tblLook w:val="04A0"/>
      </w:tblPr>
      <w:tblGrid>
        <w:gridCol w:w="529"/>
        <w:gridCol w:w="15"/>
        <w:gridCol w:w="4997"/>
        <w:gridCol w:w="992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F722B3" w:rsidRPr="00A34FBB" w:rsidTr="00F722B3">
        <w:trPr>
          <w:trHeight w:val="15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 </w:t>
            </w:r>
          </w:p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показателя (индикатора) 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55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Базовый показатель  (2014 год)</w:t>
            </w:r>
          </w:p>
        </w:tc>
        <w:tc>
          <w:tcPr>
            <w:tcW w:w="70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Значение показателя (индикатора)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2B3" w:rsidRPr="00A34FBB" w:rsidTr="00F722B3">
        <w:trPr>
          <w:trHeight w:val="15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</w:tc>
      </w:tr>
      <w:tr w:rsidR="00D35CE6" w:rsidRPr="00A34FBB" w:rsidTr="00A97D59">
        <w:trPr>
          <w:trHeight w:val="154"/>
        </w:trPr>
        <w:tc>
          <w:tcPr>
            <w:tcW w:w="153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A34FBB">
              <w:rPr>
                <w:rFonts w:ascii="Times New Roman" w:hAnsi="Times New Roman"/>
                <w:b/>
                <w:sz w:val="20"/>
              </w:rPr>
              <w:t>Подпрограмма 3 «Реализация муниципальной политики в сфере физической культуры и спорта»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жителей Советского  района </w:t>
            </w:r>
          </w:p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систематически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спортом, в общей численности населения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39,1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BA1D59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BA1D59"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  <w:t>51,9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BA1D59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,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Уровень обеспеченности населения Советского 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жителей Советского  района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 по месту работы, в общей численности населения, занятого в экономике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учащихся,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95,6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физкультурно-спортивных мероприятий среди учащихся и студентов, включенных в Календарный план официальных </w:t>
            </w:r>
            <w:r w:rsidRPr="00F722B3">
              <w:rPr>
                <w:rFonts w:ascii="Times New Roman" w:hAnsi="Times New Roman"/>
                <w:sz w:val="16"/>
                <w:szCs w:val="16"/>
              </w:rPr>
              <w:lastRenderedPageBreak/>
              <w:t>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35,4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lang w:eastAsia="ar-SA"/>
        </w:rPr>
      </w:pPr>
      <w:r w:rsidRPr="00A34FBB">
        <w:rPr>
          <w:rFonts w:ascii="Times New Roman" w:hAnsi="Times New Roman"/>
        </w:rPr>
        <w:t>Приложение № 2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Перечень основных мероприятий  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4973" w:type="dxa"/>
        <w:tblInd w:w="81" w:type="dxa"/>
        <w:tblLayout w:type="fixed"/>
        <w:tblLook w:val="04A0"/>
      </w:tblPr>
      <w:tblGrid>
        <w:gridCol w:w="736"/>
        <w:gridCol w:w="2410"/>
        <w:gridCol w:w="1392"/>
        <w:gridCol w:w="1080"/>
        <w:gridCol w:w="900"/>
        <w:gridCol w:w="2520"/>
        <w:gridCol w:w="2520"/>
        <w:gridCol w:w="3415"/>
      </w:tblGrid>
      <w:tr w:rsidR="007F6FDF" w:rsidRPr="00A34FBB" w:rsidTr="008E0D33"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основного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Ответ-ственныйиспол-нитель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3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7F6FDF" w:rsidRPr="00A34FBB" w:rsidTr="008E0D33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9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реалии-зации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Окон-чание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реализа-ции</w:t>
            </w:r>
            <w:proofErr w:type="spellEnd"/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7F6FDF" w:rsidRPr="00A34FBB" w:rsidTr="008E0D3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F6FDF" w:rsidRPr="00A34FBB" w:rsidTr="008E0D33">
        <w:tc>
          <w:tcPr>
            <w:tcW w:w="149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Подпрограмма 3 «Реализация муниципальной политики в сфере физической культуры и спорта»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Физическое воспитание,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по делам молодежи, ФК и спорту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 систематически занимающихся физической культурой и спортом, в общей численности населения Курской области;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увеличение доли учащихся, систематически занимающихся физической культурой и спортом, в общей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численности учащихся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доли жителей Советского  района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систематически занимающихся физической культурой и спортом, и количества физкультурных и спортивных мероприятий;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замедление темпов роста доли учащихся, систематически занимающихся физической культурой и спортом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 систематически занимающихся физической культурой и спортом, в общей численности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учащихся, систематически занимающихся физической культурой и спортом, в общей численности учащихся;</w:t>
            </w:r>
          </w:p>
          <w:p w:rsidR="007F6FDF" w:rsidRPr="00A34FBB" w:rsidRDefault="007F6FDF" w:rsidP="00A34FBB">
            <w:pPr>
              <w:pStyle w:val="af3"/>
              <w:ind w:firstLine="2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физкультурно-спортивных мероприятий среди учащихся,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включенных в Календарный план официальных 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района Курской области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 по делам молодежи, ФК и спорту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</w:t>
            </w:r>
            <w:r w:rsidR="00F722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Увеличения доли участия в соревнованиях областного и межрегионального уровня и достижения качественного показателя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доли участия 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в соревнованиях областного и межрегионального уровня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0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50" w:bottom="1134" w:left="1276" w:header="1134" w:footer="1134" w:gutter="0"/>
          <w:pgNumType w:start="1"/>
          <w:cols w:space="720"/>
          <w:docGrid w:linePitch="381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3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 xml:space="preserve">Ресурсное обеспечение реализации подпрограммы 3 «Реализация муниципальной политики в сфере физической 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культуры и спорта» за счет средств районного  бюджета 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10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6"/>
        <w:gridCol w:w="2268"/>
        <w:gridCol w:w="1701"/>
        <w:gridCol w:w="850"/>
        <w:gridCol w:w="567"/>
        <w:gridCol w:w="709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</w:tblGrid>
      <w:tr w:rsidR="00C9562C" w:rsidRPr="00A34FBB" w:rsidTr="00C9562C">
        <w:trPr>
          <w:trHeight w:val="480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Наименование   муниципальной    </w:t>
            </w:r>
            <w:r w:rsidRPr="00C9562C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C9562C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C9562C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C9562C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C9562C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Ответственный </w:t>
            </w:r>
            <w:r w:rsidRPr="00C9562C">
              <w:rPr>
                <w:sz w:val="16"/>
                <w:szCs w:val="16"/>
              </w:rPr>
              <w:br/>
              <w:t xml:space="preserve"> исполнитель,  </w:t>
            </w:r>
            <w:r w:rsidRPr="00C9562C">
              <w:rPr>
                <w:sz w:val="16"/>
                <w:szCs w:val="16"/>
              </w:rPr>
              <w:br/>
              <w:t xml:space="preserve">соисполнители, </w:t>
            </w:r>
            <w:r w:rsidRPr="00C9562C">
              <w:rPr>
                <w:sz w:val="16"/>
                <w:szCs w:val="16"/>
              </w:rPr>
              <w:br/>
              <w:t xml:space="preserve">  участники,      муниципальной     </w:t>
            </w:r>
            <w:r w:rsidRPr="00C9562C">
              <w:rPr>
                <w:sz w:val="16"/>
                <w:szCs w:val="16"/>
              </w:rPr>
              <w:br/>
              <w:t xml:space="preserve">   заказчик    (муниципальный     </w:t>
            </w:r>
            <w:r w:rsidRPr="00C9562C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C9562C">
              <w:rPr>
                <w:sz w:val="16"/>
                <w:szCs w:val="16"/>
              </w:rPr>
              <w:t>к-</w:t>
            </w:r>
            <w:proofErr w:type="gramEnd"/>
            <w:r w:rsidRPr="00C9562C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2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C9562C" w:rsidRPr="00A34FBB" w:rsidTr="00C9562C">
        <w:trPr>
          <w:trHeight w:val="1031"/>
        </w:trPr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A34FBB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2021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2022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2023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2024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  <w:tr w:rsidR="00C9562C" w:rsidRPr="00A34FBB" w:rsidTr="00C9562C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4FBB">
              <w:rPr>
                <w:sz w:val="20"/>
                <w:szCs w:val="20"/>
              </w:rPr>
              <w:t>подпро-грамма</w:t>
            </w:r>
            <w:proofErr w:type="spellEnd"/>
            <w:proofErr w:type="gramEnd"/>
            <w:r w:rsidRPr="00A34FBB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423,34965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524,93550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572,60247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460,0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346,09675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536,44649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71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FA4EF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6</w:t>
            </w:r>
            <w:r w:rsidR="00C9562C"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E752B6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  <w:r w:rsidR="00FA4EFC">
              <w:rPr>
                <w:rFonts w:ascii="Times New Roman" w:hAnsi="Times New Roman"/>
                <w:sz w:val="18"/>
                <w:szCs w:val="18"/>
                <w:lang w:eastAsia="ar-S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57,42666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Физическое воспитание, 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08301С1406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224,710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260,96950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344,98550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256.99999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280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213,89780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val="en-US" w:eastAsia="ar-SA"/>
              </w:rPr>
              <w:t>3</w:t>
            </w: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51,49839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358,998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1D45BC" w:rsidRDefault="00FA4EF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4</w:t>
            </w:r>
            <w:r w:rsidR="009B15EA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4</w:t>
            </w:r>
            <w:r w:rsidR="00C9562C"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  <w:r w:rsidR="00FA4EFC">
              <w:rPr>
                <w:rFonts w:ascii="Times New Roman" w:hAnsi="Times New Roman"/>
                <w:sz w:val="18"/>
                <w:szCs w:val="18"/>
                <w:lang w:eastAsia="ar-SA"/>
              </w:rPr>
              <w:t>7</w:t>
            </w:r>
            <w:r w:rsidR="009B15EA">
              <w:rPr>
                <w:rFonts w:ascii="Times New Roman" w:hAnsi="Times New Roman"/>
                <w:sz w:val="18"/>
                <w:szCs w:val="18"/>
                <w:lang w:eastAsia="ar-SA"/>
              </w:rPr>
              <w:t>32,05918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6</w:t>
            </w:r>
            <w:r w:rsidR="00A4467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DA0ED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102</w:t>
            </w:r>
            <w:r w:rsidR="00DA0ED7">
              <w:rPr>
                <w:rFonts w:ascii="Times New Roman" w:hAnsi="Times New Roman"/>
                <w:sz w:val="18"/>
                <w:szCs w:val="18"/>
                <w:lang w:eastAsia="ar-SA"/>
              </w:rPr>
              <w:t>,0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08302С1407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198,63965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274,03050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179,950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315,60248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126,19895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176,94810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29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1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180,0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1923,36748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>
          <w:pgSz w:w="16838" w:h="11906" w:orient="landscape"/>
          <w:pgMar w:top="1057" w:right="879" w:bottom="1053" w:left="1559" w:header="735" w:footer="731" w:gutter="0"/>
          <w:pgNumType w:start="1"/>
          <w:cols w:space="720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4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Ресурсное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обеспечение и прогнозная (справочная) оценка расходов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районного бюджета  на реализацию целей подпрограммы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  <w:r w:rsidRPr="00A34FBB">
        <w:rPr>
          <w:rFonts w:ascii="Times New Roman" w:hAnsi="Times New Roman"/>
          <w:b/>
        </w:rPr>
        <w:t xml:space="preserve">«Реализация муниципальной политики в сфере физической культуры и спорта»       </w:t>
      </w:r>
      <w:r w:rsidRPr="00A34FBB">
        <w:rPr>
          <w:rFonts w:ascii="Times New Roman" w:hAnsi="Times New Roman"/>
        </w:rPr>
        <w:t>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772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1701"/>
        <w:gridCol w:w="2410"/>
        <w:gridCol w:w="1275"/>
        <w:gridCol w:w="993"/>
        <w:gridCol w:w="992"/>
        <w:gridCol w:w="850"/>
        <w:gridCol w:w="851"/>
        <w:gridCol w:w="850"/>
        <w:gridCol w:w="851"/>
        <w:gridCol w:w="992"/>
        <w:gridCol w:w="709"/>
        <w:gridCol w:w="850"/>
        <w:gridCol w:w="851"/>
        <w:gridCol w:w="851"/>
        <w:gridCol w:w="1843"/>
      </w:tblGrid>
      <w:tr w:rsidR="00E17847" w:rsidRPr="00A34FBB" w:rsidTr="00AF4DD2">
        <w:trPr>
          <w:gridAfter w:val="1"/>
          <w:wAfter w:w="1843" w:type="dxa"/>
          <w:trHeight w:val="3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   Статус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Наименование муниципальной    </w:t>
            </w:r>
            <w:r w:rsidRPr="00E17847">
              <w:rPr>
                <w:sz w:val="16"/>
                <w:szCs w:val="16"/>
              </w:rPr>
              <w:br/>
              <w:t xml:space="preserve"> программы, подпрограммы </w:t>
            </w:r>
            <w:r w:rsidRPr="00E17847">
              <w:rPr>
                <w:sz w:val="16"/>
                <w:szCs w:val="16"/>
              </w:rPr>
              <w:br/>
              <w:t xml:space="preserve">муниципальной программы,  </w:t>
            </w:r>
            <w:r w:rsidRPr="00E17847">
              <w:rPr>
                <w:sz w:val="16"/>
                <w:szCs w:val="16"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Ответственный  </w:t>
            </w:r>
            <w:r w:rsidRPr="00E17847">
              <w:rPr>
                <w:sz w:val="16"/>
                <w:szCs w:val="16"/>
              </w:rPr>
              <w:br/>
              <w:t xml:space="preserve">  исполнитель,  </w:t>
            </w:r>
            <w:r w:rsidRPr="00E17847">
              <w:rPr>
                <w:sz w:val="16"/>
                <w:szCs w:val="16"/>
              </w:rPr>
              <w:br/>
              <w:t xml:space="preserve"> соисполнители, </w:t>
            </w:r>
            <w:r w:rsidRPr="00E17847">
              <w:rPr>
                <w:sz w:val="16"/>
                <w:szCs w:val="16"/>
              </w:rPr>
              <w:br/>
              <w:t xml:space="preserve">   участники,   </w:t>
            </w:r>
            <w:r w:rsidRPr="00E17847">
              <w:rPr>
                <w:sz w:val="16"/>
                <w:szCs w:val="16"/>
              </w:rPr>
              <w:br/>
              <w:t xml:space="preserve">муниципальной  </w:t>
            </w:r>
            <w:r w:rsidRPr="00E17847">
              <w:rPr>
                <w:sz w:val="16"/>
                <w:szCs w:val="16"/>
              </w:rPr>
              <w:br/>
              <w:t xml:space="preserve">    заказчик    </w:t>
            </w:r>
            <w:r w:rsidRPr="00E17847">
              <w:rPr>
                <w:sz w:val="16"/>
                <w:szCs w:val="16"/>
              </w:rPr>
              <w:br/>
              <w:t>(муниципальный   заказчи</w:t>
            </w:r>
            <w:proofErr w:type="gramStart"/>
            <w:r w:rsidRPr="00E17847">
              <w:rPr>
                <w:sz w:val="16"/>
                <w:szCs w:val="16"/>
              </w:rPr>
              <w:t>к-</w:t>
            </w:r>
            <w:proofErr w:type="gramEnd"/>
            <w:r w:rsidRPr="00E17847">
              <w:rPr>
                <w:sz w:val="16"/>
                <w:szCs w:val="16"/>
              </w:rPr>
              <w:br/>
              <w:t xml:space="preserve">  координатор)</w:t>
            </w:r>
          </w:p>
        </w:tc>
        <w:tc>
          <w:tcPr>
            <w:tcW w:w="109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Оценка расходов (тыс. рублей)</w:t>
            </w:r>
          </w:p>
        </w:tc>
      </w:tr>
      <w:tr w:rsidR="00E17847" w:rsidRPr="00A34FBB" w:rsidTr="00C91764">
        <w:trPr>
          <w:gridAfter w:val="1"/>
          <w:wAfter w:w="1843" w:type="dxa"/>
          <w:trHeight w:val="3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Всего</w:t>
            </w:r>
          </w:p>
        </w:tc>
        <w:tc>
          <w:tcPr>
            <w:tcW w:w="9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 том числе по годам:</w:t>
            </w:r>
          </w:p>
        </w:tc>
      </w:tr>
      <w:tr w:rsidR="00E17847" w:rsidRPr="00A34FBB" w:rsidTr="00E17847">
        <w:trPr>
          <w:gridAfter w:val="1"/>
          <w:wAfter w:w="1843" w:type="dxa"/>
          <w:trHeight w:val="11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</w:tr>
      <w:tr w:rsidR="00E17847" w:rsidRPr="00A34FBB" w:rsidTr="00E17847">
        <w:trPr>
          <w:gridAfter w:val="1"/>
          <w:wAfter w:w="1843" w:type="dxa"/>
          <w:trHeight w:val="3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подпрограмма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E01D80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FA4EFC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57,42666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423,34965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535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524,93550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572,60247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460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346,09675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rPr>
                <w:sz w:val="16"/>
                <w:szCs w:val="16"/>
                <w:lang w:val="en-US"/>
              </w:rPr>
            </w:pPr>
            <w:r w:rsidRPr="00E17847">
              <w:rPr>
                <w:sz w:val="16"/>
                <w:szCs w:val="16"/>
                <w:lang w:eastAsia="ar-SA"/>
              </w:rPr>
              <w:t xml:space="preserve">536,44649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71</w:t>
            </w:r>
            <w:r w:rsidR="00647060">
              <w:rPr>
                <w:b/>
                <w:sz w:val="18"/>
                <w:szCs w:val="18"/>
                <w:lang w:eastAsia="ar-SA"/>
              </w:rPr>
              <w:t>8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647060">
              <w:rPr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FA4EFC" w:rsidP="00B3416A">
            <w:pPr>
              <w:pStyle w:val="ConsPlusCell"/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>6</w:t>
            </w:r>
            <w:r w:rsidR="00E17847" w:rsidRPr="00647060">
              <w:rPr>
                <w:b/>
                <w:bCs/>
                <w:sz w:val="16"/>
                <w:szCs w:val="16"/>
                <w:lang w:eastAsia="ar-S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0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6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Физическое воспитание,  обеспечение организации и проведения физкультурных мероприятий и спортивных мероприятий </w:t>
            </w:r>
          </w:p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03462D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FA4EFC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34,05918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224,710</w:t>
            </w:r>
          </w:p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260, 96950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344,98550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256,99999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219,89780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359,49839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  <w:r w:rsidR="00DF6145">
              <w:rPr>
                <w:b/>
                <w:sz w:val="16"/>
                <w:szCs w:val="16"/>
              </w:rPr>
              <w:t>6</w:t>
            </w:r>
            <w:r w:rsidR="00E17847" w:rsidRPr="00FD0502">
              <w:rPr>
                <w:b/>
                <w:sz w:val="16"/>
                <w:szCs w:val="16"/>
              </w:rPr>
              <w:t>,</w:t>
            </w:r>
            <w:r w:rsidR="00DF6145">
              <w:rPr>
                <w:b/>
                <w:sz w:val="16"/>
                <w:szCs w:val="16"/>
              </w:rPr>
              <w:t>998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FA4EFC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E17847" w:rsidRPr="00647060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17847" w:rsidRPr="00A34FBB" w:rsidTr="00B3416A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CA6136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1923,36748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198,63965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274,03050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179,950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315,60248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126,19895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176,94810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9C14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29</w:t>
            </w:r>
            <w:r w:rsidR="00DF6145">
              <w:rPr>
                <w:b/>
                <w:sz w:val="18"/>
                <w:szCs w:val="18"/>
                <w:lang w:eastAsia="ar-SA"/>
              </w:rPr>
              <w:t>1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DF6145">
              <w:rPr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47060">
              <w:rPr>
                <w:b/>
                <w:bCs/>
                <w:sz w:val="16"/>
                <w:szCs w:val="16"/>
              </w:rPr>
              <w:t>180</w:t>
            </w:r>
            <w:r w:rsidR="0026440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426" w:right="567" w:bottom="851" w:left="567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F6FDF" w:rsidRPr="00A34FBB" w:rsidSect="003B1CCF">
      <w:pgSz w:w="11906" w:h="16838"/>
      <w:pgMar w:top="142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339"/>
    <w:multiLevelType w:val="hybridMultilevel"/>
    <w:tmpl w:val="5BA08A9C"/>
    <w:lvl w:ilvl="0" w:tplc="422E4376">
      <w:start w:val="1"/>
      <w:numFmt w:val="upperRoman"/>
      <w:lvlText w:val="%1."/>
      <w:lvlJc w:val="left"/>
      <w:pPr>
        <w:ind w:left="1080" w:hanging="720"/>
      </w:pPr>
      <w:rPr>
        <w:rFonts w:eastAsia="HiddenHorzOCR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86205"/>
    <w:multiLevelType w:val="hybridMultilevel"/>
    <w:tmpl w:val="DD5CC7E2"/>
    <w:lvl w:ilvl="0" w:tplc="6094A2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8C7"/>
    <w:multiLevelType w:val="hybridMultilevel"/>
    <w:tmpl w:val="73668AB6"/>
    <w:lvl w:ilvl="0" w:tplc="B5CCE4EA">
      <w:start w:val="6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529"/>
    <w:rsid w:val="00001140"/>
    <w:rsid w:val="000069DA"/>
    <w:rsid w:val="000122A8"/>
    <w:rsid w:val="00027F2C"/>
    <w:rsid w:val="0003462D"/>
    <w:rsid w:val="000377B0"/>
    <w:rsid w:val="00072079"/>
    <w:rsid w:val="000C0E43"/>
    <w:rsid w:val="000C51BA"/>
    <w:rsid w:val="000C7BEE"/>
    <w:rsid w:val="000D2191"/>
    <w:rsid w:val="000E0566"/>
    <w:rsid w:val="000E59E1"/>
    <w:rsid w:val="000F2AA7"/>
    <w:rsid w:val="000F3AEE"/>
    <w:rsid w:val="00121A79"/>
    <w:rsid w:val="00123AAE"/>
    <w:rsid w:val="00124731"/>
    <w:rsid w:val="0012623A"/>
    <w:rsid w:val="001320A7"/>
    <w:rsid w:val="0013547A"/>
    <w:rsid w:val="00140AB2"/>
    <w:rsid w:val="001420C7"/>
    <w:rsid w:val="001558B8"/>
    <w:rsid w:val="001572FE"/>
    <w:rsid w:val="00161B66"/>
    <w:rsid w:val="00174676"/>
    <w:rsid w:val="00176B6A"/>
    <w:rsid w:val="001C045F"/>
    <w:rsid w:val="001C4ECA"/>
    <w:rsid w:val="001D45BC"/>
    <w:rsid w:val="001D5DC7"/>
    <w:rsid w:val="001E2D3F"/>
    <w:rsid w:val="001F310D"/>
    <w:rsid w:val="002447FF"/>
    <w:rsid w:val="00264405"/>
    <w:rsid w:val="0027308D"/>
    <w:rsid w:val="002777E2"/>
    <w:rsid w:val="002A1B0A"/>
    <w:rsid w:val="002B447E"/>
    <w:rsid w:val="002B4517"/>
    <w:rsid w:val="002C42B5"/>
    <w:rsid w:val="002D1FAE"/>
    <w:rsid w:val="002F500E"/>
    <w:rsid w:val="00303962"/>
    <w:rsid w:val="00321EC3"/>
    <w:rsid w:val="003343FF"/>
    <w:rsid w:val="00343B4B"/>
    <w:rsid w:val="0035007D"/>
    <w:rsid w:val="00352FCD"/>
    <w:rsid w:val="0035341D"/>
    <w:rsid w:val="003573C8"/>
    <w:rsid w:val="00384C34"/>
    <w:rsid w:val="00390BF0"/>
    <w:rsid w:val="00390FC0"/>
    <w:rsid w:val="003B1CCF"/>
    <w:rsid w:val="003D7039"/>
    <w:rsid w:val="00427C26"/>
    <w:rsid w:val="00431913"/>
    <w:rsid w:val="00445DE0"/>
    <w:rsid w:val="00453E32"/>
    <w:rsid w:val="00455938"/>
    <w:rsid w:val="00460246"/>
    <w:rsid w:val="00461D2D"/>
    <w:rsid w:val="0049593C"/>
    <w:rsid w:val="004A6456"/>
    <w:rsid w:val="004C3AEA"/>
    <w:rsid w:val="004D1DB5"/>
    <w:rsid w:val="004D1ED1"/>
    <w:rsid w:val="004F2311"/>
    <w:rsid w:val="004F39BC"/>
    <w:rsid w:val="004F4B58"/>
    <w:rsid w:val="0051399C"/>
    <w:rsid w:val="00527D2E"/>
    <w:rsid w:val="00542214"/>
    <w:rsid w:val="005536FF"/>
    <w:rsid w:val="00570B84"/>
    <w:rsid w:val="005B4BAD"/>
    <w:rsid w:val="005B5735"/>
    <w:rsid w:val="005C271A"/>
    <w:rsid w:val="005D07D6"/>
    <w:rsid w:val="005E1ADA"/>
    <w:rsid w:val="00602B08"/>
    <w:rsid w:val="006118E0"/>
    <w:rsid w:val="00616587"/>
    <w:rsid w:val="00643484"/>
    <w:rsid w:val="00644F41"/>
    <w:rsid w:val="00647060"/>
    <w:rsid w:val="00651ECB"/>
    <w:rsid w:val="006538AE"/>
    <w:rsid w:val="00653F56"/>
    <w:rsid w:val="006738D3"/>
    <w:rsid w:val="00690FF4"/>
    <w:rsid w:val="00691DDD"/>
    <w:rsid w:val="006A4AE4"/>
    <w:rsid w:val="006C25D4"/>
    <w:rsid w:val="006E6C81"/>
    <w:rsid w:val="006F5921"/>
    <w:rsid w:val="00705AC1"/>
    <w:rsid w:val="007235A0"/>
    <w:rsid w:val="0073120C"/>
    <w:rsid w:val="00731355"/>
    <w:rsid w:val="0074556F"/>
    <w:rsid w:val="00745E98"/>
    <w:rsid w:val="00750C7E"/>
    <w:rsid w:val="00761904"/>
    <w:rsid w:val="00770443"/>
    <w:rsid w:val="007773E1"/>
    <w:rsid w:val="00783D86"/>
    <w:rsid w:val="007851EF"/>
    <w:rsid w:val="00786752"/>
    <w:rsid w:val="007A464C"/>
    <w:rsid w:val="007A71AC"/>
    <w:rsid w:val="007B1123"/>
    <w:rsid w:val="007F68A5"/>
    <w:rsid w:val="007F6FDF"/>
    <w:rsid w:val="00801630"/>
    <w:rsid w:val="008056DE"/>
    <w:rsid w:val="00812012"/>
    <w:rsid w:val="0081456F"/>
    <w:rsid w:val="00824242"/>
    <w:rsid w:val="00862AAC"/>
    <w:rsid w:val="00863B70"/>
    <w:rsid w:val="00874374"/>
    <w:rsid w:val="00881D48"/>
    <w:rsid w:val="00883A29"/>
    <w:rsid w:val="0088745C"/>
    <w:rsid w:val="008A34E3"/>
    <w:rsid w:val="008A7846"/>
    <w:rsid w:val="008B1C58"/>
    <w:rsid w:val="008C1EA6"/>
    <w:rsid w:val="008C34BA"/>
    <w:rsid w:val="008C4A0B"/>
    <w:rsid w:val="008D4EBA"/>
    <w:rsid w:val="008D6082"/>
    <w:rsid w:val="008D7F13"/>
    <w:rsid w:val="008E0D33"/>
    <w:rsid w:val="009277CF"/>
    <w:rsid w:val="0093175C"/>
    <w:rsid w:val="00947820"/>
    <w:rsid w:val="00947C58"/>
    <w:rsid w:val="009532B3"/>
    <w:rsid w:val="00954A8B"/>
    <w:rsid w:val="00965417"/>
    <w:rsid w:val="00983E02"/>
    <w:rsid w:val="00986C3E"/>
    <w:rsid w:val="00990C25"/>
    <w:rsid w:val="009B15EA"/>
    <w:rsid w:val="009C1447"/>
    <w:rsid w:val="009D2F10"/>
    <w:rsid w:val="009E39FD"/>
    <w:rsid w:val="009E7B6D"/>
    <w:rsid w:val="009F43B7"/>
    <w:rsid w:val="00A07B18"/>
    <w:rsid w:val="00A15FA6"/>
    <w:rsid w:val="00A32B8F"/>
    <w:rsid w:val="00A34FBB"/>
    <w:rsid w:val="00A44677"/>
    <w:rsid w:val="00A533DC"/>
    <w:rsid w:val="00A53E74"/>
    <w:rsid w:val="00A554D7"/>
    <w:rsid w:val="00A55D1E"/>
    <w:rsid w:val="00A61FB4"/>
    <w:rsid w:val="00A648BA"/>
    <w:rsid w:val="00A700A6"/>
    <w:rsid w:val="00A71199"/>
    <w:rsid w:val="00A73F27"/>
    <w:rsid w:val="00A87FA9"/>
    <w:rsid w:val="00AA1EAC"/>
    <w:rsid w:val="00AB00CB"/>
    <w:rsid w:val="00AD09D4"/>
    <w:rsid w:val="00AD43E6"/>
    <w:rsid w:val="00AF07DC"/>
    <w:rsid w:val="00AF27A1"/>
    <w:rsid w:val="00AF2A35"/>
    <w:rsid w:val="00B02420"/>
    <w:rsid w:val="00B1178A"/>
    <w:rsid w:val="00B1360F"/>
    <w:rsid w:val="00B14CED"/>
    <w:rsid w:val="00B3416A"/>
    <w:rsid w:val="00B471F6"/>
    <w:rsid w:val="00B5776E"/>
    <w:rsid w:val="00B6091D"/>
    <w:rsid w:val="00B7016D"/>
    <w:rsid w:val="00BA1D59"/>
    <w:rsid w:val="00BB5EDD"/>
    <w:rsid w:val="00BB5F4E"/>
    <w:rsid w:val="00BC3118"/>
    <w:rsid w:val="00BE4137"/>
    <w:rsid w:val="00BF6624"/>
    <w:rsid w:val="00C16F2A"/>
    <w:rsid w:val="00C35E9F"/>
    <w:rsid w:val="00C62801"/>
    <w:rsid w:val="00C71252"/>
    <w:rsid w:val="00C9562C"/>
    <w:rsid w:val="00CA6136"/>
    <w:rsid w:val="00CA717D"/>
    <w:rsid w:val="00CC49D1"/>
    <w:rsid w:val="00CD1074"/>
    <w:rsid w:val="00CD404C"/>
    <w:rsid w:val="00CF253F"/>
    <w:rsid w:val="00D03990"/>
    <w:rsid w:val="00D1580C"/>
    <w:rsid w:val="00D26897"/>
    <w:rsid w:val="00D276E9"/>
    <w:rsid w:val="00D35CE6"/>
    <w:rsid w:val="00D372DD"/>
    <w:rsid w:val="00D45AAC"/>
    <w:rsid w:val="00D56904"/>
    <w:rsid w:val="00D917CE"/>
    <w:rsid w:val="00D93917"/>
    <w:rsid w:val="00D95A46"/>
    <w:rsid w:val="00DA0ED7"/>
    <w:rsid w:val="00DB7051"/>
    <w:rsid w:val="00DC2D8D"/>
    <w:rsid w:val="00DC30B3"/>
    <w:rsid w:val="00DC365E"/>
    <w:rsid w:val="00DC436B"/>
    <w:rsid w:val="00DE2556"/>
    <w:rsid w:val="00DF4529"/>
    <w:rsid w:val="00DF6145"/>
    <w:rsid w:val="00E01D80"/>
    <w:rsid w:val="00E17847"/>
    <w:rsid w:val="00E219D2"/>
    <w:rsid w:val="00E3539D"/>
    <w:rsid w:val="00E43166"/>
    <w:rsid w:val="00E544A4"/>
    <w:rsid w:val="00E752B6"/>
    <w:rsid w:val="00E8661F"/>
    <w:rsid w:val="00EA7691"/>
    <w:rsid w:val="00ED01B8"/>
    <w:rsid w:val="00EF3845"/>
    <w:rsid w:val="00EF40BE"/>
    <w:rsid w:val="00EF6F22"/>
    <w:rsid w:val="00F15DDD"/>
    <w:rsid w:val="00F21DCA"/>
    <w:rsid w:val="00F25B60"/>
    <w:rsid w:val="00F41332"/>
    <w:rsid w:val="00F430CD"/>
    <w:rsid w:val="00F44BA6"/>
    <w:rsid w:val="00F45FF6"/>
    <w:rsid w:val="00F676A8"/>
    <w:rsid w:val="00F722B3"/>
    <w:rsid w:val="00F75E23"/>
    <w:rsid w:val="00FA14BB"/>
    <w:rsid w:val="00FA4EFC"/>
    <w:rsid w:val="00FB6578"/>
    <w:rsid w:val="00FC46C4"/>
    <w:rsid w:val="00FC6237"/>
    <w:rsid w:val="00FD0502"/>
    <w:rsid w:val="00FD4C70"/>
    <w:rsid w:val="00FD59A5"/>
    <w:rsid w:val="00FE0E0D"/>
    <w:rsid w:val="00FF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2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F6FD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semiHidden/>
    <w:unhideWhenUsed/>
    <w:qFormat/>
    <w:rsid w:val="007F6F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CC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6F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7F6F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semiHidden/>
    <w:unhideWhenUsed/>
    <w:rsid w:val="007F6F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F6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Title"/>
    <w:basedOn w:val="a"/>
    <w:next w:val="a8"/>
    <w:link w:val="a9"/>
    <w:qFormat/>
    <w:rsid w:val="007F6FDF"/>
    <w:pPr>
      <w:spacing w:after="0" w:line="240" w:lineRule="auto"/>
      <w:ind w:right="200"/>
      <w:jc w:val="center"/>
    </w:pPr>
    <w:rPr>
      <w:rFonts w:ascii="Journal" w:eastAsia="Times New Roman" w:hAnsi="Journal"/>
      <w:b/>
      <w:sz w:val="28"/>
      <w:szCs w:val="20"/>
      <w:lang w:eastAsia="ar-SA"/>
    </w:rPr>
  </w:style>
  <w:style w:type="character" w:customStyle="1" w:styleId="a9">
    <w:name w:val="Название Знак"/>
    <w:basedOn w:val="a0"/>
    <w:link w:val="a7"/>
    <w:rsid w:val="007F6FDF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a">
    <w:name w:val="Body Text"/>
    <w:basedOn w:val="a"/>
    <w:link w:val="ab"/>
    <w:unhideWhenUsed/>
    <w:rsid w:val="007F6FDF"/>
    <w:pPr>
      <w:spacing w:after="0" w:line="240" w:lineRule="auto"/>
      <w:jc w:val="both"/>
    </w:pPr>
    <w:rPr>
      <w:rFonts w:ascii="Journal" w:eastAsia="Times New Roman" w:hAnsi="Journal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7F6FDF"/>
    <w:rPr>
      <w:rFonts w:ascii="Journal" w:eastAsia="Times New Roman" w:hAnsi="Journal" w:cs="Times New Roman"/>
      <w:sz w:val="28"/>
      <w:szCs w:val="20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F6FD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F6FD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F6F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Основной"/>
    <w:basedOn w:val="a"/>
    <w:locked/>
    <w:rsid w:val="007F6FDF"/>
    <w:pPr>
      <w:spacing w:after="2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13">
    <w:name w:val="s_13"/>
    <w:basedOn w:val="a"/>
    <w:uiPriority w:val="99"/>
    <w:rsid w:val="007F6FDF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7F6FDF"/>
    <w:rPr>
      <w:i/>
      <w:iCs/>
    </w:rPr>
  </w:style>
  <w:style w:type="paragraph" w:styleId="a8">
    <w:name w:val="Subtitle"/>
    <w:basedOn w:val="a"/>
    <w:next w:val="a"/>
    <w:link w:val="ae"/>
    <w:uiPriority w:val="11"/>
    <w:qFormat/>
    <w:rsid w:val="007F6FD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8"/>
    <w:uiPriority w:val="11"/>
    <w:rsid w:val="007F6F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customStyle="1" w:styleId="Default">
    <w:name w:val="Default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7F6FDF"/>
    <w:pPr>
      <w:spacing w:after="80"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f0">
    <w:name w:val="No Spacing"/>
    <w:uiPriority w:val="1"/>
    <w:qFormat/>
    <w:rsid w:val="007F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1"/>
    <w:basedOn w:val="a"/>
    <w:next w:val="aa"/>
    <w:rsid w:val="007F6FDF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character" w:styleId="af1">
    <w:name w:val="Strong"/>
    <w:basedOn w:val="a0"/>
    <w:qFormat/>
    <w:rsid w:val="007F6FDF"/>
    <w:rPr>
      <w:b/>
      <w:bCs/>
    </w:rPr>
  </w:style>
  <w:style w:type="paragraph" w:customStyle="1" w:styleId="ConsPlusTitle">
    <w:name w:val="ConsPlusTitle"/>
    <w:rsid w:val="007F6FD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table" w:styleId="af2">
    <w:name w:val="Table Grid"/>
    <w:basedOn w:val="a1"/>
    <w:uiPriority w:val="59"/>
    <w:rsid w:val="007F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rsid w:val="007F6FDF"/>
    <w:pPr>
      <w:autoSpaceDE w:val="0"/>
      <w:spacing w:after="0" w:line="240" w:lineRule="auto"/>
    </w:pPr>
    <w:rPr>
      <w:rFonts w:ascii="Arial" w:eastAsia="Times New Roman" w:hAnsi="Arial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96059.0/" TargetMode="External"/><Relationship Id="rId12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96059.1000/" TargetMode="External"/><Relationship Id="rId11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57560.8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66FDF-5083-499C-8970-2630F704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42</Pages>
  <Words>20315</Words>
  <Characters>115799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Сорокин</dc:creator>
  <cp:keywords/>
  <dc:description/>
  <cp:lastModifiedBy>User</cp:lastModifiedBy>
  <cp:revision>230</cp:revision>
  <cp:lastPrinted>2023-03-24T12:18:00Z</cp:lastPrinted>
  <dcterms:created xsi:type="dcterms:W3CDTF">2022-01-17T13:15:00Z</dcterms:created>
  <dcterms:modified xsi:type="dcterms:W3CDTF">2023-03-24T12:52:00Z</dcterms:modified>
</cp:coreProperties>
</file>