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 О С Т А Н О В Л Е Н И 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от  17 марта 2020   №  239</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внесении изменений 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муниципальную  программу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«Управление муниципальным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 179 Бюджетного Кодекса Российской Федерации, постановлением Администрации Советского района Курской области от 30.09.2013г. №933 «Об утверждении Порядка разработки, реализации   и оценки эффективности муниципальных программ Советского района Курской области, Администрация Советского района Курской области ПОСТАНОВЛЯЕТ: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1.Внести в муниципальную программу Советского района Курской области «Управление муниципальным имуществом и земельными ресурсами», утвержденную постановлением Администрации Советского района Курской области от 21.11.2014года № 1160 (в редакции постановлений Администрации Советского района Курской области от 22.12.2015года №805, от 25.01.2016года №44, от 30.12.2016года №681, от 14.11.2017года №756, от 28.02.2018года №156, от 07.05.2018года №327, от 31.07.2018года №543, от 13.11.2018года №719, от 29.01.2019года №72, от 26.02.2019года №167, от 30.04.2019 г. №363, от 12.09.2019года №668, от 01.10.2019года №747, от 30.01.2020 года №80) следующие изменения: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1.Муниципальную программу Советского района Курской области «Управление муниципальным имуществом и земельными ресурсами» изложить в новой редакции (прилагается).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2.Контроль за исполнением настоящего постановления возложить на заместителя Главы Администрации Советского района  Алистратова А.Г.</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3.Постановление вступает в силу со дня его подписания и подлежит опубликованию на официальном сайте муниципального района «Советский район»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Глава Советского района                                                                               В.М.Жилинков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17.03.2020  № 239</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Муниципальная  программа Советского района Курской области «Управление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ПАСПОРТ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Муниципальной  программы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w:t>
      </w:r>
      <w:r>
        <w:rPr>
          <w:rFonts w:ascii="Tahoma" w:hAnsi="Tahoma" w:cs="Tahoma"/>
          <w:color w:val="000000"/>
          <w:sz w:val="11"/>
          <w:szCs w:val="11"/>
        </w:rPr>
        <w:t>Управление муниципальным имуществом и земельными ресурсами»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652"/>
        <w:gridCol w:w="5220"/>
      </w:tblGrid>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 исполнитель 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Курской области (отдел по имущественным   и земельным правоотношениям Администрации  Советского района)</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Соисполнители 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Отсутствуют</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Участники 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Курской области</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Подпрограмма №1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и земельными ресурсами</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Программно-целевые инструменты Программы</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Отсутствуют</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Цель 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и распоряжения муниципальным  имуществом, земельными ресурсами.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Стимулирование развитие малого и среднего бизнеса на территории Советского района за счет имущественного потенциала муниципального района «Советский район» Курской области.</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Задачи Программы</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оптимального состава и структуры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эффективного управления, целевого использования и сохранности объектов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земельных участков, находящихся в муниципальной собственности Советского района, а также собственность на которые не разграничена, расположенных на территории сельских поселений и межселенных территориях Советского района;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предоставления в собственность бесплатно земельных участков отдельным категориям граждан;</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количества имущества муниципального района «Советский район» Курской области, в перечне имущества, предназначенного для предоставления субъектам МСП(далее Перечень), а так же обеспечение увеличения количества муниципального имущества  муниципальных образований, расположенных на территории Советского района, в таких перечнях;</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расширение состава имущества, включаемого в Перечень, улучшение его качества;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количества имущества, предоставляемого субъектам МСП в долгосрочное владение (пользование) на основании договоров из Перечней;</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льготного порядка предоставления имущества в аренду;</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упрощение и повышение прозрачности процедур предоставления имущества во владение (пользование).</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Целевые индикаторы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показатели Программы</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объектов недвижимости, прошедших государственную регистрацию права собственности муниципального района  «Советский район» Курской области, по отношению к общему числу объектов, учтенных в реестре муниципального имущества Советского района.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прошедших государственную регистрацию права собственности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на территории Советского района, право государственной собственности на которые не разграничено, выставленных на торги (конкурсы, аукционы).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земельных участков   на территории Советского района, право государственной собственности на которые не разграничено, выставляемых на торги (конкурсы, аукционы).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приватизации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сдачи в аренду муниципального имущества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сдачи в аренду земельных участков, находящихся в собственности муниципального района «Советского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продажи земельных участков, находящихся в собственности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продажи земельных участков на территории  Советского района, право государственной собственности на которые не разграничено.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Доля достигнутых целевых показателей (индикаторов) муниципальной программы Советского района Курской области к  общему количеству    показателей (индикаторов);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Ежегодное увеличение не менее чем на 10% количества объектов имущества в перечнях </w:t>
            </w:r>
            <w:r>
              <w:rPr>
                <w:rFonts w:ascii="Tahoma" w:hAnsi="Tahoma" w:cs="Tahoma"/>
                <w:color w:val="000000"/>
                <w:sz w:val="11"/>
                <w:szCs w:val="11"/>
              </w:rPr>
              <w:lastRenderedPageBreak/>
              <w:t>государственного имущества и перечнях муниципального имущества. предназначенного для предоставления субъектам МСП</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Этапы и сроки реализации Программы</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один этап,  2015-2024 годы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Объемы бюджетных ассигнований программы</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бюджетных ассигнований на реализацию   программы за счет средств местного бюджета составляет 1030,44969 тыс. рублей,</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том числе по годам:</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год – 73,0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 180,0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финансового обеспечения на реализацию муниципальной программы подлежит ежегодному уточнению.</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Ожидаемые результаты реализации 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состава и структуры муниципального имущества в интересах обеспечения устойчивых предпосылок для экономического роста;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включая развитие конкурентоспособности и инвестиционной привлекательности компаний с участием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системы учета муниципального имущества в реестре   имущества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ликвидация очереди граждан, претендующих на получение земельного участка в собственность бесплатно;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установление налогооблагаемой базы с учетом рыночной цены на землю.</w:t>
            </w: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 Общая характеристика сферы реализации муниципальной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программы, основные проблемы в указанной сфере и прогноз ее развития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настоящей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 муниципальным имуществом понимается имущество, находящееся в   собственности муниципального района «Советский район» Курской области и закрепленное на праве хозяйственного ведения за муниципальными предприятиями, на праве оперативного управления за муниципальными предприятиями, учреждениями, органами местной власти Советского района Курской области, имущество казны   муниципального района «Советский район» Курской области,   а также находящиеся в   собственности муниципального района «Советский район» земельные участки;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 муниципальными организациями понимаются   предприятия,  учреждения, органы местного самоуправления Советского района Курской области, которым предоставлены полномочия по управлению муниципальным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муниципальной собственностью является неотъемлемой частью деятельности Администрации Советского района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Полномочия Администрации Советского района Курской области в сфере управления и распоряжения имуществом распространяется на муниципальное имущество, в том числе на земельные участки, находящиеся в собственности Советского района.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Муниципальное имущество создает материальную основу для реализации  полномочий района и предоставления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учреждений.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Администрацией района в этой сфере создана и постоянно совершенствуется нормативно-правовая база. Проводится работа по государственной регистрации права собственности на объекты недвижимости.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эффективности управления и распоряжения муниципальным имуществом и земельными правоотношениями в значительной степени зависят объемы поступлений в районный  бюджет.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в меньшей степени от эффективности управления зависят результаты финансово-экономической деятельности предприятий, количество и качество оказываемых муниципальными учреждениями услуг, а также степень вовлечения в коммерческий оборот объектов нежилого фонда и земельных ресурсов.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в муниципальном имущественном комплексе имущества, не служащего для реализации полномочий Администрации Советского района области, отдельные недостатки в учете имущества, отсутствие государственной регистрации прав на ряд объектов муниципальной собственности, в том числе на земельные участки, низкая конкурентоспособность муниципальных предприятий и не всегда высокая доходность используемого имущества - это основные проблемы муниципального  управления в области имущественных и земельных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Целями политики в сфере управления и распоряжения областной собственностью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доходов районного бюджета на основе эффективного управления муниципальной собственностью;</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структуры муниципальной собственности в интересах обеспечения устойчивых предпосылок для экономического роста;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вовлечение максимального количества объектов  муниципальной собственности в процесс совершенствования управления, использование активов района в качестве инструмента для привлечения инвестиций в реальный сектор экономики;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конкурентоспособности коммерческих организаций, улучшение финансово-экономических показателей их деятельности.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Реализация настоящей  муниципальной 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Ключевыми показателями достижения указанной цели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сохранение на территории Советского района Курской области   муниципальных организаций, ведущих стабильную финансово-хозяйственную деятельность и  обеспечивающих выполнение долго- и краткосрочных целей и задач управления;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полноты учета всех объектов   муниципального имущества в реестре муниципального   имущества Советского района Курской области и государственной регистрации прав на них;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достижение плановых показателей по поступлениям средств от использования и продажи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24"/>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программа Советского района Курской области «Управление муниципальным имуществом и земельными ресурсами» подготовлена в соответствии с Программой социально-экономического развития Советского района Курской области на    2011 - 2015 годы,   федеральными законами и законами Курской области, постановлениями и распоряжениями Губернатора Курской области и Администрации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программа 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целью муниципальной программы является повышение эффективности управления и распоряжения  муниципальным имуществом, земельными правоотношениями.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достижения поставленной цели в рамках реализации  муниципальной  программы планируется решение следующих задач:</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оптимального состава и структуры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эффективного управления, целевого использования и сохранности объектов   имущества муниципального района «Советский район»;</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находящихся в муниципальной  собственности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предоставления в собственность бесплатно земельных участков отдельным категориям граждан;</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Достижение оптимального состава и структуры  муниципального имущества включает в себя: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развитие объектов    муниципального имущества для наиболее полной реализации функций   управления и развития органов местного самоуправления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Советского района Курской области как публично-правового образования, в том числе с полномочиями, которые возложены на органы местного самоуправления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 путем сокращения доли государства в экономике, а также оптимизацию состава районных организаций, действующих в конкурентных отраслях экономики.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Ключевыми задачами этого направления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мер вовлечения объектов в коммерческий оборот, инструментов приватизации, а также методов контроля за ее реализацией;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нормативно-правового регулирования подготовки и продажи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оптимизация состава муниципальных  организаций.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Советского района, но и расширить материальную базу коммерческого сектора экономики. Планируемые изменения позволят повысить мобильность экономики Советского района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 а также участков, собственность на которые не разграничена.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находящихся в   собственности муниципального района «Советский район» земельных участков, а также участков, собственность на которые не разграничена, и максимизации доходности предусматривается путем: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установления границ и оформления земельно-правовых отношений на земельные участки,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проведение регулярного контроля и анализа использования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обеспечения учета общественных интересов, установления и соблюдения ограничений по использованию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вовлечения земельных участков в хозяйственный оборот,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сокращения сроков и числа административных процедур по предоставлению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Приоритетной задачей в сфере развития рынка земли является вовлечение земли в коммерческий оборот, увеличение доходов от использования земельных участков, информационное обеспечение рынка земли.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Поэтому одной из задач в рамках реализации   муниципальной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территории Советского района Курской области законодательно регулируется порядок и условия бесплатного предоставления земельных участков в собственность отдельных категорий граждан. В соответствии с Законом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в собственность бесплатно постоянно проживающим на территории Советского района Курской области гражданам, имеющим трех и более детей, молодым семьям, семьям, имеющим на иждивении ребенка-инвалида, гражданам, лишившимся единственного жилого помещения в результате чрезвычайных ситуаций природного и техногенного характера.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Деятельности по бесплатному предоставлению земельных участков предшествует проведение работ 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показателях (индикаторах) муниципальной программы и их значениях приведены в приложении № 1 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Ожидаемыми конечными результатами муниципальной   программы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оптимизация состава и структуры   муниципального имущества в интересах обеспечения устойчивых предпосылок для экономического роста;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повышение эффективности управления   муниципальным имуществом, включая развитие конкурентоспособности и инвестиционной привлекательности компаний с участием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совершенствование системы учета муниципального имущества в реестре муниципального имущества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ликвидация очереди граждан, претендующих на получение земельного участка в собственность бесплатно;</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Муниципальную  программу предполагается реализовывать в один этап - в 2015 – 2024 годах.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 Сведения о показателях и индикаторах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администрируемых Администрацией Советского района Курской области, подлежащих зачислению в районный  бюджет (% (к ожидаемым поступлениям) определяется ежегодно и рассчитывается как отношение фактически поступивших в отчетном году доходов, администрируемых  Администрацией Советского района Курской области, подлежащих зачислению в районный бюджет согласно справке УФК по Курской области «О перечислении поступлений в бюджеты» к запланированным в отчетном году поступлениям доходов, администрируемых  Администрацией Советского района Курской области, подлежащих зачислению в районный бюджет,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«Доля объектов недвижимости, прошедших государственную регистрацию права собственности муниципального района «Советский район» Курской области, по отношению к общему числу объектов, учтенных в реестре муниципального  имущества Советского района Курской области по состоянию на 01.01.2015 г. (%)» рассчитывается ежегодно и определяется как отношение общего количества объектов недвижимости, в отношении которых зарегистрировано право собственности муниципального района «Советский район» Курской области, к общему количеству объектов, учтенных в реестре муниципального имущества Советского района Курской области по состоянию на 01.01.2015 г.</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«Площадь зданий и сооружений, прошедших техническую инвентаризацию (кв.м.)» рассчитывается ежегодно и определяется как суммарная площадь зданий и сооружений, в отношении которых в отчетном году проведена техническая инвентаризация и получены технические паспорта.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прошедших государственную регистрацию права собственности Советского района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Советского района Курской области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 определяется ежегодно и рассчитывается как общее количество земельных участков, сформированных Администрацией Советского района и предназначенных для бесплатного предоставления в собственность отдельным категориям граждан за минусом земельных участков, которые уже предоставлены отдельным категориям граждан в предыдущих годах.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на территории Советского района, право государственной собственности на которые не разграничено, выставленных на торги (конкурсы, аукционы) (ед.)» определяется ежегодно и рассчитывается как суммарное количество земельных участков на территории Советского района, право государственной собственности на которые не разграничено, выставленных на торги,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«Площадь земельных участков на территории Советского района, право государственной собственности на которые не разграничено, выставляемых на торги (конкурсы, аукционы) определяется ежегодно и рассчитывается как суммарная площадь земельных участков на территории Советского района, право государственной собственности на которые не разграничено, выставляемых на торги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Показатель «Процент поступления доходов от приватизации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имущества согласно справке УФК по Курской области «О перечислении поступлений в бюджеты» к ожидаемым в отчетном году доходам от приватизации областного имущества,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сдачи в аренду имущества муниципального района «Советский район»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имущества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сдачи в аренду имущества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сдачи в аренду земельных участков, находящихся в собственности Советского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земельных участков, находящихся в собственности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сдачи в аренду земельных участков, находящихся в собственности муниципального района «Советский район»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продажи земельных участков, находящихся в собственности муниципального района «Советский район» Курской области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находящихся в собственности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продажи земельных участков, находящихся в собственности муниципального района «Советский район»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предоставления в аренду земельных участков на территории Советского района, право государственной собственности на которые не разграничено,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продажи земельных участков на территории  Советского района,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Советского района,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продажи земельных участков на территории Советского района, право государственной собственности на которые не разграничено,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Показатель «Доля достигнутых целевых показателей (индикаторов) муниципальной  программы Советского района Курской области к  общему количеству показателей (индикаторов)» рассчитывается ежегодно и определяется как отношение количества достигнутых целевых показателей (индикаторов) подпрограммы 1 к общему количеству достигнутых целевых показателей (индикаторов) подпрограммы 1,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«Ежегодное увеличение не менее чем на 10% количества объектов имущества в перечнях государственного имущества и перечнях муниципального имущества. предназначенного для предоставления субъектам МСП (%)» определяется как отношение количества объектов имущества в перечнях государственного имущества и перечнях муниципального имущества в отчетном году к количеству объектов имущества в перечнях государственного имущества и перечнях муниципального имущества в предыдущем году, умноженное на 100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  Обобщенная характеристика основных мероприятий муниципальной программы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муниципальной программы достижение цели и решение задач осуществляются на основе проведения следующих основных мероприятий: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 рамках  программы   планируется осуществление следующих мероприятий: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проведение государственной (муниципальной)  политики в области имущественных и земельных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создание правовых, административных и материально-технических условий для эффективного управления и распоряжения муниципальным  имуществом, земельными правоотношениями;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 обеспечение деятельности и выполнение функций Администрации Советского района Курской области по осуществлению государственной (муниципальной)  политики в области земельно-имущественных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 Обобщенная характеристика мер   регулирования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Реализация муниципальной программы предполагает осуществление комплекса мер  правового регулирования.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программы может осуществляться работа по внесению изменений в   нормативные правовые акты Советского района Курской области в сфере регулирования земельно-имущественных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Необходимость разработки указанных нормативных правовых актов Советского района Курской области будет определяться в процессе реализации программы Советского района в соответствии с изменениями федерального законодательства,  законодательства Курской области и с учетом необходимости принятия актов в процессе реализации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основных мерах правового регулирования в сфере реализации программы отражены в приложении № 3 к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25"/>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5.               Прогноз сводных показателей муниципальных заданий по этапам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реализации муниципальной программы не предусматривается оказание муниципальных услуг (выполнение работ) муниципальными учреждениями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26"/>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6.                 Обобщенная характеристика основных мероприятий, реализуемых муниципальными образованиями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Участие муниципальных поселений Советского района Курской области в достижении целей и задач муниципальной программы не предусмотрено.</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27"/>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Участие предприятий и организаций, независимо от их организационно-правовой формы собственности в реализации муниципальной программы  не предусматривается.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28"/>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8.                 Обоснования выделения подпрограмм и включения в состав муниципальной программы реализуемых областных целевых программ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задач муниципальной программы осуществляется посредством выполнения соответствующей им подпрограммы: «Повышение эффективности управления и распоряжения муниципальным имуществом и земельными правоотношениями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numPr>
          <w:ilvl w:val="0"/>
          <w:numId w:val="29"/>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9.                 Обоснование объема финансовых ресурсов, необходимых для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Финансирование программных мероприятий предусматривается за счет средств федерального бюджета, областного бюджета, местных бюджетов и внебюджетных источников.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финансовых средств на реализацию мероприятий Программы в 2015-2024 годах составляет 1030,44969 тыс. рублей, в том числе по годам реализации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год – 73,0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 180,0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финансовых средств местного бюджета на реализацию мероприятий подпрограммы в 2015-2024 годах составляет  1030,44969   тыс. рублей, в том числе по годам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2015 год – 73,0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 180,0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Ресурсное </w:t>
      </w:r>
      <w:hyperlink r:id="rId5" w:history="1">
        <w:r>
          <w:rPr>
            <w:rStyle w:val="a6"/>
            <w:rFonts w:ascii="Tahoma" w:hAnsi="Tahoma" w:cs="Tahoma"/>
            <w:color w:val="33A6E3"/>
            <w:sz w:val="11"/>
            <w:szCs w:val="11"/>
          </w:rPr>
          <w:t>обеспечение</w:t>
        </w:r>
      </w:hyperlink>
      <w:r>
        <w:rPr>
          <w:rFonts w:ascii="Tahoma" w:hAnsi="Tahoma" w:cs="Tahoma"/>
          <w:color w:val="000000"/>
          <w:sz w:val="11"/>
          <w:szCs w:val="11"/>
        </w:rPr>
        <w:t> реализации муниципальной  программы по годам представлено в приложении № 5 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Советского района Курской области о бюджете Советского района Курской области на очередной финансовый год и плановый период.</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numPr>
          <w:ilvl w:val="0"/>
          <w:numId w:val="30"/>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10.              Оценка степени влияния дополнительных объемов на показатели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дополнительном финансировании  подпрограммы  будут проведены работы по формированию дополнительных земельных участков, оформлению их в муниципальную собственность Советского района  и проведению аукционов по продаже права заключения договоров аренды на сформированные земельные участки.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1"/>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11.              Анализ рисков реализации муниципальной  программы и описание мер управления рисками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Реализация 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реализации муниципальной программы осуществляются меры, направленные на управление риском.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постановлений Администрации Курской области, а также решений Администрации Советского района  Курской области, предусматривающая непрерывное обновление, анализ и пересмотр имеющейся информации.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рискам реализации муниципальной программы следует отнести правовые, экономические, финансовые и управленческие риски.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Регулирование данной группы рисков осуществляется посредством активной нормотворческой деятельности на районном уровне - посредством обеспечения защиты имущественных и иных законных прав муниципальный район «Советский район» Курской области  в судебном порядке.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Советского района, что может привести к необеспечению поступлений в районный бюджет  средств от использования и продажи муниципального имущества. Также указанные риски могут оказать влияние на результаты финансово-хозяйственной деятельности муниципальных организаций.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Риск финансового обеспечения связан с недофинансированием основных мероприятий Программы в связи с потенциально возможным дефицитом районного бюджета.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Управленческие риски связаны с изменением политической обстановки, стратегических и тактических задач в работе по управлению областным имуществом, перераспределением полномочий между публично-правовыми образованиями, принятием управленческих решений, влияющих на реализацию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рисками реализации Программы будет осуществляться на основе действующего законодательства Российской Федерации и Курской области в сфере деятельности Администрации Советского района по управлению имуществом муниципального района «Советский район»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 Методика оценки эффективности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Эффективность муниципальной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 и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эффективности реализации муниципальной программы проводится на основе: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оценки степени достижения целей и решения задач муниципальной программы в целом путем сопоставления фактических значений показателей (индикаторов) государственной программы и их плановых значений по формуле: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где: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степень достижения цели (решения задач);</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фактическое значение показателей (индикаторов)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индикаторов (показателей), желаемой тенденцией развития которых является снижение значений);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 представленных в приложении № 5 к муниципальной программе, по формуле: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где: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уровень финансирования реализации основных мероприятий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фактический объем финансовых ресурсов, направленный на реализацию мероприятий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плановый объем финансовых ресурсов на соответствующий отчетный период;</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степени реализации мероприятий муниципальной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Подпрограмма 1</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«Повышение эффективности управления муниципальным имуществом и земельными ресурсами Советского района Курской области»  муниципальной программы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«Управление 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ПАСПОРТ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подпрограммы </w:t>
      </w:r>
      <w:r>
        <w:rPr>
          <w:rStyle w:val="a4"/>
          <w:rFonts w:ascii="Tahoma" w:hAnsi="Tahoma" w:cs="Tahoma"/>
          <w:color w:val="000000"/>
          <w:sz w:val="11"/>
          <w:szCs w:val="11"/>
        </w:rPr>
        <w:t>«</w:t>
      </w:r>
      <w:r>
        <w:rPr>
          <w:rFonts w:ascii="Tahoma" w:hAnsi="Tahoma" w:cs="Tahoma"/>
          <w:color w:val="000000"/>
          <w:sz w:val="11"/>
          <w:szCs w:val="11"/>
        </w:rPr>
        <w:t>Повышение эффективности управления и распоряжения муниципальным имуществом и земельными ресурсами Советского района Курской области</w:t>
      </w:r>
      <w:r>
        <w:rPr>
          <w:rStyle w:val="a4"/>
          <w:rFonts w:ascii="Tahoma" w:hAnsi="Tahoma" w:cs="Tahoma"/>
          <w:color w:val="000000"/>
          <w:sz w:val="11"/>
          <w:szCs w:val="11"/>
        </w:rPr>
        <w:t>»</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652"/>
        <w:gridCol w:w="5448"/>
      </w:tblGrid>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 исполнитель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Курской области (отдел по архитектуре, градостроительству, строительству   имущественным   и земельным правоотношениям Администрации  Советского района)</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Соисполнители подпрограммы</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Отсутствуют</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Участники подпрограммы</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Отсутствуют</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Программно-целевые инструменты подпрограммы</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Отсутствуют</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Цель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и распоряжения муниципальным  имуществом, земельными ресурсами.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Стимулирование развитие малого и среднего бизнеса на территории Советского района за счет имущественного потенциала муниципального района «Советский район» Курской области.</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Задачи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оптимального состава и структуры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эффективного управления, целевого использования и сохранности объектов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земельных участков, находящихся в муниципальной собственности Советского района, а также собственность на которые не разграничена, расположенных на территории сельских поселений и межселенных территориях Советского района;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предоставления в собственность бесплатно земельных участков отдельным категориям граждан;</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количества имущества муниципального района «Советский район» Курской области, в перечне имущества, предназначенного для предоставления субъектам МСП(далее Перечень), а так же обеспечение увеличения количества муниципального имущества  муниципальных образований, расположенных на территории Советского района, в таких перечнях;</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расширение состава имущества, включаемого в Перечень, улучшение его качества;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количества имущества, предоставляемого субъектам МСП в долгосрочное владение (пользование) на основании договоров из Перечней;</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льготного порядка предоставления имущества в аренду;</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упрощение и повышение прозрачности процедур предоставления имущества во владение (пользование).</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Целевые индикаторы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показатели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объектов недвижимости, прошедших государственную регистрацию права собственности муниципального района  «Советский район» Курской области, по отношению к общему числу объектов, учтенных в реестре муниципального имущества Советского района.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прошедших государственную регистрацию права собственности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на территории Советского района, право государственной собственности на которые не разграничено, выставленных на торги (конкурсы, аукционы).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земельных участков   на территории Советского района, право государственной собственности на которые не разграничено, выставляемых на торги (конкурсы, аукционы).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приватизации муниципального имущества.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сдачи в аренду муниципального имущества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сдачи в аренду земельных участков, находящихся в собственности муниципального района «Советского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продажи земельных участков, находящихся в собственности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Процент поступления  доходов от продажи земельных участков на территории  Советского района, право государственной собственности на которые не разграничено.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Доля достигнутых целевых показателей (индикаторов) муниципальной программы Советского района Курской области к  общему количеству    показателей (индикаторов);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Ежегодное увеличение не менее чем на 10% количества объектов имущества в перечнях государственного имущества и перечнях муниципального имущества. предназначенного для предоставления субъектам МСП</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Этапы и сроки реализации подпрограммы</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один этап,  2015-2024 годы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Объемы бюджетных ассигнований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бюджетных ассигнований на реализацию   подпрограммы за счет средств местного бюджета составляет 1030,44969 тыс. рублей,</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том числе по годам:</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год – 73,0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 180,0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Ожидаемые результаты реализации подпрограммы</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состава и структуры муниципального имущества в интересах обеспечения устойчивых предпосылок для экономического роста;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включая развитие конкурентоспособности и инвестиционной привлекательности компаний с участием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системы учета муниципального имущества в реестре   имущества муниципального района  «Советский район»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ликвидация очереди граждан, претендующих на получение земельного участка в собственность бесплатно;</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установление налогооблагаемой базы с учетом рыночной цены на землю.</w:t>
            </w: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lastRenderedPageBreak/>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 Характеристика сферы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основные проблемы в указанной сфере и прогноз ее развития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муниципальной собственностью является неотъемлемой частью деятельности Администрации Советского района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Полномочия Администрации Советского района Курской области в сфере управления и распоряжения имуществом распространяется на муниципальное имущество, в том числе на муниципальные земельные участки, а также на земельные участки, расположенные  на территории Советского района, государственная собственность на которые не разграничена.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муниципальное имущество создает материальную основу для реализации  полномочий района и предоставления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учреждений.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Администрацией района в этой сфере создана и постоянно совершенствуется нормативно-правовая база. Проводится работа по государственной регистрации права собственности на объекты недвижимости.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эффективности управления и распоряжения муниципальным имуществом и земельными правоотношениями в значительной степени зависят объемы поступлений в районный  бюджет.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меньшей степени от эффективности управления зависят результаты финансово-экономической деятельности Советского района, а также степень вовлечения в коммерческий оборот объектов нежилого фонда и земельных ресурсов.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в муниципальном имущественном комплексе имущества, не служащего для реализации полномочий Администрации Советского района области, отдельные недостатки в учете имущества, отсутствие государственной регистрации прав на ряд объектов муниципальной собственности, в том числе на земельные участки, низкая конкурентоспособность муниципальных предприятий и не всегда высокая доходность используемого имущества - это основные проблемы муниципального  управления в области имущественных и земельных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Целями политики   в сфере управления и распоряжения муниципальной собственностью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увеличение доходов районного бюджета на основе эффективного управления муниципальной собственностью;</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структуры муниципальной собственности в интересах обеспечения устойчивых предпосылок для экономического роста;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вовлечение максимального количества объектов  муниципальной собственности в процесс совершенствования управления, использование активов Советского района в качестве инструмента для привлечения инвестиций в реальный сектор экономики;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конкурентоспособности коммерческих организаций, улучшение финансово-экономических показателей их деятельности.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Реализация настоящей  муниципальной подпрограммы направлена на достижение цели по повышению эффективности управления и распоряжения муниципальным   имуществом, развитие земельных правоотношений.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Ключевыми показателями достижения указанной цели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сохранение на территории Советского района Курской области   муниципальных организаций, ведущих стабильную финансово-хозяйственную деятельность и  обеспечивающих выполнение долго- и краткосрочных целей и задач управления;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полноты учета всех объектов   муниципального имущества в реестре муниципального имущества Советского района Курской области и государственной регистрации прав на них;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достижение плановых показателей по поступлениям средств от использования и продажи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ее реализации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Муниципальная  подпрограмма 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целью муниципальной подпрограмма является повышение эффективности управления и распоряжения  муниципальным имуществом,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достижения поставленной цели в рамках реализации  муниципальной  подпрограмма планируется решение следующих задач:</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оптимального состава и структуры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эффективного управления, целевого использования и сохранности объектов   имущества муниципального района «Советский район»;</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находящихся в муниципальной  собственности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развитие рынка земли на территории Советского района, право государственной  собственности на которую не разграничено;</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предоставления в собственность бесплатно земельных участков отдельным категориям граждан;</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Достижение оптимального состава и структуры  муниципального имущества включает в себя: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развитие объектов муниципального имущества для наиболее полной реализации функций   управления и развития органов местного самоуправления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Советского района Курской области как публично-правового образования, в том числе с полномочиями, которые возложены на органы местного самоуправления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 а также оптимизацию состава районных организаций, действующих в конкурентных отраслях экономики.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Ключевыми задачами этого направления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мер вовлечения объектов в коммерческий оборот, инструментов приватизации, а также методов контроля за ее реализацией;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нормативно-правового регулирования распоряжения   муниципальным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состава муниципальных  организаций.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Советского района, но и расширить материальную базу коммерческого сектора экономики. Планируемые изменения позволят повысить мобильность экономики Советского района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рационального, эффективного использования находящихся в   собственности муниципального района «Советский район» земельных участков и максимизации доходности предусматривается путем: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установления границ и оформления земельно-правовых отношений на земельные участки,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проведение регулярного контроля и анализа использования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обеспечения учета общественных интересов, установления и соблюдения ограничений по использованию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вовлечения земельных участков в хозяйственный оборот,</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сокращения сроков и числа административных процедур по предоставлению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Приоритетной задачей в сфере развития рынка земли является вовлечение земли в коммерческий оборот, увеличение доходов от использования земельных участков, информационное обеспечение рынка земли.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Поэтому одной из задач в рамках реализации   муниципальной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территории Советского района области законодательно регулируется порядок и условия бесплатного предоставления земельных участков в собственность отдельных категорий граждан. В соответствии с Законом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в собственность бесплатно постоянно проживающим на территории Советского района Курской области гражданам, имеющим трех и более детей, молодым семьям, семьям, имеющим на иждивении ребенка-инвалида, гражданам, лишившимся единственного жилого помещения в результате чрезвычайных ситуаций природного и техногенного характера.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Деятельности по бесплатному предоставлению земельных участков предшествует проведение работ 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показателях (индикаторах) подпрограммы и их значениях приведены в приложении № 1 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Ожидаемыми конечными результатами   подпрограммы являются: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оптимизация состава и структуры   муниципального имущества в интересах обеспечения устойчивых предпосылок для экономического роста;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повышение эффективности управления   муниципальным имуществом, включая развитие конкурентоспособности и инвестиционной привлекательности компаний с участием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совершенствование системы учета муниципального имущества в реестре муниципального имущества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ликвидация очереди граждан, претендующих на получение земельного участка в собственность бесплатно;</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обеспечение поступлений в бюджет Советского района Курской области средств от использования и продажи муниципальных объектов недвижимого имущества и земельных участков;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Муниципальную  подпрограмму предполагается реализовывать в один этап - в 2015 - 2024 годах.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2"/>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3.            Сведения о показателях и индикаторах муниципальной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Система целевых индикаторов и показателей муниципальной  подпрограммы   сформирована с учетом обеспечения возможности проверки и подтверждения достижения цели и решения задач муниципальной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администрируемых Администрацией Советского района Курской области, подлежащих зачислению в районный  бюджет (% (к ожидаемым поступлениям) определяется ежегодно и рассчитывается как отношение фактически поступивших в отчетном году доходов, администрируемых  Администрацией Советского района Курской области, подлежащих зачислению в районный бюджет согласно справке УФК по Курской области «О перечислении поступлений в бюджеты» к запланированным в отчетном году поступлениям доходов, администрируемых  Администрацией Советского района Курской области, подлежащих зачислению в районный бюджет,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«Доля объектов недвижимости, прошедших государственную регистрацию права собственности муниципального района «Советский район» Курской области, по отношению к общему числу объектов, учтенных в реестре муниципального  имущества Советского района Курской области по состоянию на 01.01.2015 г. (%)» рассчитывается ежегодно и определяется как отношение общего количества объектов недвижимости, в отношении которых зарегистрировано право собственности муниципального района «Советский район» Курской области, к общему количеству объектов, учтенных в реестре муниципального имущества Советского района Курской области по состоянию на 01.01.2015 г.</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«Площадь зданий и сооружений, прошедших техническую инвентаризацию (кв.м.)» рассчитывается ежегодно и определяется как суммарная площадь зданий и сооружений, в отношении которых в отчетном году проведена техническая инвентаризация и получены технические паспорта.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объектов в отношении которых проведены мероприятия по содержанию имущества казны Советского района Курской области (% (к запланированной значению)» определяется ежегодно и рассчитывается как отношение количества объектов в отношении которых в отчетном году проведены мероприятия по содержанию имущества казны Советского района Курской области к количеству объектов, по которым в отчетном году запланированы мероприятия по содержанию имущества казны Советского района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прошедших государственную регистрацию права собственности Советского района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Советского района Курской области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 определяется ежегодно и рассчитывается как общее количество земельных участков, сформированных Администрацией Советского района и предназначенных для бесплатного предоставления в собственность отдельным категориям граждан за минусом земельных участков, которые уже предоставлены отдельным категориям граждан в предыдущих годах.</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«Количество земельных участков на территории Советского района, право государственной собственности на которые не разграничено, выставленных на торги (конкурсы, аукционы) (ед.)» определяется ежегодно и рассчитывается как суммарное количество земельных участков на территории Советского района, право государственной собственности на которые не разграничено, выставленных на торги,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«Площадь земельных участков на территории Советского района, право государственной собственности, на которые не разграничено, выставляемых на торги (конкурсы, аукционы) определяется ежегодно и рассчитывается как суммарная площадь земельных участков на территории Советского района, право государственной собственности на которые не разграничено, выставляемых на торги в отчетном году.</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приватизации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имущества согласно справке УФК по Курской области «О перечислении поступлений в бюджеты» к ожидаемым в отчетном году доходам от приватизации областного имущества,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сдачи в аренду имущества муниципального района «Советский район»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имущества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сдачи в аренду имущества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сдачи в аренду земельных участков, находящихся в собственности Советского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земельных участков, находящихся в собственности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сдачи в аренду земельных участков, находящихся в собственности муниципального района «Советский район»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продажи земельных участков, находящихся в собственности муниципального района «Советский район» Курской области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находящихся в собственности муниципального района «Советский район» Курской области, согласно справке УФК по Курской области «О перечислении поступлений в бюджеты» к ожидаемым в отчетном году доходам от продажи земельных участков, находящихся в собственности муниципального района «Советский район» Курской области,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Советского района,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предоставления в аренду земельных участков на территории Советского района, право государственной собственности на которые не разграничено,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«Процент поступления  доходов от продажи земельных участков на территории  Советского района,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Советского района,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продажи земельных участков на территории Советского района, право государственной собственности на которые не разграничено,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Показатель «Доля достигнутых целевых показателей (индикаторов) муниципальной  программы Советского района Курской области к  общему количеству показателей (индикаторов)» рассчитывается ежегодно и определяется как отношение количества достигнутых целевых показателей (индикаторов) подпрограммы 1 к общему количеству достигнутых целевых показателей (индикаторов) подпрограммы 1, умноженное на 100.</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Показатель «Ежегодное увеличение не менее чем на 10% количества объектов имущества в перечнях государственного имущества и перечнях муниципального имущества. предназначенного для предоставления субъектам МСП (%)» определяется как отношение количества объектов имущества в перечнях государственного имущества и перечнях муниципального имущества в отчетном году к количеству объектов имущества в перечнях государственного имущества и перечнях муниципального имущества в предыдущем году, умноженное на 100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3"/>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4.    Обобщенная характеристика основных мероприятий подпрограммы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рамках  подпрограммы   планируется осуществление следующих мероприятий: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проведение государственной (муниципальной) политики в области имущественных и земельных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создание правовых, административных и материально-технических условий для эффективного управления и распоряжения муниципальным  имуществом, земельными правоотношениями;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обеспечение деятельности и выполнение функций Администрации Советского района Курской области по осуществлению государственной (муниципальной) политики в области земельно-имущественных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4"/>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5.            Обобщенная характеристика мер   регулирования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рамках подпрограммы может осуществляться работа по внесению изменений в   нормативные правовые акты  Советского района Курской области в сфере регулирования земельно-имущественных отношений на территории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Необходимость разработки указанных   нормативных правовых актов Советского района Курской области будет определяться в процессе реализации подпрограммы в Советского района в соответствии с изменениями федерального законодательства,  законодательства Курской области и    с учетом необходимости принятия актов в процессе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основных мерах правового регулирования в сфере реализации подпрограммы отражены в приложении № 3.</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5"/>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6.            Прогноз сводных показателей муниципальных заданий по этапам реализации муниципальной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реализации муниципальной подпрограммы не предусматривается оказание муниципальных услуг (выполнение работ) муниципальными учреждениями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6"/>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7.            Обобщенная характеристика основных мероприятий, реализуемых муниципальными образованиями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Участие муниципальных поселений Советского района Курской области в достижении целей и задач муниципальной подпрограммы не предусмотрено.</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37"/>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8.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Участие предприятий и организаций, независимо от их организационно-правовой формы собственности в реализации муниципальной подпрограммы  не предусматривается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numPr>
          <w:ilvl w:val="0"/>
          <w:numId w:val="38"/>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9.            Обоснование объема финансовых ресурсов, необходимых для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Финансирование подпрограммных мероприятий предусматривается за счет средств федерального бюджета, областного бюджета, местных бюджетов и внебюджетных источников.</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финансовых средств на реализацию мероприятий подпрограммы в 2015-2024 годах составляет 1030,44969 тыс. рублей, в том числе по годам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2015 год – 73,0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 180,0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2023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финансовых средств местного бюджета на реализацию мероприятий подпрограммы в 2015-2024 годах составляет 1030,44969 тыс. рублей, в том числе по годам реализации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2015 год – 73,0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год – 25,5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год – 72,0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год – 149,0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год – 210,94969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год –180,0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год  - 80,0 тыс. руб</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Ресурсное </w:t>
      </w:r>
      <w:hyperlink r:id="rId6" w:history="1">
        <w:r>
          <w:rPr>
            <w:rStyle w:val="a6"/>
            <w:rFonts w:ascii="Tahoma" w:hAnsi="Tahoma" w:cs="Tahoma"/>
            <w:color w:val="33A6E3"/>
            <w:sz w:val="11"/>
            <w:szCs w:val="11"/>
          </w:rPr>
          <w:t>обеспечение</w:t>
        </w:r>
      </w:hyperlink>
      <w:r>
        <w:rPr>
          <w:rFonts w:ascii="Tahoma" w:hAnsi="Tahoma" w:cs="Tahoma"/>
          <w:color w:val="000000"/>
          <w:sz w:val="11"/>
          <w:szCs w:val="11"/>
        </w:rPr>
        <w:t> реализации муниципальной  подпрограммы по годам представлено в приложении № 5.</w:t>
      </w:r>
    </w:p>
    <w:p w:rsidR="00D0474B" w:rsidRDefault="00D0474B" w:rsidP="00D0474B">
      <w:pPr>
        <w:numPr>
          <w:ilvl w:val="0"/>
          <w:numId w:val="39"/>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10.   Оценка степени влияния дополнительных объемов на показатели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дополнительном финансировании  подпрограммы  будут проведены работы по формированию дополнительных земельных участков  и проведению аукционов по продаже права заключения договоров аренды на сформированные земельные участки.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numPr>
          <w:ilvl w:val="0"/>
          <w:numId w:val="40"/>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11.         Анализ рисков реализации муниципальной  подпрограммы и описание мер управления рисками реализации муниципальной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Реализация подпрограммы зависит от ряда рисков, которые могут оказать влияние на значение показателей ее результативности и в целом на достижение результатов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реализации муниципальной подпрограммы осуществляются меры, направленные на управление риском.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постановлений Администрации Курской области, а также решений Администрации Советского района  Курской области, предусматривающая непрерывное обновление, анализ и пересмотр имеющейся информации.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рискам реализации муниципальной подпрограммы следует отнести правовые, экономические, финансовые и управленческие риски.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Регулирование данной группы рисков осуществляется посредством активной нормотворческой деятельности на районном уровне -   посредством обеспечения защиты имущественных и иных законных прав муниципальный район «Советский район» Курской области  в судебном порядке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Советского района, что может привести к необеспечению поступлений в районный бюджет  средств от использования и продажи муниципального имущества. Также указанные риски могут оказать влияние на результаты финансово-хозяйственной деятельности муниципальных организаций.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Риск финансового обеспечения связан с недофинансированием основных мероприятий подпрограммы в связи с потенциально возможным дефицитом районного бюджета.</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Организация мониторинга и аналитического сопровождения реализации подпрограммы обеспечит управление данными рисками. Проведение экономического анализа по использованию ресурсов подпрограммы,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Управленческие риски связаны с изменением политической обстановки, стратегических и тактических задач в работе по управлению областным имуществом, перераспределением полномочий между публично-правовыми образованиями, принятием управленческих решений, влияющих на реализацию подпрограммы.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Администрации Советского района  по управлению имуществом муниципального района «Советский район»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«Управление муниципальным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Сведения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показателях (индикаторах)  муниципальной  программы Советского района Курской области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«Управление 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14049" w:type="dxa"/>
        <w:tblCellSpacing w:w="0" w:type="dxa"/>
        <w:shd w:val="clear" w:color="auto" w:fill="EEEEEE"/>
        <w:tblCellMar>
          <w:left w:w="0" w:type="dxa"/>
          <w:right w:w="0" w:type="dxa"/>
        </w:tblCellMar>
        <w:tblLook w:val="04A0"/>
      </w:tblPr>
      <w:tblGrid>
        <w:gridCol w:w="390"/>
        <w:gridCol w:w="2239"/>
        <w:gridCol w:w="1201"/>
        <w:gridCol w:w="839"/>
        <w:gridCol w:w="521"/>
        <w:gridCol w:w="521"/>
        <w:gridCol w:w="562"/>
        <w:gridCol w:w="476"/>
        <w:gridCol w:w="104"/>
        <w:gridCol w:w="521"/>
        <w:gridCol w:w="647"/>
        <w:gridCol w:w="647"/>
        <w:gridCol w:w="647"/>
        <w:gridCol w:w="647"/>
        <w:gridCol w:w="647"/>
        <w:gridCol w:w="1267"/>
        <w:gridCol w:w="360"/>
        <w:gridCol w:w="360"/>
        <w:gridCol w:w="360"/>
        <w:gridCol w:w="360"/>
        <w:gridCol w:w="360"/>
        <w:gridCol w:w="373"/>
      </w:tblGrid>
      <w:tr w:rsidR="00D0474B" w:rsidTr="00D0474B">
        <w:trPr>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w:t>
            </w:r>
          </w:p>
        </w:tc>
        <w:tc>
          <w:tcPr>
            <w:tcW w:w="33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показателя (индикатора)</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 измерения</w:t>
            </w:r>
          </w:p>
        </w:tc>
        <w:tc>
          <w:tcPr>
            <w:tcW w:w="8052" w:type="dxa"/>
            <w:gridSpan w:val="1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Значения показателей</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2014 -Отчетный год &lt;*&gt;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10212" w:type="dxa"/>
            <w:gridSpan w:val="1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Подпрограмма 1</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«Повышение эффективности управления муниципальным имуществом и земельными ресурсами»</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объектов недвижимости, прошедших государственную регистрацию права собственности муниципального района  «Советский район» Курской области, по отношению к общему числу объектов, учтенных в реестре муниципального имущества Советского района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прошедших государственную регистрацию права собственности муниципального района «Советский район»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единиц</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Советского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единиц</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земельных участков на территории Советского района, право государственной собственности на которые не разграничено, выставленных на торги (конкурсы, аукционы)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единиц</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земельных участков   на территории Советского района, право государственной собственности на которые не разграничено, выставляемых на торги (конкурсы, аукционы) 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кв.м.</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15000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7500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200000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200000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200000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Процент поступления доходов от приватизации муниципального имущества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ожидаемым поступлениям)</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Процент поступления доходов от сдачи в аренду муниципального имущества Советского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ожидаемым поступлениям)</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Процент поступления доходов от предоставления в аренду земельных </w:t>
            </w:r>
            <w:r>
              <w:rPr>
                <w:rFonts w:ascii="Tahoma" w:hAnsi="Tahoma" w:cs="Tahoma"/>
                <w:color w:val="000000"/>
                <w:sz w:val="11"/>
                <w:szCs w:val="11"/>
              </w:rPr>
              <w:lastRenderedPageBreak/>
              <w:t>участков на территории  Советского района, право государственной собственности на которые не разграничено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(к ожидаемым поступлениям)</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9</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Процент поступления  доходов от продажи земельных участков на территории  Советского района, право государственной собственности на которые не разграничено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ожидаемым поступлениям)</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достигнутых целевых показателей (индикаторов) муниципальной программы Советского района Курской области к  общему количеству    показателей (индикаторов)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Ежегодное увеличение не менее чем на 10% количества объектов имущества в перечнях государственного имущества и перечнях муниципального имущества. предназначенного для предоставления субъектам МСП</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5676"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rPr>
                <w:rFonts w:ascii="Tahoma" w:hAnsi="Tahoma" w:cs="Tahoma"/>
                <w:color w:val="000000"/>
                <w:sz w:val="1"/>
                <w:szCs w:val="11"/>
              </w:rPr>
            </w:pP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муниципальной  программе Советского района Курской области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муниципальным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основных мероприятий муниципальной  программы Советского района Курской области «Управление муниципальным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9111" w:type="dxa"/>
        <w:tblCellSpacing w:w="0" w:type="dxa"/>
        <w:shd w:val="clear" w:color="auto" w:fill="EEEEEE"/>
        <w:tblCellMar>
          <w:left w:w="0" w:type="dxa"/>
          <w:right w:w="0" w:type="dxa"/>
        </w:tblCellMar>
        <w:tblLook w:val="04A0"/>
      </w:tblPr>
      <w:tblGrid>
        <w:gridCol w:w="294"/>
        <w:gridCol w:w="1395"/>
        <w:gridCol w:w="1327"/>
        <w:gridCol w:w="689"/>
        <w:gridCol w:w="689"/>
        <w:gridCol w:w="2574"/>
        <w:gridCol w:w="1120"/>
        <w:gridCol w:w="1023"/>
      </w:tblGrid>
      <w:tr w:rsidR="00D0474B" w:rsidTr="00D0474B">
        <w:trPr>
          <w:tblCellSpacing w:w="0" w:type="dxa"/>
        </w:trPr>
        <w:tc>
          <w:tcPr>
            <w:tcW w:w="3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18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и наименование основного мероприятия</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исполнитель</w:t>
            </w:r>
          </w:p>
        </w:tc>
        <w:tc>
          <w:tcPr>
            <w:tcW w:w="135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w:t>
            </w:r>
          </w:p>
        </w:tc>
        <w:tc>
          <w:tcPr>
            <w:tcW w:w="43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Ожидаемый непосредственный результат (краткое описание)</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Последствие нереализации основного мероприятия</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Связь с показателями муни-ципальной программы</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начала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r>
      <w:tr w:rsidR="00D0474B" w:rsidTr="00D0474B">
        <w:trPr>
          <w:tblCellSpacing w:w="0" w:type="dxa"/>
        </w:trPr>
        <w:tc>
          <w:tcPr>
            <w:tcW w:w="11844" w:type="dxa"/>
            <w:gridSpan w:val="8"/>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Подпрограмма 1</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«Повышение эффективности управления муниципальным имуществом и земельными ресурсами»</w:t>
            </w:r>
          </w:p>
        </w:tc>
      </w:tr>
      <w:tr w:rsidR="00D0474B" w:rsidTr="00D0474B">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Основное мероприятие 1.1 Проведение государственной политики в области имущественных и земельных отношений на территории Советского района Курской области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отдел по архитектуре, градостроительству, строительству   имущественным   и земельным правоотношениям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Оптимизация состава и структуры муниципального  имущества в интересах обеспечения устойчивых предпосылок для экономического роста;</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включая развитие конкурентоспособности и инвестиционной привлекательности компаний с участием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совершенствование системы учета муниципального имущества в реестре муниципального имущества Советского района  Курской области;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поступлений в бюджет Советского района Курской области средств от использования и продажи муниципального  объектов недвижимого имущества и земельных участков;</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установление налогооблагаемой базы с учетом рыночной цены на землю</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Неэффективное управление и распоряжение муниципальным имуществом, земельными ресурсами, недополучение доходов районного бюджета</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Обеспечит достижение показателей п.3,12,13,14,15,16 муниципальной программы </w:t>
            </w:r>
          </w:p>
        </w:tc>
      </w:tr>
      <w:tr w:rsidR="00D0474B" w:rsidTr="00D0474B">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Основное мероприятие 1.2   Создание правовых, административных и материально-технических условий для эффективного управления и распоряжения муниципальным имуществом, земельными ресурсами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отдел по архитектуре, градостроительству, строительству   имущественным   и земельным правоотношениям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Создание условий для эффективного управления и распоряжения муниципальным имуществом, земельными ресурсами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Снижение эффективности управления и распоряжения муниципальным  имуществом, земельными ресурсами</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обеспечит достижение показателей п.3,12,13,14,15,16 муниципальной программы </w:t>
            </w: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Сведения</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основных мерах правового регулирования в сфере реализации муниципальной  программы Советского района Курской области «Управление 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9314" w:type="dxa"/>
        <w:tblCellSpacing w:w="0" w:type="dxa"/>
        <w:shd w:val="clear" w:color="auto" w:fill="EEEEEE"/>
        <w:tblCellMar>
          <w:left w:w="0" w:type="dxa"/>
          <w:right w:w="0" w:type="dxa"/>
        </w:tblCellMar>
        <w:tblLook w:val="04A0"/>
      </w:tblPr>
      <w:tblGrid>
        <w:gridCol w:w="544"/>
        <w:gridCol w:w="1696"/>
        <w:gridCol w:w="3613"/>
        <w:gridCol w:w="1963"/>
        <w:gridCol w:w="1498"/>
      </w:tblGrid>
      <w:tr w:rsidR="00D0474B" w:rsidTr="00D0474B">
        <w:trPr>
          <w:tblCellSpacing w:w="0" w:type="dxa"/>
        </w:trPr>
        <w:tc>
          <w:tcPr>
            <w:tcW w:w="5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 нормативного правового акта</w:t>
            </w:r>
          </w:p>
        </w:tc>
        <w:tc>
          <w:tcPr>
            <w:tcW w:w="51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Основные положения нормативного правового акта</w:t>
            </w: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 исполнитель, соисполнители, участники</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Ожидаемые сроки принятия</w:t>
            </w:r>
          </w:p>
        </w:tc>
      </w:tr>
      <w:tr w:rsidR="00D0474B" w:rsidTr="00D0474B">
        <w:trPr>
          <w:tblCellSpacing w:w="0" w:type="dxa"/>
        </w:trPr>
        <w:tc>
          <w:tcPr>
            <w:tcW w:w="12108"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Подпрограмма 1</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«Повышение эффективности управления муниципальным имуществом и земельными ресурсами»</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D0474B" w:rsidTr="00D0474B">
        <w:trPr>
          <w:tblCellSpacing w:w="0" w:type="dxa"/>
        </w:trPr>
        <w:tc>
          <w:tcPr>
            <w:tcW w:w="5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rsidP="00D0474B">
            <w:pPr>
              <w:numPr>
                <w:ilvl w:val="0"/>
                <w:numId w:val="41"/>
              </w:numPr>
              <w:spacing w:after="0" w:line="240" w:lineRule="auto"/>
              <w:ind w:left="0"/>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Администрации Советского района  Курской области</w:t>
            </w:r>
          </w:p>
        </w:tc>
        <w:tc>
          <w:tcPr>
            <w:tcW w:w="51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изменений в постановление   Администрации Советского Курской области «Об установлении перечня случаев предоставления земельных участков, находящихся в муниципальной собственности Советского района Курской области или государственная собственность на которые не разграничена для строительства исключительно на торгах», связанных с изменениями федерального законодательства и законодательства Курской области</w:t>
            </w: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отдел по архитектуре, градостроительству, строительству   имущественным   и земельным правоотношениям</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 2024  годы (по мере возникновения необходимости)</w:t>
            </w: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муниципальным имуществом</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Ресурсное обеспечение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реализации  муниципальной  программы Советского района Курской области «Управление муниципальным имуществом и 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 счет средств местного бюджета (тыс. рублей)</w:t>
      </w:r>
    </w:p>
    <w:tbl>
      <w:tblPr>
        <w:tblpPr w:leftFromText="36" w:rightFromText="36" w:vertAnchor="text"/>
        <w:tblW w:w="9637" w:type="dxa"/>
        <w:tblCellSpacing w:w="0" w:type="dxa"/>
        <w:shd w:val="clear" w:color="auto" w:fill="EEEEEE"/>
        <w:tblCellMar>
          <w:left w:w="0" w:type="dxa"/>
          <w:right w:w="0" w:type="dxa"/>
        </w:tblCellMar>
        <w:tblLook w:val="04A0"/>
      </w:tblPr>
      <w:tblGrid>
        <w:gridCol w:w="1020"/>
        <w:gridCol w:w="1154"/>
        <w:gridCol w:w="1160"/>
        <w:gridCol w:w="386"/>
        <w:gridCol w:w="359"/>
        <w:gridCol w:w="701"/>
        <w:gridCol w:w="332"/>
        <w:gridCol w:w="404"/>
        <w:gridCol w:w="407"/>
        <w:gridCol w:w="404"/>
        <w:gridCol w:w="426"/>
        <w:gridCol w:w="709"/>
        <w:gridCol w:w="404"/>
        <w:gridCol w:w="467"/>
        <w:gridCol w:w="444"/>
        <w:gridCol w:w="444"/>
        <w:gridCol w:w="416"/>
      </w:tblGrid>
      <w:tr w:rsidR="00D0474B" w:rsidTr="00D0474B">
        <w:trPr>
          <w:tblCellSpacing w:w="0" w:type="dxa"/>
        </w:trPr>
        <w:tc>
          <w:tcPr>
            <w:tcW w:w="7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Статус</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Наименование муниципальной программы, подпрограммы муниципальной программы, ведомственной </w:t>
            </w:r>
            <w:r>
              <w:rPr>
                <w:rFonts w:ascii="Tahoma" w:hAnsi="Tahoma" w:cs="Tahoma"/>
                <w:color w:val="000000"/>
                <w:sz w:val="11"/>
                <w:szCs w:val="11"/>
              </w:rPr>
              <w:lastRenderedPageBreak/>
              <w:t>целевой программы, основного  мероприятия</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Ответственный исполнитель, соисполнители, участники</w:t>
            </w:r>
          </w:p>
        </w:tc>
        <w:tc>
          <w:tcPr>
            <w:tcW w:w="2268"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Код бюджетной классификации</w:t>
            </w:r>
          </w:p>
        </w:tc>
        <w:tc>
          <w:tcPr>
            <w:tcW w:w="6684" w:type="dxa"/>
            <w:gridSpan w:val="10"/>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Расходы (тыс. рублей),  годы</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ГРБС</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Рз Пр</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ЦСР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ВР</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2024г</w:t>
            </w:r>
          </w:p>
        </w:tc>
      </w:tr>
      <w:tr w:rsidR="00D0474B" w:rsidTr="00D0474B">
        <w:trPr>
          <w:tblCellSpacing w:w="0" w:type="dxa"/>
        </w:trPr>
        <w:tc>
          <w:tcPr>
            <w:tcW w:w="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w:t>
            </w:r>
          </w:p>
        </w:tc>
      </w:tr>
      <w:tr w:rsidR="00D0474B" w:rsidTr="00D0474B">
        <w:trPr>
          <w:tblCellSpacing w:w="0" w:type="dxa"/>
        </w:trPr>
        <w:tc>
          <w:tcPr>
            <w:tcW w:w="7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Муниципальная программа Советского района  Курской области</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«Управление муниципальным имуществом и земельными ресурсами»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Всего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0411470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04101С1425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185,94969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r>
      <w:tr w:rsidR="00D0474B" w:rsidTr="00D0474B">
        <w:trPr>
          <w:tblCellSpacing w:w="0" w:type="dxa"/>
        </w:trPr>
        <w:tc>
          <w:tcPr>
            <w:tcW w:w="7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Подпрограмма 1</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и земельными ресурсами Советского района Курской области»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Всего, 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0411470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04101С1425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185,94969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r>
      <w:tr w:rsidR="00D0474B" w:rsidTr="00D0474B">
        <w:trPr>
          <w:tblCellSpacing w:w="0" w:type="dxa"/>
        </w:trPr>
        <w:tc>
          <w:tcPr>
            <w:tcW w:w="7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Основное мероприятие 1.1</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государственной политики в области имущественных и земельных отношений на территории Советского  района Курской области</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Советского района отдел по архитектуре, градостроительству, строительству   имущественным   и земельным правоотношениям</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0411470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04101С1425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04101С1468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185,94969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w:t>
            </w:r>
          </w:p>
        </w:tc>
      </w:tr>
    </w:tbl>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муниципальной  программе</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муниципальным имуществом 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земельными ресурсами»</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Ресурсное обеспечение и прогнозная (справочная) оценка расходов </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федерального бюджета,  областного бюджета, местного бюджета и внебюджетных источников на реализацию целей муниципальной программы</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«Управление муниципальным имуществом и земельными ресурсами» за счет средств местного бюджета (тыс. рублей)</w:t>
      </w:r>
    </w:p>
    <w:p w:rsidR="00D0474B" w:rsidRDefault="00D0474B" w:rsidP="00D0474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pPr w:leftFromText="36" w:rightFromText="36" w:vertAnchor="text"/>
        <w:tblW w:w="9249" w:type="dxa"/>
        <w:tblCellSpacing w:w="0" w:type="dxa"/>
        <w:shd w:val="clear" w:color="auto" w:fill="EEEEEE"/>
        <w:tblCellMar>
          <w:left w:w="0" w:type="dxa"/>
          <w:right w:w="0" w:type="dxa"/>
        </w:tblCellMar>
        <w:tblLook w:val="04A0"/>
      </w:tblPr>
      <w:tblGrid>
        <w:gridCol w:w="1084"/>
        <w:gridCol w:w="1514"/>
        <w:gridCol w:w="1302"/>
        <w:gridCol w:w="733"/>
        <w:gridCol w:w="429"/>
        <w:gridCol w:w="431"/>
        <w:gridCol w:w="429"/>
        <w:gridCol w:w="429"/>
        <w:gridCol w:w="689"/>
        <w:gridCol w:w="385"/>
        <w:gridCol w:w="411"/>
        <w:gridCol w:w="456"/>
        <w:gridCol w:w="476"/>
        <w:gridCol w:w="481"/>
      </w:tblGrid>
      <w:tr w:rsidR="00D0474B" w:rsidTr="00D0474B">
        <w:trPr>
          <w:tblCellSpacing w:w="0" w:type="dxa"/>
        </w:trPr>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Статус</w:t>
            </w:r>
          </w:p>
        </w:tc>
        <w:tc>
          <w:tcPr>
            <w:tcW w:w="23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Источники ресурсного обеспечения</w:t>
            </w:r>
          </w:p>
        </w:tc>
        <w:tc>
          <w:tcPr>
            <w:tcW w:w="6348" w:type="dxa"/>
            <w:gridSpan w:val="11"/>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расходов (тыс. рублей)</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Всего</w:t>
            </w:r>
          </w:p>
        </w:tc>
        <w:tc>
          <w:tcPr>
            <w:tcW w:w="5436" w:type="dxa"/>
            <w:gridSpan w:val="10"/>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числе по годам:</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2015 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2016 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2017 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2018 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2019 г.</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2020 г</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2024г.</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программа</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муниципальным имуществом и земельными</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ресурсами»</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всего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930,44969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180</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областной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930,44969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внебюджетные источники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Подпрограмма 1</w:t>
            </w:r>
          </w:p>
        </w:tc>
        <w:tc>
          <w:tcPr>
            <w:tcW w:w="23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управления муниципальным имуществом и земельными ресурсами»</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всего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930,44969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областной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930,44969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210,94969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w:t>
            </w:r>
          </w:p>
        </w:tc>
      </w:tr>
      <w:tr w:rsidR="00D0474B" w:rsidTr="00D0474B">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0474B" w:rsidRDefault="00D0474B">
            <w:pPr>
              <w:rPr>
                <w:rFonts w:ascii="Tahoma" w:hAnsi="Tahoma" w:cs="Tahoma"/>
                <w:color w:val="000000"/>
                <w:sz w:val="11"/>
                <w:szCs w:val="11"/>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внебюджетные источники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0474B" w:rsidRDefault="00D0474B">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D15F23" w:rsidRPr="00D0474B" w:rsidRDefault="00D15F23" w:rsidP="00D0474B"/>
    <w:sectPr w:rsidR="00D15F23" w:rsidRPr="00D0474B" w:rsidSect="00482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1C6"/>
    <w:multiLevelType w:val="multilevel"/>
    <w:tmpl w:val="597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E02"/>
    <w:multiLevelType w:val="multilevel"/>
    <w:tmpl w:val="0A9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D0426"/>
    <w:multiLevelType w:val="multilevel"/>
    <w:tmpl w:val="ABDE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63F85"/>
    <w:multiLevelType w:val="multilevel"/>
    <w:tmpl w:val="4984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03E17"/>
    <w:multiLevelType w:val="multilevel"/>
    <w:tmpl w:val="61D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C3670"/>
    <w:multiLevelType w:val="multilevel"/>
    <w:tmpl w:val="64F4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D5701"/>
    <w:multiLevelType w:val="multilevel"/>
    <w:tmpl w:val="0F56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04CA1"/>
    <w:multiLevelType w:val="multilevel"/>
    <w:tmpl w:val="EA64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B45714"/>
    <w:multiLevelType w:val="multilevel"/>
    <w:tmpl w:val="CB7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C4F3F"/>
    <w:multiLevelType w:val="multilevel"/>
    <w:tmpl w:val="BE94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0779DB"/>
    <w:multiLevelType w:val="multilevel"/>
    <w:tmpl w:val="3490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8481C"/>
    <w:multiLevelType w:val="multilevel"/>
    <w:tmpl w:val="5174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913AF"/>
    <w:multiLevelType w:val="multilevel"/>
    <w:tmpl w:val="ADCC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D17A21"/>
    <w:multiLevelType w:val="multilevel"/>
    <w:tmpl w:val="13FA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F3E51"/>
    <w:multiLevelType w:val="multilevel"/>
    <w:tmpl w:val="D552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F919FF"/>
    <w:multiLevelType w:val="multilevel"/>
    <w:tmpl w:val="EF8C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8E530B"/>
    <w:multiLevelType w:val="multilevel"/>
    <w:tmpl w:val="180E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147BD3"/>
    <w:multiLevelType w:val="multilevel"/>
    <w:tmpl w:val="48E4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385F37"/>
    <w:multiLevelType w:val="multilevel"/>
    <w:tmpl w:val="2688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C4CF3"/>
    <w:multiLevelType w:val="multilevel"/>
    <w:tmpl w:val="7342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E73FD7"/>
    <w:multiLevelType w:val="multilevel"/>
    <w:tmpl w:val="B2D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F6232"/>
    <w:multiLevelType w:val="multilevel"/>
    <w:tmpl w:val="E98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C36EDF"/>
    <w:multiLevelType w:val="multilevel"/>
    <w:tmpl w:val="3E56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262524"/>
    <w:multiLevelType w:val="multilevel"/>
    <w:tmpl w:val="FD30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1177CE"/>
    <w:multiLevelType w:val="multilevel"/>
    <w:tmpl w:val="CFE05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356C22"/>
    <w:multiLevelType w:val="multilevel"/>
    <w:tmpl w:val="23F8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2663D1"/>
    <w:multiLevelType w:val="multilevel"/>
    <w:tmpl w:val="22A0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5C5582"/>
    <w:multiLevelType w:val="multilevel"/>
    <w:tmpl w:val="3E78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665A7"/>
    <w:multiLevelType w:val="multilevel"/>
    <w:tmpl w:val="2422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03867"/>
    <w:multiLevelType w:val="multilevel"/>
    <w:tmpl w:val="2F94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27666"/>
    <w:multiLevelType w:val="multilevel"/>
    <w:tmpl w:val="FFD2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834E8E"/>
    <w:multiLevelType w:val="multilevel"/>
    <w:tmpl w:val="DF6A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3A466D"/>
    <w:multiLevelType w:val="multilevel"/>
    <w:tmpl w:val="F7D6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542D82"/>
    <w:multiLevelType w:val="multilevel"/>
    <w:tmpl w:val="256A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60076"/>
    <w:multiLevelType w:val="multilevel"/>
    <w:tmpl w:val="D8DC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334579"/>
    <w:multiLevelType w:val="multilevel"/>
    <w:tmpl w:val="0B14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527C08"/>
    <w:multiLevelType w:val="multilevel"/>
    <w:tmpl w:val="3852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BD723E"/>
    <w:multiLevelType w:val="multilevel"/>
    <w:tmpl w:val="0434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C453A9"/>
    <w:multiLevelType w:val="multilevel"/>
    <w:tmpl w:val="7412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517341"/>
    <w:multiLevelType w:val="multilevel"/>
    <w:tmpl w:val="BFCA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6511E8"/>
    <w:multiLevelType w:val="multilevel"/>
    <w:tmpl w:val="3566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6"/>
  </w:num>
  <w:num w:numId="4">
    <w:abstractNumId w:val="24"/>
  </w:num>
  <w:num w:numId="5">
    <w:abstractNumId w:val="37"/>
  </w:num>
  <w:num w:numId="6">
    <w:abstractNumId w:val="1"/>
  </w:num>
  <w:num w:numId="7">
    <w:abstractNumId w:val="32"/>
  </w:num>
  <w:num w:numId="8">
    <w:abstractNumId w:val="14"/>
  </w:num>
  <w:num w:numId="9">
    <w:abstractNumId w:val="21"/>
  </w:num>
  <w:num w:numId="10">
    <w:abstractNumId w:val="31"/>
  </w:num>
  <w:num w:numId="11">
    <w:abstractNumId w:val="20"/>
  </w:num>
  <w:num w:numId="12">
    <w:abstractNumId w:val="7"/>
  </w:num>
  <w:num w:numId="13">
    <w:abstractNumId w:val="19"/>
  </w:num>
  <w:num w:numId="14">
    <w:abstractNumId w:val="27"/>
  </w:num>
  <w:num w:numId="15">
    <w:abstractNumId w:val="5"/>
  </w:num>
  <w:num w:numId="16">
    <w:abstractNumId w:val="4"/>
  </w:num>
  <w:num w:numId="17">
    <w:abstractNumId w:val="36"/>
  </w:num>
  <w:num w:numId="18">
    <w:abstractNumId w:val="8"/>
  </w:num>
  <w:num w:numId="19">
    <w:abstractNumId w:val="26"/>
  </w:num>
  <w:num w:numId="20">
    <w:abstractNumId w:val="39"/>
  </w:num>
  <w:num w:numId="21">
    <w:abstractNumId w:val="10"/>
  </w:num>
  <w:num w:numId="22">
    <w:abstractNumId w:val="0"/>
  </w:num>
  <w:num w:numId="23">
    <w:abstractNumId w:val="40"/>
  </w:num>
  <w:num w:numId="24">
    <w:abstractNumId w:val="33"/>
  </w:num>
  <w:num w:numId="25">
    <w:abstractNumId w:val="35"/>
  </w:num>
  <w:num w:numId="26">
    <w:abstractNumId w:val="16"/>
  </w:num>
  <w:num w:numId="27">
    <w:abstractNumId w:val="22"/>
  </w:num>
  <w:num w:numId="28">
    <w:abstractNumId w:val="28"/>
  </w:num>
  <w:num w:numId="29">
    <w:abstractNumId w:val="30"/>
  </w:num>
  <w:num w:numId="30">
    <w:abstractNumId w:val="18"/>
  </w:num>
  <w:num w:numId="31">
    <w:abstractNumId w:val="23"/>
  </w:num>
  <w:num w:numId="32">
    <w:abstractNumId w:val="3"/>
  </w:num>
  <w:num w:numId="33">
    <w:abstractNumId w:val="12"/>
  </w:num>
  <w:num w:numId="34">
    <w:abstractNumId w:val="25"/>
  </w:num>
  <w:num w:numId="35">
    <w:abstractNumId w:val="29"/>
  </w:num>
  <w:num w:numId="36">
    <w:abstractNumId w:val="2"/>
  </w:num>
  <w:num w:numId="37">
    <w:abstractNumId w:val="38"/>
  </w:num>
  <w:num w:numId="38">
    <w:abstractNumId w:val="13"/>
  </w:num>
  <w:num w:numId="39">
    <w:abstractNumId w:val="17"/>
  </w:num>
  <w:num w:numId="40">
    <w:abstractNumId w:val="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15F23"/>
    <w:rsid w:val="000E23CA"/>
    <w:rsid w:val="00140C4C"/>
    <w:rsid w:val="00195DEF"/>
    <w:rsid w:val="001D601D"/>
    <w:rsid w:val="001E48CA"/>
    <w:rsid w:val="00233871"/>
    <w:rsid w:val="002F1E91"/>
    <w:rsid w:val="003461EF"/>
    <w:rsid w:val="00363F9A"/>
    <w:rsid w:val="003A1CAC"/>
    <w:rsid w:val="003A1E2D"/>
    <w:rsid w:val="00436446"/>
    <w:rsid w:val="004829EB"/>
    <w:rsid w:val="004A0765"/>
    <w:rsid w:val="005E2D3F"/>
    <w:rsid w:val="00607971"/>
    <w:rsid w:val="006F30AF"/>
    <w:rsid w:val="0070499A"/>
    <w:rsid w:val="0074363B"/>
    <w:rsid w:val="00811ECD"/>
    <w:rsid w:val="008246A6"/>
    <w:rsid w:val="008402FF"/>
    <w:rsid w:val="008B3D02"/>
    <w:rsid w:val="008B3EF5"/>
    <w:rsid w:val="00923CAF"/>
    <w:rsid w:val="00933A9A"/>
    <w:rsid w:val="0098709E"/>
    <w:rsid w:val="00994639"/>
    <w:rsid w:val="0099716D"/>
    <w:rsid w:val="009C3379"/>
    <w:rsid w:val="00A73480"/>
    <w:rsid w:val="00A82AA4"/>
    <w:rsid w:val="00BB385C"/>
    <w:rsid w:val="00BD3780"/>
    <w:rsid w:val="00BF46AA"/>
    <w:rsid w:val="00BF4727"/>
    <w:rsid w:val="00C86DF0"/>
    <w:rsid w:val="00D0474B"/>
    <w:rsid w:val="00D15F23"/>
    <w:rsid w:val="00E140A2"/>
    <w:rsid w:val="00E52D45"/>
    <w:rsid w:val="00EF2A72"/>
    <w:rsid w:val="00F50ACE"/>
    <w:rsid w:val="00FB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EB"/>
  </w:style>
  <w:style w:type="paragraph" w:styleId="1">
    <w:name w:val="heading 1"/>
    <w:basedOn w:val="a"/>
    <w:link w:val="10"/>
    <w:uiPriority w:val="9"/>
    <w:qFormat/>
    <w:rsid w:val="00EF2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6AA"/>
    <w:rPr>
      <w:b/>
      <w:bCs/>
    </w:rPr>
  </w:style>
  <w:style w:type="character" w:styleId="a5">
    <w:name w:val="Emphasis"/>
    <w:basedOn w:val="a0"/>
    <w:uiPriority w:val="20"/>
    <w:qFormat/>
    <w:rsid w:val="00923CAF"/>
    <w:rPr>
      <w:i/>
      <w:iCs/>
    </w:rPr>
  </w:style>
  <w:style w:type="character" w:customStyle="1" w:styleId="10">
    <w:name w:val="Заголовок 1 Знак"/>
    <w:basedOn w:val="a0"/>
    <w:link w:val="1"/>
    <w:uiPriority w:val="9"/>
    <w:rsid w:val="00EF2A7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F2A72"/>
    <w:rPr>
      <w:color w:val="0000FF"/>
      <w:u w:val="single"/>
    </w:rPr>
  </w:style>
  <w:style w:type="character" w:styleId="a7">
    <w:name w:val="FollowedHyperlink"/>
    <w:basedOn w:val="a0"/>
    <w:uiPriority w:val="99"/>
    <w:semiHidden/>
    <w:unhideWhenUsed/>
    <w:rsid w:val="00A82AA4"/>
    <w:rPr>
      <w:color w:val="800080"/>
      <w:u w:val="single"/>
    </w:rPr>
  </w:style>
</w:styles>
</file>

<file path=word/webSettings.xml><?xml version="1.0" encoding="utf-8"?>
<w:webSettings xmlns:r="http://schemas.openxmlformats.org/officeDocument/2006/relationships" xmlns:w="http://schemas.openxmlformats.org/wordprocessingml/2006/main">
  <w:divs>
    <w:div w:id="99376053">
      <w:bodyDiv w:val="1"/>
      <w:marLeft w:val="0"/>
      <w:marRight w:val="0"/>
      <w:marTop w:val="0"/>
      <w:marBottom w:val="0"/>
      <w:divBdr>
        <w:top w:val="none" w:sz="0" w:space="0" w:color="auto"/>
        <w:left w:val="none" w:sz="0" w:space="0" w:color="auto"/>
        <w:bottom w:val="none" w:sz="0" w:space="0" w:color="auto"/>
        <w:right w:val="none" w:sz="0" w:space="0" w:color="auto"/>
      </w:divBdr>
    </w:div>
    <w:div w:id="189686934">
      <w:bodyDiv w:val="1"/>
      <w:marLeft w:val="0"/>
      <w:marRight w:val="0"/>
      <w:marTop w:val="0"/>
      <w:marBottom w:val="0"/>
      <w:divBdr>
        <w:top w:val="none" w:sz="0" w:space="0" w:color="auto"/>
        <w:left w:val="none" w:sz="0" w:space="0" w:color="auto"/>
        <w:bottom w:val="none" w:sz="0" w:space="0" w:color="auto"/>
        <w:right w:val="none" w:sz="0" w:space="0" w:color="auto"/>
      </w:divBdr>
    </w:div>
    <w:div w:id="193082430">
      <w:bodyDiv w:val="1"/>
      <w:marLeft w:val="0"/>
      <w:marRight w:val="0"/>
      <w:marTop w:val="0"/>
      <w:marBottom w:val="0"/>
      <w:divBdr>
        <w:top w:val="none" w:sz="0" w:space="0" w:color="auto"/>
        <w:left w:val="none" w:sz="0" w:space="0" w:color="auto"/>
        <w:bottom w:val="none" w:sz="0" w:space="0" w:color="auto"/>
        <w:right w:val="none" w:sz="0" w:space="0" w:color="auto"/>
      </w:divBdr>
    </w:div>
    <w:div w:id="395393206">
      <w:bodyDiv w:val="1"/>
      <w:marLeft w:val="0"/>
      <w:marRight w:val="0"/>
      <w:marTop w:val="0"/>
      <w:marBottom w:val="0"/>
      <w:divBdr>
        <w:top w:val="none" w:sz="0" w:space="0" w:color="auto"/>
        <w:left w:val="none" w:sz="0" w:space="0" w:color="auto"/>
        <w:bottom w:val="none" w:sz="0" w:space="0" w:color="auto"/>
        <w:right w:val="none" w:sz="0" w:space="0" w:color="auto"/>
      </w:divBdr>
    </w:div>
    <w:div w:id="435249145">
      <w:bodyDiv w:val="1"/>
      <w:marLeft w:val="0"/>
      <w:marRight w:val="0"/>
      <w:marTop w:val="0"/>
      <w:marBottom w:val="0"/>
      <w:divBdr>
        <w:top w:val="none" w:sz="0" w:space="0" w:color="auto"/>
        <w:left w:val="none" w:sz="0" w:space="0" w:color="auto"/>
        <w:bottom w:val="none" w:sz="0" w:space="0" w:color="auto"/>
        <w:right w:val="none" w:sz="0" w:space="0" w:color="auto"/>
      </w:divBdr>
    </w:div>
    <w:div w:id="476185227">
      <w:bodyDiv w:val="1"/>
      <w:marLeft w:val="0"/>
      <w:marRight w:val="0"/>
      <w:marTop w:val="0"/>
      <w:marBottom w:val="0"/>
      <w:divBdr>
        <w:top w:val="none" w:sz="0" w:space="0" w:color="auto"/>
        <w:left w:val="none" w:sz="0" w:space="0" w:color="auto"/>
        <w:bottom w:val="none" w:sz="0" w:space="0" w:color="auto"/>
        <w:right w:val="none" w:sz="0" w:space="0" w:color="auto"/>
      </w:divBdr>
    </w:div>
    <w:div w:id="624577946">
      <w:bodyDiv w:val="1"/>
      <w:marLeft w:val="0"/>
      <w:marRight w:val="0"/>
      <w:marTop w:val="0"/>
      <w:marBottom w:val="0"/>
      <w:divBdr>
        <w:top w:val="none" w:sz="0" w:space="0" w:color="auto"/>
        <w:left w:val="none" w:sz="0" w:space="0" w:color="auto"/>
        <w:bottom w:val="none" w:sz="0" w:space="0" w:color="auto"/>
        <w:right w:val="none" w:sz="0" w:space="0" w:color="auto"/>
      </w:divBdr>
    </w:div>
    <w:div w:id="629551686">
      <w:bodyDiv w:val="1"/>
      <w:marLeft w:val="0"/>
      <w:marRight w:val="0"/>
      <w:marTop w:val="0"/>
      <w:marBottom w:val="0"/>
      <w:divBdr>
        <w:top w:val="none" w:sz="0" w:space="0" w:color="auto"/>
        <w:left w:val="none" w:sz="0" w:space="0" w:color="auto"/>
        <w:bottom w:val="none" w:sz="0" w:space="0" w:color="auto"/>
        <w:right w:val="none" w:sz="0" w:space="0" w:color="auto"/>
      </w:divBdr>
    </w:div>
    <w:div w:id="699667700">
      <w:bodyDiv w:val="1"/>
      <w:marLeft w:val="0"/>
      <w:marRight w:val="0"/>
      <w:marTop w:val="0"/>
      <w:marBottom w:val="0"/>
      <w:divBdr>
        <w:top w:val="none" w:sz="0" w:space="0" w:color="auto"/>
        <w:left w:val="none" w:sz="0" w:space="0" w:color="auto"/>
        <w:bottom w:val="none" w:sz="0" w:space="0" w:color="auto"/>
        <w:right w:val="none" w:sz="0" w:space="0" w:color="auto"/>
      </w:divBdr>
    </w:div>
    <w:div w:id="756681814">
      <w:bodyDiv w:val="1"/>
      <w:marLeft w:val="0"/>
      <w:marRight w:val="0"/>
      <w:marTop w:val="0"/>
      <w:marBottom w:val="0"/>
      <w:divBdr>
        <w:top w:val="none" w:sz="0" w:space="0" w:color="auto"/>
        <w:left w:val="none" w:sz="0" w:space="0" w:color="auto"/>
        <w:bottom w:val="none" w:sz="0" w:space="0" w:color="auto"/>
        <w:right w:val="none" w:sz="0" w:space="0" w:color="auto"/>
      </w:divBdr>
    </w:div>
    <w:div w:id="764544516">
      <w:bodyDiv w:val="1"/>
      <w:marLeft w:val="0"/>
      <w:marRight w:val="0"/>
      <w:marTop w:val="0"/>
      <w:marBottom w:val="0"/>
      <w:divBdr>
        <w:top w:val="none" w:sz="0" w:space="0" w:color="auto"/>
        <w:left w:val="none" w:sz="0" w:space="0" w:color="auto"/>
        <w:bottom w:val="none" w:sz="0" w:space="0" w:color="auto"/>
        <w:right w:val="none" w:sz="0" w:space="0" w:color="auto"/>
      </w:divBdr>
    </w:div>
    <w:div w:id="795683453">
      <w:bodyDiv w:val="1"/>
      <w:marLeft w:val="0"/>
      <w:marRight w:val="0"/>
      <w:marTop w:val="0"/>
      <w:marBottom w:val="0"/>
      <w:divBdr>
        <w:top w:val="none" w:sz="0" w:space="0" w:color="auto"/>
        <w:left w:val="none" w:sz="0" w:space="0" w:color="auto"/>
        <w:bottom w:val="none" w:sz="0" w:space="0" w:color="auto"/>
        <w:right w:val="none" w:sz="0" w:space="0" w:color="auto"/>
      </w:divBdr>
    </w:div>
    <w:div w:id="834150310">
      <w:bodyDiv w:val="1"/>
      <w:marLeft w:val="0"/>
      <w:marRight w:val="0"/>
      <w:marTop w:val="0"/>
      <w:marBottom w:val="0"/>
      <w:divBdr>
        <w:top w:val="none" w:sz="0" w:space="0" w:color="auto"/>
        <w:left w:val="none" w:sz="0" w:space="0" w:color="auto"/>
        <w:bottom w:val="none" w:sz="0" w:space="0" w:color="auto"/>
        <w:right w:val="none" w:sz="0" w:space="0" w:color="auto"/>
      </w:divBdr>
    </w:div>
    <w:div w:id="977761790">
      <w:bodyDiv w:val="1"/>
      <w:marLeft w:val="0"/>
      <w:marRight w:val="0"/>
      <w:marTop w:val="0"/>
      <w:marBottom w:val="0"/>
      <w:divBdr>
        <w:top w:val="none" w:sz="0" w:space="0" w:color="auto"/>
        <w:left w:val="none" w:sz="0" w:space="0" w:color="auto"/>
        <w:bottom w:val="none" w:sz="0" w:space="0" w:color="auto"/>
        <w:right w:val="none" w:sz="0" w:space="0" w:color="auto"/>
      </w:divBdr>
    </w:div>
    <w:div w:id="987785608">
      <w:bodyDiv w:val="1"/>
      <w:marLeft w:val="0"/>
      <w:marRight w:val="0"/>
      <w:marTop w:val="0"/>
      <w:marBottom w:val="0"/>
      <w:divBdr>
        <w:top w:val="none" w:sz="0" w:space="0" w:color="auto"/>
        <w:left w:val="none" w:sz="0" w:space="0" w:color="auto"/>
        <w:bottom w:val="none" w:sz="0" w:space="0" w:color="auto"/>
        <w:right w:val="none" w:sz="0" w:space="0" w:color="auto"/>
      </w:divBdr>
    </w:div>
    <w:div w:id="1092362794">
      <w:bodyDiv w:val="1"/>
      <w:marLeft w:val="0"/>
      <w:marRight w:val="0"/>
      <w:marTop w:val="0"/>
      <w:marBottom w:val="0"/>
      <w:divBdr>
        <w:top w:val="none" w:sz="0" w:space="0" w:color="auto"/>
        <w:left w:val="none" w:sz="0" w:space="0" w:color="auto"/>
        <w:bottom w:val="none" w:sz="0" w:space="0" w:color="auto"/>
        <w:right w:val="none" w:sz="0" w:space="0" w:color="auto"/>
      </w:divBdr>
    </w:div>
    <w:div w:id="1366757349">
      <w:bodyDiv w:val="1"/>
      <w:marLeft w:val="0"/>
      <w:marRight w:val="0"/>
      <w:marTop w:val="0"/>
      <w:marBottom w:val="0"/>
      <w:divBdr>
        <w:top w:val="none" w:sz="0" w:space="0" w:color="auto"/>
        <w:left w:val="none" w:sz="0" w:space="0" w:color="auto"/>
        <w:bottom w:val="none" w:sz="0" w:space="0" w:color="auto"/>
        <w:right w:val="none" w:sz="0" w:space="0" w:color="auto"/>
      </w:divBdr>
    </w:div>
    <w:div w:id="1409885769">
      <w:bodyDiv w:val="1"/>
      <w:marLeft w:val="0"/>
      <w:marRight w:val="0"/>
      <w:marTop w:val="0"/>
      <w:marBottom w:val="0"/>
      <w:divBdr>
        <w:top w:val="none" w:sz="0" w:space="0" w:color="auto"/>
        <w:left w:val="none" w:sz="0" w:space="0" w:color="auto"/>
        <w:bottom w:val="none" w:sz="0" w:space="0" w:color="auto"/>
        <w:right w:val="none" w:sz="0" w:space="0" w:color="auto"/>
      </w:divBdr>
    </w:div>
    <w:div w:id="1536501615">
      <w:bodyDiv w:val="1"/>
      <w:marLeft w:val="0"/>
      <w:marRight w:val="0"/>
      <w:marTop w:val="0"/>
      <w:marBottom w:val="0"/>
      <w:divBdr>
        <w:top w:val="none" w:sz="0" w:space="0" w:color="auto"/>
        <w:left w:val="none" w:sz="0" w:space="0" w:color="auto"/>
        <w:bottom w:val="none" w:sz="0" w:space="0" w:color="auto"/>
        <w:right w:val="none" w:sz="0" w:space="0" w:color="auto"/>
      </w:divBdr>
    </w:div>
    <w:div w:id="1560744030">
      <w:bodyDiv w:val="1"/>
      <w:marLeft w:val="0"/>
      <w:marRight w:val="0"/>
      <w:marTop w:val="0"/>
      <w:marBottom w:val="0"/>
      <w:divBdr>
        <w:top w:val="none" w:sz="0" w:space="0" w:color="auto"/>
        <w:left w:val="none" w:sz="0" w:space="0" w:color="auto"/>
        <w:bottom w:val="none" w:sz="0" w:space="0" w:color="auto"/>
        <w:right w:val="none" w:sz="0" w:space="0" w:color="auto"/>
      </w:divBdr>
    </w:div>
    <w:div w:id="1921794458">
      <w:bodyDiv w:val="1"/>
      <w:marLeft w:val="0"/>
      <w:marRight w:val="0"/>
      <w:marTop w:val="0"/>
      <w:marBottom w:val="0"/>
      <w:divBdr>
        <w:top w:val="none" w:sz="0" w:space="0" w:color="auto"/>
        <w:left w:val="none" w:sz="0" w:space="0" w:color="auto"/>
        <w:bottom w:val="none" w:sz="0" w:space="0" w:color="auto"/>
        <w:right w:val="none" w:sz="0" w:space="0" w:color="auto"/>
      </w:divBdr>
    </w:div>
    <w:div w:id="19914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4AB98AC7BBB05CE6234D82580313749107A5E389536DD4E5B707C5D2272419B8A4D9917D4C3BD50CB387j1YCM" TargetMode="External"/><Relationship Id="rId5" Type="http://schemas.openxmlformats.org/officeDocument/2006/relationships/hyperlink" Target="consultantplus://offline/ref=734AB98AC7BBB05CE6234D82580313749107A5E389536DD4E5B707C5D2272419B8A4D9917D4C3BD50CB387j1Y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12775</Words>
  <Characters>72822</Characters>
  <Application>Microsoft Office Word</Application>
  <DocSecurity>0</DocSecurity>
  <Lines>606</Lines>
  <Paragraphs>170</Paragraphs>
  <ScaleCrop>false</ScaleCrop>
  <Company/>
  <LinksUpToDate>false</LinksUpToDate>
  <CharactersWithSpaces>85427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dcterms:created xsi:type="dcterms:W3CDTF">2023-09-12T09:27:00Z</dcterms:created>
  <dcterms:modified xsi:type="dcterms:W3CDTF">2023-09-12T10:19:00Z</dcterms:modified>
</cp:coreProperties>
</file>