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 В 1 квартале 2020 года поступило доходов в бюджет муниципального района «Советский район» Курской области  в сумме  116 832 тыс. рублей, в том числе:   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-собственных  налоговых и неналоговых доходов -  42 903 тыс.рублей.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безвозмездных поступлений – 73 929 тыс.рублей.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   Расходная часть бюджета муниципального района «Советский район» Курской области в ходе исполнения бюджета за 1 квартал 2020 года составила 105 404 тыс.рублей ,в том числе: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- на общегосударственные вопросы –  7 460 тыс.рублей или 7 % от общих расходов бюджета  муниципального района,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-на национальную безопасность и правоохранительную деятельность  544 тыс.рублей или 0,5%,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национальную экономику  886 тыс.рублей или 1%,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ЖКХ   240 тыс.рублей или 0,2%,  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образование  71 557  тыс.рублей или 67,9%,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культуру и кинематографию 11 974 тыс.рублей или 11 %,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социальную политику 9 164 тыс.рублей или 9%,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физическую культуру и спорт 146 тыс.рублей или 0,1%,  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- на межбюджетные трансферты общего характера бюджетам муниципальных образований 3 433 тыс.рублей или 3,3%.     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  На заработную плату с начислениями  из бюджета муниципального района направлено 78 млн. 764 тыс. рублей; на оплату коммунальных услуг -  6 млн. 273 тыс. рублей;  на ежемесячные выплаты ветеранам труда и труженикам тыла – 2 млн. 271 тыс. рублей; на выплату ежемесячных пособий на ребенка – 341 тыс. рублей; на предоставление мер социальной поддержки реабилитированным лицам и лицам, пострадавшим от политических репрессий – 18 тыс. рублей; на выплату компенсации части родительской платы за содержание детей в образовательных организациях, реализующих основную общеобразовательную программу дошкольного образования – 395 тыс. рублей; на осуществление выплат на содержание детей в семьях опекунов и приемных семьях, а также вознаграждения, причитающегося приемным родителям- 406 тыс.рублей; на предоставление мер социальной поддержки отдельным категориям граждан по обеспечению продовольственными товарами- 72 тыс.рублей.         </w:t>
      </w:r>
    </w:p>
    <w:p w:rsidR="008739F3" w:rsidRDefault="008739F3" w:rsidP="008739F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27"/>
          <w:szCs w:val="27"/>
        </w:rPr>
        <w:t>       Численность муниципальных служащих  составляет 53 человек. Среднесписочная численность работников муниципальных казенных учреждений  761 человек.  </w:t>
      </w:r>
    </w:p>
    <w:p w:rsidR="000B4DC5" w:rsidRDefault="000B4DC5"/>
    <w:sectPr w:rsidR="000B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B4DC5"/>
    <w:rsid w:val="000B4DC5"/>
    <w:rsid w:val="0087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2023-09-15T18:21:00Z</dcterms:created>
  <dcterms:modified xsi:type="dcterms:W3CDTF">2023-09-15T18:21:00Z</dcterms:modified>
</cp:coreProperties>
</file>