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0C4" w:rsidRDefault="00E930C4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30C4" w:rsidRPr="00DC6C94" w:rsidRDefault="00E930C4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ПОДПРОГРАММА 1</w:t>
      </w:r>
    </w:p>
    <w:p w:rsidR="00E930C4" w:rsidRPr="00DC6C94" w:rsidRDefault="00E930C4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«Обеспечение комплексной  безопасности жизнедеятельности населения от чрезвычайных ситуаций природного и техногенного характера, стаб</w:t>
      </w:r>
      <w:r w:rsidR="00E91AFB" w:rsidRPr="00DC6C94">
        <w:rPr>
          <w:rFonts w:ascii="Times New Roman" w:hAnsi="Times New Roman"/>
          <w:b/>
          <w:sz w:val="20"/>
          <w:szCs w:val="20"/>
        </w:rPr>
        <w:t>ильности техногенной обстановки</w:t>
      </w:r>
    </w:p>
    <w:p w:rsidR="00E91AFB" w:rsidRPr="00DC6C94" w:rsidRDefault="00E91AFB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в Советском районе Курской области»</w:t>
      </w:r>
    </w:p>
    <w:p w:rsidR="00E930C4" w:rsidRPr="00DC6C94" w:rsidRDefault="00E930C4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E930C4" w:rsidRPr="00DC6C94" w:rsidRDefault="00E930C4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ПАСПОРТ</w:t>
      </w:r>
    </w:p>
    <w:p w:rsidR="00E930C4" w:rsidRPr="00DC6C94" w:rsidRDefault="00E930C4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 xml:space="preserve">подпрограммы 1 </w:t>
      </w:r>
    </w:p>
    <w:p w:rsidR="00E930C4" w:rsidRPr="00DC6C94" w:rsidRDefault="00E930C4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E91AFB" w:rsidRPr="00DC6C94" w:rsidRDefault="00E930C4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</w:r>
    </w:p>
    <w:p w:rsidR="00E91AFB" w:rsidRPr="00DC6C94" w:rsidRDefault="00E91AFB" w:rsidP="00E91A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в Советском районе Курской области»</w:t>
      </w:r>
    </w:p>
    <w:p w:rsidR="00E930C4" w:rsidRPr="00DC6C94" w:rsidRDefault="00E930C4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031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03"/>
        <w:gridCol w:w="6909"/>
      </w:tblGrid>
      <w:tr w:rsidR="00311987" w:rsidRPr="00DC6C94" w:rsidTr="006712CB">
        <w:tc>
          <w:tcPr>
            <w:tcW w:w="3403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6909" w:type="dxa"/>
          </w:tcPr>
          <w:p w:rsidR="00311987" w:rsidRPr="00DC6C94" w:rsidRDefault="00850B43" w:rsidP="006712C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по делам  ГО и ЧС Администрации</w:t>
            </w:r>
            <w:r w:rsidR="00311987" w:rsidRPr="00DC6C94">
              <w:rPr>
                <w:rFonts w:ascii="Times New Roman" w:hAnsi="Times New Roman" w:cs="Times New Roman"/>
                <w:sz w:val="20"/>
                <w:szCs w:val="20"/>
              </w:rPr>
              <w:t xml:space="preserve"> Советского рай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она </w:t>
            </w:r>
          </w:p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311987" w:rsidRPr="00DC6C94" w:rsidTr="006712CB">
        <w:tc>
          <w:tcPr>
            <w:tcW w:w="3403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Соисполнители подпрограммы</w:t>
            </w:r>
          </w:p>
        </w:tc>
        <w:tc>
          <w:tcPr>
            <w:tcW w:w="6909" w:type="dxa"/>
          </w:tcPr>
          <w:p w:rsidR="00311987" w:rsidRPr="00DC6C94" w:rsidRDefault="00311987" w:rsidP="006712C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 xml:space="preserve">МКУ «Единая дежурно-диспетчерская служба   Советского района Курской области» </w:t>
            </w:r>
          </w:p>
        </w:tc>
      </w:tr>
      <w:tr w:rsidR="00311987" w:rsidRPr="00DC6C94" w:rsidTr="006712CB">
        <w:tc>
          <w:tcPr>
            <w:tcW w:w="3403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 xml:space="preserve">Участники подпрограммы  </w:t>
            </w:r>
          </w:p>
        </w:tc>
        <w:tc>
          <w:tcPr>
            <w:tcW w:w="6909" w:type="dxa"/>
          </w:tcPr>
          <w:p w:rsidR="00311987" w:rsidRPr="00DC6C94" w:rsidRDefault="00850B43" w:rsidP="006712CB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311987" w:rsidRPr="00DC6C94">
              <w:rPr>
                <w:rFonts w:ascii="Times New Roman" w:hAnsi="Times New Roman" w:cs="Times New Roman"/>
                <w:sz w:val="20"/>
                <w:szCs w:val="20"/>
              </w:rPr>
              <w:t>труктурные подразделения Администрации Советского района Курской области, МКУ</w:t>
            </w:r>
            <w:proofErr w:type="gramStart"/>
            <w:r w:rsidR="00311987" w:rsidRPr="00DC6C94">
              <w:rPr>
                <w:rFonts w:ascii="Times New Roman" w:hAnsi="Times New Roman" w:cs="Times New Roman"/>
                <w:sz w:val="20"/>
                <w:szCs w:val="20"/>
              </w:rPr>
              <w:t>«Е</w:t>
            </w:r>
            <w:proofErr w:type="gramEnd"/>
            <w:r w:rsidR="00311987" w:rsidRPr="00DC6C94">
              <w:rPr>
                <w:rFonts w:ascii="Times New Roman" w:hAnsi="Times New Roman" w:cs="Times New Roman"/>
                <w:sz w:val="20"/>
                <w:szCs w:val="20"/>
              </w:rPr>
              <w:t>диная дежурно-диспетчерская служба Советского района Курской области»</w:t>
            </w:r>
          </w:p>
        </w:tc>
      </w:tr>
      <w:tr w:rsidR="00311987" w:rsidRPr="00DC6C94" w:rsidTr="006712CB">
        <w:tc>
          <w:tcPr>
            <w:tcW w:w="3403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Программно-целевые инструменты подпрограммы</w:t>
            </w:r>
          </w:p>
        </w:tc>
        <w:tc>
          <w:tcPr>
            <w:tcW w:w="6909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311987" w:rsidRPr="00DC6C94" w:rsidTr="006712CB">
        <w:tc>
          <w:tcPr>
            <w:tcW w:w="3403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Цель подпрограммы</w:t>
            </w:r>
          </w:p>
        </w:tc>
        <w:tc>
          <w:tcPr>
            <w:tcW w:w="6909" w:type="dxa"/>
          </w:tcPr>
          <w:p w:rsidR="00311987" w:rsidRPr="00DC6C94" w:rsidRDefault="00311987" w:rsidP="004566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-обеспечение создания условий  для  реализации муниципальной  программы  Советского района Курской  области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</w:tr>
      <w:tr w:rsidR="00311987" w:rsidRPr="00DC6C94" w:rsidTr="006712CB">
        <w:tc>
          <w:tcPr>
            <w:tcW w:w="3403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Задача подпрограммы</w:t>
            </w:r>
          </w:p>
        </w:tc>
        <w:tc>
          <w:tcPr>
            <w:tcW w:w="6909" w:type="dxa"/>
          </w:tcPr>
          <w:p w:rsidR="00311987" w:rsidRPr="00DC6C94" w:rsidRDefault="00311987" w:rsidP="004566EF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- обеспечение эффективной деятельности  Администрации Советского района Курской области как ответственного исполнителя муниципальной программы Советского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объектах».</w:t>
            </w:r>
          </w:p>
        </w:tc>
      </w:tr>
      <w:tr w:rsidR="00311987" w:rsidRPr="00DC6C94" w:rsidTr="006712CB">
        <w:tc>
          <w:tcPr>
            <w:tcW w:w="3403" w:type="dxa"/>
          </w:tcPr>
          <w:p w:rsidR="00311987" w:rsidRPr="00D96EDF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ED6C5B">
              <w:rPr>
                <w:rFonts w:ascii="Times New Roman" w:hAnsi="Times New Roman"/>
                <w:sz w:val="20"/>
                <w:szCs w:val="20"/>
              </w:rPr>
              <w:t>Целевые индикаторы и показатели подпрограммы</w:t>
            </w:r>
          </w:p>
        </w:tc>
        <w:tc>
          <w:tcPr>
            <w:tcW w:w="6909" w:type="dxa"/>
          </w:tcPr>
          <w:p w:rsidR="00311987" w:rsidRPr="00DC6C94" w:rsidRDefault="00DF6BA0" w:rsidP="0071468F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6BA0">
              <w:rPr>
                <w:rFonts w:ascii="Times New Roman" w:hAnsi="Times New Roman" w:cs="Times New Roman"/>
                <w:sz w:val="20"/>
                <w:szCs w:val="20"/>
              </w:rPr>
              <w:t xml:space="preserve">Снижение количества </w:t>
            </w:r>
            <w:r w:rsidR="0071468F">
              <w:rPr>
                <w:rFonts w:ascii="Times New Roman" w:hAnsi="Times New Roman" w:cs="Times New Roman"/>
                <w:sz w:val="20"/>
                <w:szCs w:val="20"/>
              </w:rPr>
              <w:t xml:space="preserve">людей, пострадавших от </w:t>
            </w:r>
            <w:r w:rsidRPr="00DF6BA0">
              <w:rPr>
                <w:rFonts w:ascii="Times New Roman" w:hAnsi="Times New Roman" w:cs="Times New Roman"/>
                <w:sz w:val="20"/>
                <w:szCs w:val="20"/>
              </w:rPr>
              <w:t xml:space="preserve">пожаров </w:t>
            </w:r>
            <w:bookmarkStart w:id="0" w:name="_GoBack"/>
            <w:bookmarkEnd w:id="0"/>
          </w:p>
        </w:tc>
      </w:tr>
      <w:tr w:rsidR="00311987" w:rsidRPr="00DC6C94" w:rsidTr="007516A6">
        <w:trPr>
          <w:trHeight w:val="564"/>
        </w:trPr>
        <w:tc>
          <w:tcPr>
            <w:tcW w:w="3403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Этапы и сроки реализации подпрограммы</w:t>
            </w:r>
          </w:p>
        </w:tc>
        <w:tc>
          <w:tcPr>
            <w:tcW w:w="6909" w:type="dxa"/>
          </w:tcPr>
          <w:p w:rsidR="00311987" w:rsidRPr="007516A6" w:rsidRDefault="007516A6" w:rsidP="00456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-три</w:t>
            </w:r>
            <w:r w:rsidR="002556AD" w:rsidRPr="00DC6C9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1987" w:rsidRPr="00DC6C94">
              <w:rPr>
                <w:rFonts w:ascii="Times New Roman" w:hAnsi="Times New Roman"/>
                <w:sz w:val="20"/>
                <w:szCs w:val="20"/>
              </w:rPr>
              <w:t xml:space="preserve"> этап</w:t>
            </w:r>
            <w:r w:rsidR="002556AD" w:rsidRPr="00DC6C94">
              <w:rPr>
                <w:rFonts w:ascii="Times New Roman" w:hAnsi="Times New Roman"/>
                <w:sz w:val="20"/>
                <w:szCs w:val="20"/>
              </w:rPr>
              <w:t xml:space="preserve">а: </w:t>
            </w:r>
            <w:r w:rsidR="002556AD" w:rsidRPr="00DC6C94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="002556AD" w:rsidRPr="00DC6C94">
              <w:rPr>
                <w:rFonts w:ascii="Times New Roman" w:hAnsi="Times New Roman"/>
                <w:sz w:val="20"/>
                <w:szCs w:val="20"/>
              </w:rPr>
              <w:t xml:space="preserve"> этап -2015-2020 г; </w:t>
            </w:r>
            <w:r w:rsidR="002556AD" w:rsidRPr="00DC6C94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="0062405A">
              <w:rPr>
                <w:rFonts w:ascii="Times New Roman" w:hAnsi="Times New Roman"/>
                <w:sz w:val="20"/>
                <w:szCs w:val="20"/>
              </w:rPr>
              <w:t xml:space="preserve"> этап – 2021-2025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г;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  <w:r w:rsidRPr="007516A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этап</w:t>
            </w:r>
            <w:r w:rsidR="004566EF" w:rsidRPr="00DC6C9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–2026</w:t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  <w:t>-2030 г.</w:t>
            </w:r>
          </w:p>
        </w:tc>
      </w:tr>
      <w:tr w:rsidR="00311987" w:rsidRPr="00DC6C94" w:rsidTr="006712CB">
        <w:tc>
          <w:tcPr>
            <w:tcW w:w="3403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Объемы бюджетных ассигнований подпрограммы</w:t>
            </w:r>
          </w:p>
        </w:tc>
        <w:tc>
          <w:tcPr>
            <w:tcW w:w="6909" w:type="dxa"/>
          </w:tcPr>
          <w:p w:rsidR="00311987" w:rsidRPr="00DC6C94" w:rsidRDefault="00311987" w:rsidP="006712CB">
            <w:pPr>
              <w:pStyle w:val="ConsPlusCell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-общий   объем   бюджетных   ассигнований   на</w:t>
            </w:r>
            <w:r w:rsidR="006712CB" w:rsidRPr="00DC6C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реализацию п</w:t>
            </w:r>
            <w:r w:rsidR="00E930C4" w:rsidRPr="00DC6C94">
              <w:rPr>
                <w:rFonts w:ascii="Times New Roman" w:hAnsi="Times New Roman" w:cs="Times New Roman"/>
                <w:sz w:val="20"/>
                <w:szCs w:val="20"/>
              </w:rPr>
              <w:t>одпрограммы составляет  0</w:t>
            </w: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рублей, в том числе по годам:</w:t>
            </w:r>
          </w:p>
          <w:p w:rsidR="00311987" w:rsidRPr="00DC6C94" w:rsidRDefault="00E930C4" w:rsidP="006712CB">
            <w:pPr>
              <w:pStyle w:val="ConsPlusCell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2015 год – 0</w:t>
            </w:r>
            <w:r w:rsidR="00311987" w:rsidRPr="00DC6C94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:rsidR="00311987" w:rsidRPr="00DC6C94" w:rsidRDefault="00E930C4" w:rsidP="006712CB">
            <w:pPr>
              <w:pStyle w:val="ConsPlusCell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2016 год – 0</w:t>
            </w:r>
            <w:r w:rsidR="00311987" w:rsidRPr="00DC6C94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:rsidR="00311987" w:rsidRPr="00DC6C94" w:rsidRDefault="00311987" w:rsidP="006712CB">
            <w:pPr>
              <w:pStyle w:val="ConsPlusCell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 xml:space="preserve">2017 </w:t>
            </w:r>
            <w:r w:rsidR="00E930C4" w:rsidRPr="00DC6C94">
              <w:rPr>
                <w:rFonts w:ascii="Times New Roman" w:hAnsi="Times New Roman" w:cs="Times New Roman"/>
                <w:sz w:val="20"/>
                <w:szCs w:val="20"/>
              </w:rPr>
              <w:t>год – 0</w:t>
            </w: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:rsidR="004566EF" w:rsidRPr="00DC6C94" w:rsidRDefault="004566EF" w:rsidP="006712CB">
            <w:pPr>
              <w:pStyle w:val="ConsPlusCell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2018 год - 0 тыс. рублей;</w:t>
            </w:r>
          </w:p>
          <w:p w:rsidR="004566EF" w:rsidRPr="00DC6C94" w:rsidRDefault="004566EF" w:rsidP="006712CB">
            <w:pPr>
              <w:pStyle w:val="ConsPlusCell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2019 год – 0 тыс. рублей;</w:t>
            </w:r>
          </w:p>
          <w:p w:rsidR="002556AD" w:rsidRPr="00DC6C94" w:rsidRDefault="002556AD" w:rsidP="00255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 xml:space="preserve">      2020 год -  0 тыс. рублей.</w:t>
            </w:r>
          </w:p>
          <w:p w:rsidR="002556AD" w:rsidRPr="00DC6C94" w:rsidRDefault="002556AD" w:rsidP="00255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 xml:space="preserve">      2021 год-   0 тыс</w:t>
            </w:r>
            <w:proofErr w:type="gramStart"/>
            <w:r w:rsidRPr="00DC6C94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DC6C94">
              <w:rPr>
                <w:rFonts w:ascii="Times New Roman" w:hAnsi="Times New Roman"/>
                <w:sz w:val="20"/>
                <w:szCs w:val="20"/>
              </w:rPr>
              <w:t>ублей;</w:t>
            </w:r>
          </w:p>
          <w:p w:rsidR="002556AD" w:rsidRPr="00DC6C94" w:rsidRDefault="002556AD" w:rsidP="00255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 xml:space="preserve">      2022 год-   0 тыс</w:t>
            </w:r>
            <w:proofErr w:type="gramStart"/>
            <w:r w:rsidRPr="00DC6C94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DC6C94">
              <w:rPr>
                <w:rFonts w:ascii="Times New Roman" w:hAnsi="Times New Roman"/>
                <w:sz w:val="20"/>
                <w:szCs w:val="20"/>
              </w:rPr>
              <w:t>ублей;</w:t>
            </w:r>
          </w:p>
          <w:p w:rsidR="002556AD" w:rsidRPr="00DC6C94" w:rsidRDefault="002556AD" w:rsidP="00255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 xml:space="preserve">      2023 год-   0 тыс</w:t>
            </w:r>
            <w:proofErr w:type="gramStart"/>
            <w:r w:rsidRPr="00DC6C94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DC6C94">
              <w:rPr>
                <w:rFonts w:ascii="Times New Roman" w:hAnsi="Times New Roman"/>
                <w:sz w:val="20"/>
                <w:szCs w:val="20"/>
              </w:rPr>
              <w:t>ублей;</w:t>
            </w:r>
          </w:p>
          <w:p w:rsidR="00311987" w:rsidRDefault="002556AD" w:rsidP="00255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 xml:space="preserve">      2024 год-   0 тыс</w:t>
            </w:r>
            <w:proofErr w:type="gramStart"/>
            <w:r w:rsidRPr="00DC6C94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DC6C94">
              <w:rPr>
                <w:rFonts w:ascii="Times New Roman" w:hAnsi="Times New Roman"/>
                <w:sz w:val="20"/>
                <w:szCs w:val="20"/>
              </w:rPr>
              <w:t>ублей;</w:t>
            </w:r>
          </w:p>
          <w:p w:rsidR="0062405A" w:rsidRDefault="00850B43" w:rsidP="00255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2025 год -  0 тыс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ублей;</w:t>
            </w:r>
          </w:p>
          <w:p w:rsidR="00850B43" w:rsidRDefault="00447EA5" w:rsidP="00255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2026 год-   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ублей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447EA5" w:rsidRPr="00DC6C94" w:rsidRDefault="00447EA5" w:rsidP="00255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2027</w:t>
            </w:r>
            <w:r w:rsidRPr="00447EA5">
              <w:rPr>
                <w:rFonts w:ascii="Times New Roman" w:hAnsi="Times New Roman"/>
                <w:sz w:val="20"/>
                <w:szCs w:val="20"/>
              </w:rPr>
              <w:t xml:space="preserve"> год-   0 </w:t>
            </w:r>
            <w:proofErr w:type="spellStart"/>
            <w:r w:rsidRPr="00447EA5"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 w:rsidRPr="00447EA5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447EA5">
              <w:rPr>
                <w:rFonts w:ascii="Times New Roman" w:hAnsi="Times New Roman"/>
                <w:sz w:val="20"/>
                <w:szCs w:val="20"/>
              </w:rPr>
              <w:t>ублей</w:t>
            </w:r>
            <w:proofErr w:type="spellEnd"/>
            <w:r w:rsidRPr="00447EA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311987" w:rsidRPr="00DC6C94" w:rsidTr="006712CB">
        <w:trPr>
          <w:trHeight w:val="1826"/>
        </w:trPr>
        <w:tc>
          <w:tcPr>
            <w:tcW w:w="3403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 xml:space="preserve">Ожидаемые результаты    реализации подпрограммы   </w:t>
            </w:r>
          </w:p>
        </w:tc>
        <w:tc>
          <w:tcPr>
            <w:tcW w:w="6909" w:type="dxa"/>
          </w:tcPr>
          <w:p w:rsidR="00311987" w:rsidRPr="00DC6C94" w:rsidRDefault="00311987" w:rsidP="006712CB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- обеспечение   выполнения   целей,   задач   и показателей муниципальной программы Советского района Курской области</w:t>
            </w:r>
          </w:p>
          <w:p w:rsidR="00311987" w:rsidRPr="00DC6C94" w:rsidRDefault="00311987" w:rsidP="004566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«Защита населения и территории от чрезвычайных ситуаций, обеспечение пожарной безопасности и безопа</w:t>
            </w:r>
            <w:r w:rsidR="004566EF" w:rsidRPr="00DC6C94">
              <w:rPr>
                <w:rFonts w:ascii="Times New Roman" w:hAnsi="Times New Roman"/>
                <w:sz w:val="20"/>
                <w:szCs w:val="20"/>
              </w:rPr>
              <w:t>сности людей на водных объектах</w:t>
            </w:r>
            <w:r w:rsidRPr="00DC6C94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</w:tbl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en-US"/>
        </w:rPr>
      </w:pPr>
    </w:p>
    <w:p w:rsidR="006712CB" w:rsidRPr="00DC6C94" w:rsidRDefault="006712CB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en-US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1.Характеристика сферы реализации подпрограммы,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описание основных проблем в указанной сфере и прогноз ее развития</w:t>
      </w:r>
    </w:p>
    <w:p w:rsidR="008B1500" w:rsidRPr="00DC6C94" w:rsidRDefault="008B1500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11987" w:rsidRPr="00DC6C94" w:rsidRDefault="00311987" w:rsidP="006712CB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Подпрограмма разработана в целях повышения качества реализации целей и задач, поставленных муниципальной программой Советского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 » (далее - муниципальная программа).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lastRenderedPageBreak/>
        <w:t>В целом подпрограмма направлена на формирование и развитие обеспечивающих механизмов реализации муниципальной программы.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2.Приоритеты государственной политики в сфере реализации подпрограммы,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цели (при необходимости), задачи и показатели (индикаторы) достижения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целей и решения задач, описание основных ожидаемых конечных результатов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подпрограммы, сроков и контрольных этапов реализации подпрограммы</w:t>
      </w:r>
    </w:p>
    <w:p w:rsidR="006712CB" w:rsidRPr="00DC6C94" w:rsidRDefault="006712CB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Приоритетом муниципальной политики в сфере реализации подпрограммы является качественное выполнение мероприятий муниципальной программы.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Основной целью подпрограммы является обеспечение создания условий для реализации муниципальной программы.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Для решения поставленной цели необходимо решение задачи: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обеспечение эффективной деятельности Администрации Советского района Курской области как ответственного исполнителя муниципальной программы Советского района Курской области.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Целевым показателем (индикатором) подпрограммы служит показатель: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 xml:space="preserve">доля достигнутых целевых показателей (индикаторов) муниципальной программы к общему количеству целевых показателей (индикаторов). Данный показатель рассчитывается в % как отношение достигнутых целевых показателей (индикаторов) муниципальной программы к планируемым показателям (индикаторам), указанным в </w:t>
      </w:r>
      <w:hyperlink r:id="rId6" w:anchor="Par1237" w:history="1">
        <w:r w:rsidRPr="00DC6C94">
          <w:rPr>
            <w:rStyle w:val="a5"/>
            <w:rFonts w:ascii="Times New Roman" w:hAnsi="Times New Roman"/>
            <w:color w:val="auto"/>
            <w:sz w:val="20"/>
            <w:szCs w:val="20"/>
            <w:u w:val="none"/>
          </w:rPr>
          <w:t>приложении № 1</w:t>
        </w:r>
      </w:hyperlink>
      <w:r w:rsidRPr="00DC6C94">
        <w:rPr>
          <w:rFonts w:ascii="Times New Roman" w:hAnsi="Times New Roman"/>
          <w:sz w:val="20"/>
          <w:szCs w:val="20"/>
        </w:rPr>
        <w:t xml:space="preserve"> к муниципальной программе.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Подпрограмму предусматривается реализовать в один этап.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 xml:space="preserve">3. Характеристика ведомственных целевых программ 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и основных мероприятий подпрограммы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Реализация ведомственных целевых программ в рамках настоящей подпрограммы не предусмотрена.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В рамках подпрограммы реализуются следующие основные мероприятия:</w:t>
      </w:r>
    </w:p>
    <w:p w:rsidR="00311987" w:rsidRPr="00DC6C94" w:rsidRDefault="000D3639" w:rsidP="006712C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Основное мероприятие 1</w:t>
      </w:r>
      <w:r w:rsidR="00311987" w:rsidRPr="00DC6C94">
        <w:rPr>
          <w:rFonts w:ascii="Times New Roman" w:hAnsi="Times New Roman"/>
          <w:sz w:val="20"/>
          <w:szCs w:val="20"/>
        </w:rPr>
        <w:t>.1 «</w:t>
      </w:r>
      <w:r w:rsidR="000124A3">
        <w:rPr>
          <w:rFonts w:ascii="Times New Roman" w:hAnsi="Times New Roman"/>
          <w:sz w:val="20"/>
          <w:szCs w:val="20"/>
        </w:rPr>
        <w:t>Совершенствование  мероприятий  по обеспечению деятельности добровольных  пожарных и общественных  объединений  пожарной охраны»</w:t>
      </w:r>
    </w:p>
    <w:p w:rsidR="00311987" w:rsidRPr="00DC6C94" w:rsidRDefault="00311987" w:rsidP="006712C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 xml:space="preserve">- создание </w:t>
      </w:r>
      <w:r w:rsidR="000124A3">
        <w:rPr>
          <w:rFonts w:ascii="Times New Roman" w:hAnsi="Times New Roman"/>
          <w:sz w:val="20"/>
          <w:szCs w:val="20"/>
        </w:rPr>
        <w:t>условий для развития и обеспечения деятельности пожарных и общественных  объединений</w:t>
      </w:r>
      <w:r w:rsidRPr="00DC6C94">
        <w:rPr>
          <w:rFonts w:ascii="Times New Roman" w:hAnsi="Times New Roman"/>
          <w:sz w:val="20"/>
          <w:szCs w:val="20"/>
        </w:rPr>
        <w:t>;</w:t>
      </w:r>
    </w:p>
    <w:p w:rsidR="00311987" w:rsidRPr="00DC6C94" w:rsidRDefault="00311987" w:rsidP="006712C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 xml:space="preserve">- приобретение </w:t>
      </w:r>
      <w:r w:rsidR="000124A3">
        <w:rPr>
          <w:rFonts w:ascii="Times New Roman" w:hAnsi="Times New Roman"/>
          <w:sz w:val="20"/>
          <w:szCs w:val="20"/>
        </w:rPr>
        <w:t>пожарно-технического вооружения</w:t>
      </w:r>
      <w:r w:rsidRPr="00DC6C94">
        <w:rPr>
          <w:rFonts w:ascii="Times New Roman" w:hAnsi="Times New Roman"/>
          <w:sz w:val="20"/>
          <w:szCs w:val="20"/>
        </w:rPr>
        <w:t>;</w:t>
      </w:r>
    </w:p>
    <w:p w:rsidR="00311987" w:rsidRPr="00DC6C94" w:rsidRDefault="00311987" w:rsidP="006712C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 xml:space="preserve">- </w:t>
      </w:r>
      <w:r w:rsidR="000124A3">
        <w:rPr>
          <w:rFonts w:ascii="Times New Roman" w:hAnsi="Times New Roman"/>
          <w:sz w:val="20"/>
          <w:szCs w:val="20"/>
        </w:rPr>
        <w:t>приобретение пожарно-технического оборудования</w:t>
      </w:r>
      <w:r w:rsidRPr="00DC6C94">
        <w:rPr>
          <w:rFonts w:ascii="Times New Roman" w:hAnsi="Times New Roman"/>
          <w:sz w:val="20"/>
          <w:szCs w:val="20"/>
        </w:rPr>
        <w:t>;</w:t>
      </w:r>
    </w:p>
    <w:p w:rsidR="00311987" w:rsidRPr="00DC6C94" w:rsidRDefault="00311987" w:rsidP="000124A3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 xml:space="preserve">- </w:t>
      </w:r>
      <w:r w:rsidR="000124A3">
        <w:rPr>
          <w:rFonts w:ascii="Times New Roman" w:hAnsi="Times New Roman"/>
          <w:sz w:val="20"/>
          <w:szCs w:val="20"/>
        </w:rPr>
        <w:t>приобретение боевой одежды, вещевого имущества с целью дальнейшей передачи общественным объединениям пожарной охраны, добровольным пожарным.</w:t>
      </w:r>
    </w:p>
    <w:p w:rsidR="00311987" w:rsidRPr="00DC6C94" w:rsidRDefault="00311987" w:rsidP="006712C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Осуществляется путем финансирования расходов на выполнение мероприятий  за счет средств бюджета Советского района Курской области, предусмотренных решением Представительного Собрания Советского района  Курской области о бюджете района на очередной финансовый год и плановый период.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В рамках подпрограммы осуществляется работа по обеспечению своевременной корректировки муниципальной программы, внесению изменений в нормативные правовые акты Советского  района Курской области в сфере ее реализации.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Необходимость разработки указанных нормативных правовых актов Советского района Курской области будет определяться в процессе реализации подпрограммы в соответствии с изменениями законодательства Российской Федерации и Курской области.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712CB" w:rsidRPr="00DC6C94" w:rsidRDefault="006712CB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712CB" w:rsidRPr="00DC6C94" w:rsidRDefault="006712CB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 xml:space="preserve">4. Прогноз сводных показателей муниципальных заданий по этапам реализации 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proofErr w:type="gramStart"/>
      <w:r w:rsidRPr="00DC6C94">
        <w:rPr>
          <w:rFonts w:ascii="Times New Roman" w:hAnsi="Times New Roman"/>
          <w:b/>
          <w:sz w:val="20"/>
          <w:szCs w:val="20"/>
        </w:rPr>
        <w:t xml:space="preserve">подпрограммы (при оказании муниципальными учреждениями Советского района </w:t>
      </w:r>
      <w:proofErr w:type="gramEnd"/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proofErr w:type="gramStart"/>
      <w:r w:rsidRPr="00DC6C94">
        <w:rPr>
          <w:rFonts w:ascii="Times New Roman" w:hAnsi="Times New Roman"/>
          <w:b/>
          <w:sz w:val="20"/>
          <w:szCs w:val="20"/>
        </w:rPr>
        <w:t>Курской области муниципальных услуг (работ) в рамках подпрограммы)</w:t>
      </w:r>
      <w:proofErr w:type="gramEnd"/>
    </w:p>
    <w:p w:rsidR="008B1500" w:rsidRPr="00DC6C94" w:rsidRDefault="008B1500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В рамках реализации подпрограммы муниципальные услуги (работы) не оказываются.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 xml:space="preserve">5. Характеристика основных мероприятий, реализуемых поселениями 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 xml:space="preserve">Советского района Курской области в случае их участия </w:t>
      </w:r>
      <w:proofErr w:type="gramStart"/>
      <w:r w:rsidRPr="00DC6C94">
        <w:rPr>
          <w:rFonts w:ascii="Times New Roman" w:hAnsi="Times New Roman"/>
          <w:b/>
          <w:sz w:val="20"/>
          <w:szCs w:val="20"/>
        </w:rPr>
        <w:t>в</w:t>
      </w:r>
      <w:proofErr w:type="gramEnd"/>
      <w:r w:rsidRPr="00DC6C94">
        <w:rPr>
          <w:rFonts w:ascii="Times New Roman" w:hAnsi="Times New Roman"/>
          <w:b/>
          <w:sz w:val="20"/>
          <w:szCs w:val="20"/>
        </w:rPr>
        <w:t xml:space="preserve"> 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разработке и реализации подпрограммы</w:t>
      </w:r>
    </w:p>
    <w:p w:rsidR="008B1500" w:rsidRPr="00DC6C94" w:rsidRDefault="008B1500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 xml:space="preserve">Подпрограмма реализуется </w:t>
      </w:r>
      <w:r w:rsidR="00800BD3">
        <w:rPr>
          <w:rFonts w:ascii="Times New Roman" w:hAnsi="Times New Roman"/>
          <w:sz w:val="20"/>
          <w:szCs w:val="20"/>
        </w:rPr>
        <w:t>отделом  ГО и ЧС Администрации</w:t>
      </w:r>
      <w:r w:rsidRPr="00DC6C94">
        <w:rPr>
          <w:rFonts w:ascii="Times New Roman" w:hAnsi="Times New Roman"/>
          <w:sz w:val="20"/>
          <w:szCs w:val="20"/>
        </w:rPr>
        <w:t xml:space="preserve"> Советского района Курской области, являющимся ее ответственным исполнителем.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Муниципальные образования Советского района Курской области не участвуют в реализации подпрограммы.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 xml:space="preserve">6. Информация об участии предприятий и организаций независимо </w:t>
      </w:r>
      <w:proofErr w:type="gramStart"/>
      <w:r w:rsidRPr="00DC6C94">
        <w:rPr>
          <w:rFonts w:ascii="Times New Roman" w:hAnsi="Times New Roman"/>
          <w:b/>
          <w:sz w:val="20"/>
          <w:szCs w:val="20"/>
        </w:rPr>
        <w:t>от</w:t>
      </w:r>
      <w:proofErr w:type="gramEnd"/>
      <w:r w:rsidRPr="00DC6C94">
        <w:rPr>
          <w:rFonts w:ascii="Times New Roman" w:hAnsi="Times New Roman"/>
          <w:b/>
          <w:sz w:val="20"/>
          <w:szCs w:val="20"/>
        </w:rPr>
        <w:t xml:space="preserve"> </w:t>
      </w:r>
      <w:proofErr w:type="gramStart"/>
      <w:r w:rsidRPr="00DC6C94">
        <w:rPr>
          <w:rFonts w:ascii="Times New Roman" w:hAnsi="Times New Roman"/>
          <w:b/>
          <w:sz w:val="20"/>
          <w:szCs w:val="20"/>
        </w:rPr>
        <w:t>их</w:t>
      </w:r>
      <w:proofErr w:type="gramEnd"/>
      <w:r w:rsidRPr="00DC6C94">
        <w:rPr>
          <w:rFonts w:ascii="Times New Roman" w:hAnsi="Times New Roman"/>
          <w:b/>
          <w:sz w:val="20"/>
          <w:szCs w:val="20"/>
        </w:rPr>
        <w:t xml:space="preserve"> 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организационно-правовых форм и форм собственности в реализации подпрограммы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 xml:space="preserve">Подпрограмма реализуется  </w:t>
      </w:r>
      <w:r w:rsidR="00800BD3">
        <w:rPr>
          <w:rFonts w:ascii="Times New Roman" w:hAnsi="Times New Roman"/>
          <w:sz w:val="20"/>
          <w:szCs w:val="20"/>
        </w:rPr>
        <w:t>отделом ГО и ЧС Администрации</w:t>
      </w:r>
      <w:r w:rsidRPr="00DC6C94">
        <w:rPr>
          <w:rFonts w:ascii="Times New Roman" w:hAnsi="Times New Roman"/>
          <w:sz w:val="20"/>
          <w:szCs w:val="20"/>
        </w:rPr>
        <w:t xml:space="preserve"> Советского района Курской области, являющимся ее ответственным исполнителем.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Предприятия и организации в реализации подпрограммы не участвуют.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CB1967" w:rsidRDefault="00CB196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7. Обоснование объема финансовых ресурсов, необходимых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для реализации подпрограммы</w:t>
      </w:r>
    </w:p>
    <w:p w:rsidR="008B1500" w:rsidRPr="00DC6C94" w:rsidRDefault="008B1500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 xml:space="preserve">Финансирование реализации подпрограммы осуществляется в рамках текущего финансирования деятельности Администрации Советского района Курской области. Финансовые ресурсы, необходимые для реализации подпрограммы, соответствуют объемам бюджетных ассигнований на </w:t>
      </w:r>
      <w:r w:rsidR="00D07416" w:rsidRPr="00DC6C94">
        <w:rPr>
          <w:rFonts w:ascii="Times New Roman" w:hAnsi="Times New Roman"/>
          <w:sz w:val="20"/>
          <w:szCs w:val="20"/>
        </w:rPr>
        <w:t xml:space="preserve"> текущий </w:t>
      </w:r>
      <w:r w:rsidRPr="00DC6C94">
        <w:rPr>
          <w:rFonts w:ascii="Times New Roman" w:hAnsi="Times New Roman"/>
          <w:sz w:val="20"/>
          <w:szCs w:val="20"/>
        </w:rPr>
        <w:t xml:space="preserve"> год.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311987" w:rsidRPr="00DC6C94" w:rsidRDefault="00311987" w:rsidP="006712CB">
      <w:pPr>
        <w:widowControl w:val="0"/>
        <w:tabs>
          <w:tab w:val="center" w:pos="4677"/>
          <w:tab w:val="left" w:pos="76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8. Анализ рисков реализации подпрограммы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и описание мер управления рисками реализации подпрограммы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При реализации подпрограммы возможно возникновение риска невыполнения мероприятий и не достижения запланированных результатов в случае сокращения объемов бюджетного финансирования подпрограммы.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Управление рисками реализации подпрограммы будет осуществляться на основе действующего законодательства Российской Федерации и нормативных правовых актов Администрации Советского района Курской области в сфере деятельности Администрации Советского района Курской области.</w:t>
      </w:r>
    </w:p>
    <w:p w:rsidR="00311987" w:rsidRPr="00DC6C94" w:rsidRDefault="00311987" w:rsidP="006712C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11987" w:rsidRPr="00DC6C94" w:rsidRDefault="00311987" w:rsidP="006712C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311987" w:rsidRPr="00DC6C94" w:rsidSect="006712CB">
      <w:pgSz w:w="11906" w:h="16838"/>
      <w:pgMar w:top="426" w:right="566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5678E"/>
    <w:multiLevelType w:val="hybridMultilevel"/>
    <w:tmpl w:val="D5B2A15C"/>
    <w:lvl w:ilvl="0" w:tplc="7A6C1F9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0091"/>
    <w:rsid w:val="000124A3"/>
    <w:rsid w:val="00060357"/>
    <w:rsid w:val="0006260C"/>
    <w:rsid w:val="00092E97"/>
    <w:rsid w:val="000D3639"/>
    <w:rsid w:val="00191521"/>
    <w:rsid w:val="001A5640"/>
    <w:rsid w:val="001D2330"/>
    <w:rsid w:val="001F33D3"/>
    <w:rsid w:val="001F7727"/>
    <w:rsid w:val="0024213F"/>
    <w:rsid w:val="002556AD"/>
    <w:rsid w:val="002676E2"/>
    <w:rsid w:val="00277482"/>
    <w:rsid w:val="002B79AF"/>
    <w:rsid w:val="002F3122"/>
    <w:rsid w:val="00306C77"/>
    <w:rsid w:val="00311987"/>
    <w:rsid w:val="003425BF"/>
    <w:rsid w:val="0035689A"/>
    <w:rsid w:val="0036391F"/>
    <w:rsid w:val="003C3978"/>
    <w:rsid w:val="00447EA5"/>
    <w:rsid w:val="004566EF"/>
    <w:rsid w:val="004C74E4"/>
    <w:rsid w:val="00570C58"/>
    <w:rsid w:val="00581F65"/>
    <w:rsid w:val="005F2F99"/>
    <w:rsid w:val="0060185D"/>
    <w:rsid w:val="0062405A"/>
    <w:rsid w:val="006712CB"/>
    <w:rsid w:val="006976CA"/>
    <w:rsid w:val="0071468F"/>
    <w:rsid w:val="007516A6"/>
    <w:rsid w:val="00790AAC"/>
    <w:rsid w:val="007A2741"/>
    <w:rsid w:val="007D3892"/>
    <w:rsid w:val="00800BD3"/>
    <w:rsid w:val="00830447"/>
    <w:rsid w:val="00850B43"/>
    <w:rsid w:val="00872A43"/>
    <w:rsid w:val="008B1500"/>
    <w:rsid w:val="00920A40"/>
    <w:rsid w:val="00931147"/>
    <w:rsid w:val="0093682A"/>
    <w:rsid w:val="00940236"/>
    <w:rsid w:val="00980303"/>
    <w:rsid w:val="009C7DEC"/>
    <w:rsid w:val="00A12F0D"/>
    <w:rsid w:val="00A15DEF"/>
    <w:rsid w:val="00A92463"/>
    <w:rsid w:val="00AB0091"/>
    <w:rsid w:val="00AF307F"/>
    <w:rsid w:val="00B0766A"/>
    <w:rsid w:val="00B32AFA"/>
    <w:rsid w:val="00B71642"/>
    <w:rsid w:val="00B83A33"/>
    <w:rsid w:val="00BC0C19"/>
    <w:rsid w:val="00BE108F"/>
    <w:rsid w:val="00BE73B9"/>
    <w:rsid w:val="00C543EE"/>
    <w:rsid w:val="00CB1967"/>
    <w:rsid w:val="00CF229C"/>
    <w:rsid w:val="00D07416"/>
    <w:rsid w:val="00D60382"/>
    <w:rsid w:val="00D96EDF"/>
    <w:rsid w:val="00DC6C94"/>
    <w:rsid w:val="00DF6BA0"/>
    <w:rsid w:val="00E22248"/>
    <w:rsid w:val="00E34EAC"/>
    <w:rsid w:val="00E63467"/>
    <w:rsid w:val="00E91AFB"/>
    <w:rsid w:val="00E930C4"/>
    <w:rsid w:val="00EA0CEC"/>
    <w:rsid w:val="00EA29B1"/>
    <w:rsid w:val="00ED6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C1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AB0091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AB0091"/>
    <w:rPr>
      <w:rFonts w:ascii="Times New Roman" w:hAnsi="Times New Roman" w:cs="Times New Roman"/>
      <w:sz w:val="20"/>
      <w:szCs w:val="20"/>
    </w:rPr>
  </w:style>
  <w:style w:type="paragraph" w:customStyle="1" w:styleId="ConsPlusCell">
    <w:name w:val="ConsPlusCell"/>
    <w:uiPriority w:val="99"/>
    <w:rsid w:val="00AB0091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styleId="a5">
    <w:name w:val="Hyperlink"/>
    <w:basedOn w:val="a0"/>
    <w:uiPriority w:val="99"/>
    <w:semiHidden/>
    <w:rsid w:val="00AB0091"/>
    <w:rPr>
      <w:rFonts w:cs="Times New Roman"/>
      <w:color w:val="0000FF"/>
      <w:u w:val="single"/>
    </w:rPr>
  </w:style>
  <w:style w:type="paragraph" w:styleId="a6">
    <w:name w:val="List Paragraph"/>
    <w:basedOn w:val="a"/>
    <w:uiPriority w:val="99"/>
    <w:qFormat/>
    <w:rsid w:val="0019152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712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12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C1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AB0091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AB0091"/>
    <w:rPr>
      <w:rFonts w:ascii="Times New Roman" w:hAnsi="Times New Roman" w:cs="Times New Roman"/>
      <w:sz w:val="20"/>
      <w:szCs w:val="20"/>
    </w:rPr>
  </w:style>
  <w:style w:type="paragraph" w:customStyle="1" w:styleId="ConsPlusCell">
    <w:name w:val="ConsPlusCell"/>
    <w:uiPriority w:val="99"/>
    <w:rsid w:val="00AB0091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styleId="a5">
    <w:name w:val="Hyperlink"/>
    <w:basedOn w:val="a0"/>
    <w:uiPriority w:val="99"/>
    <w:semiHidden/>
    <w:rsid w:val="00AB0091"/>
    <w:rPr>
      <w:rFonts w:cs="Times New Roman"/>
      <w:color w:val="0000FF"/>
      <w:u w:val="single"/>
    </w:rPr>
  </w:style>
  <w:style w:type="paragraph" w:styleId="a6">
    <w:name w:val="List Paragraph"/>
    <w:basedOn w:val="a"/>
    <w:uiPriority w:val="99"/>
    <w:qFormat/>
    <w:rsid w:val="0019152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712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12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651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F:\&#1052;&#1059;&#1053;&#1048;&#1062;&#1048;&#1055;&#1040;&#1051;&#1068;&#1053;&#1040;&#1071;%20&#1055;&#1056;&#1054;&#1043;&#1056;&#1040;&#1052;&#1052;&#1040;\&#1048;&#1079;&#1084;&#1077;&#1085;&#1077;&#1085;&#1080;&#1103;-&#1043;&#1054;-2014-2020&#1075;&#1086;&#1076;\&#1055;&#1054;&#1044;&#1055;&#1056;&#1054;&#1043;&#1056;&#1040;&#1052;&#1052;&#1040;%201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867</Words>
  <Characters>7019</Characters>
  <Application>Microsoft Office Word</Application>
  <DocSecurity>0</DocSecurity>
  <Lines>58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ВМ</dc:creator>
  <cp:lastModifiedBy>Apalkova_ON</cp:lastModifiedBy>
  <cp:revision>12</cp:revision>
  <cp:lastPrinted>2025-02-20T06:01:00Z</cp:lastPrinted>
  <dcterms:created xsi:type="dcterms:W3CDTF">2023-01-19T06:12:00Z</dcterms:created>
  <dcterms:modified xsi:type="dcterms:W3CDTF">2025-03-05T04:36:00Z</dcterms:modified>
</cp:coreProperties>
</file>