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E6" w:rsidRDefault="008C36E6" w:rsidP="008C36E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61670" cy="69088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6E6" w:rsidRDefault="008C36E6" w:rsidP="008C36E6">
      <w:pPr>
        <w:spacing w:after="0" w:line="240" w:lineRule="auto"/>
        <w:rPr>
          <w:rFonts w:ascii="Times New Roman" w:hAnsi="Times New Roman"/>
        </w:rPr>
      </w:pPr>
    </w:p>
    <w:p w:rsidR="008C36E6" w:rsidRDefault="008C36E6" w:rsidP="008C36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8C36E6" w:rsidRDefault="008C36E6" w:rsidP="008C36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8C36E6" w:rsidRDefault="008C36E6" w:rsidP="008C36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C36E6" w:rsidRDefault="008C36E6" w:rsidP="008C36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8C36E6" w:rsidRDefault="008C36E6" w:rsidP="008C36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C36E6" w:rsidRDefault="008C36E6" w:rsidP="008C3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22.01.2024 № 49</w:t>
      </w:r>
    </w:p>
    <w:p w:rsidR="008C36E6" w:rsidRDefault="008C36E6" w:rsidP="008C3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36E6" w:rsidRDefault="008C36E6" w:rsidP="008C36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шенский</w:t>
      </w:r>
    </w:p>
    <w:p w:rsidR="008C36E6" w:rsidRDefault="008C36E6" w:rsidP="006767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6BAF" w:rsidRPr="00E23D91" w:rsidRDefault="008C36E6" w:rsidP="00D86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D86BAF" w:rsidRPr="00E23D91">
        <w:rPr>
          <w:rFonts w:ascii="Times New Roman" w:hAnsi="Times New Roman"/>
          <w:b/>
          <w:sz w:val="28"/>
          <w:szCs w:val="28"/>
        </w:rPr>
        <w:t xml:space="preserve">О внесении изменений в План реализации муниципальной </w:t>
      </w:r>
    </w:p>
    <w:p w:rsidR="00D86BAF" w:rsidRPr="00E23D91" w:rsidRDefault="00D86BAF" w:rsidP="00D86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3D91">
        <w:rPr>
          <w:rFonts w:ascii="Times New Roman" w:hAnsi="Times New Roman"/>
          <w:b/>
          <w:sz w:val="28"/>
          <w:szCs w:val="28"/>
        </w:rPr>
        <w:t xml:space="preserve">программы «Профилактика правонарушений </w:t>
      </w:r>
      <w:proofErr w:type="gramStart"/>
      <w:r w:rsidRPr="00E23D91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E23D91">
        <w:rPr>
          <w:rFonts w:ascii="Times New Roman" w:hAnsi="Times New Roman"/>
          <w:b/>
          <w:sz w:val="28"/>
          <w:szCs w:val="28"/>
        </w:rPr>
        <w:t xml:space="preserve"> </w:t>
      </w:r>
    </w:p>
    <w:p w:rsidR="00D86BAF" w:rsidRPr="00E23D91" w:rsidRDefault="00D86BAF" w:rsidP="00D86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3D91">
        <w:rPr>
          <w:rFonts w:ascii="Times New Roman" w:hAnsi="Times New Roman"/>
          <w:b/>
          <w:sz w:val="28"/>
          <w:szCs w:val="28"/>
        </w:rPr>
        <w:t xml:space="preserve">Советском </w:t>
      </w:r>
      <w:proofErr w:type="gramStart"/>
      <w:r w:rsidRPr="00E23D91">
        <w:rPr>
          <w:rFonts w:ascii="Times New Roman" w:hAnsi="Times New Roman"/>
          <w:b/>
          <w:sz w:val="28"/>
          <w:szCs w:val="28"/>
        </w:rPr>
        <w:t>районе</w:t>
      </w:r>
      <w:proofErr w:type="gramEnd"/>
      <w:r w:rsidRPr="00E23D91">
        <w:rPr>
          <w:rFonts w:ascii="Times New Roman" w:hAnsi="Times New Roman"/>
          <w:b/>
          <w:sz w:val="28"/>
          <w:szCs w:val="28"/>
        </w:rPr>
        <w:t xml:space="preserve"> Курской области»</w:t>
      </w:r>
    </w:p>
    <w:p w:rsidR="00D86BAF" w:rsidRPr="00E23D91" w:rsidRDefault="00D86BAF" w:rsidP="00D86B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6BAF" w:rsidRPr="00E23D91" w:rsidRDefault="00D86BAF" w:rsidP="00D86B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6BAF" w:rsidRPr="00E23D91" w:rsidRDefault="00D86BAF" w:rsidP="009C2E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3D91">
        <w:rPr>
          <w:rFonts w:ascii="Times New Roman" w:hAnsi="Times New Roman"/>
          <w:sz w:val="28"/>
          <w:szCs w:val="28"/>
        </w:rPr>
        <w:tab/>
        <w:t>В соответствии со статьей 179 Бюджетного кодекса Российской Федерации, постановлением Администрации Советского района Курской области от 30.10.2013 года № 933 «Об утверждении порядка разработки, реализации и оценки эффективности муниципальных программ муниципального района «Советский район» Курской области Администрация Советского района Курской области ПОСТАНОВЛЯЕТ:</w:t>
      </w:r>
    </w:p>
    <w:p w:rsidR="00D86BAF" w:rsidRPr="00E23D91" w:rsidRDefault="00D86BAF" w:rsidP="009C2E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86BAF" w:rsidRPr="00E23D91" w:rsidRDefault="00D86BAF" w:rsidP="00442D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3D91">
        <w:rPr>
          <w:rFonts w:ascii="Times New Roman" w:hAnsi="Times New Roman"/>
          <w:sz w:val="28"/>
          <w:szCs w:val="28"/>
        </w:rPr>
        <w:t>1.Внести в План реализации муниципальной программы «Профилактика правонарушений в Советском районе Курской области»</w:t>
      </w:r>
      <w:r w:rsidR="006767FB" w:rsidRPr="00E23D91">
        <w:rPr>
          <w:rFonts w:ascii="Times New Roman" w:hAnsi="Times New Roman"/>
          <w:sz w:val="28"/>
          <w:szCs w:val="28"/>
        </w:rPr>
        <w:t>,</w:t>
      </w:r>
      <w:r w:rsidRPr="00E23D91">
        <w:rPr>
          <w:rFonts w:ascii="Times New Roman" w:hAnsi="Times New Roman"/>
          <w:sz w:val="28"/>
          <w:szCs w:val="28"/>
        </w:rPr>
        <w:t xml:space="preserve"> утвержденный постановлением Администрации Советского района Курской области от 26.06.2015 №465 (в ред. от 23.12.2015 №809, от 29.01.2016 №66, от 29.02.2016 №112, от 17.05.2016 №231, от 01.11.2016 №517, от 17.04.2017 №220,  от 13.11.2017 №744, от 08.02.2018 №73, от 30.07.2018 №535, от 20.11.2018 №746, от 25.01.2019 №52, от</w:t>
      </w:r>
      <w:proofErr w:type="gramEnd"/>
      <w:r w:rsidRPr="00E23D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3D91">
        <w:rPr>
          <w:rFonts w:ascii="Times New Roman" w:hAnsi="Times New Roman"/>
          <w:sz w:val="28"/>
          <w:szCs w:val="28"/>
        </w:rPr>
        <w:t>22.09.2019 №682, от 02.12.2019 №977, от 22.01.2020 №54, от 09.10.2020 №770, от 08.12.2020 №930, от 26.01.2021 №68, от 23.07.2021 №661, от 15.10.2021 №975, от 18.01.2022 №37, от 25.03.2022  № 353, от 08.06.2022 №646, от 20.01.2023 № 69, от 28.03.2023 № 357</w:t>
      </w:r>
      <w:r w:rsidR="00B744E8" w:rsidRPr="00E23D91">
        <w:rPr>
          <w:rFonts w:ascii="Times New Roman" w:hAnsi="Times New Roman"/>
          <w:sz w:val="28"/>
          <w:szCs w:val="28"/>
        </w:rPr>
        <w:t>, от 21.09.2023 №902</w:t>
      </w:r>
      <w:r w:rsidR="002038C1" w:rsidRPr="00E23D91">
        <w:rPr>
          <w:rFonts w:ascii="Times New Roman" w:hAnsi="Times New Roman"/>
          <w:sz w:val="28"/>
          <w:szCs w:val="28"/>
        </w:rPr>
        <w:t>, от 17.11.2023 №1083</w:t>
      </w:r>
      <w:r w:rsidRPr="00E23D91">
        <w:rPr>
          <w:rFonts w:ascii="Times New Roman" w:hAnsi="Times New Roman"/>
          <w:sz w:val="28"/>
          <w:szCs w:val="28"/>
        </w:rPr>
        <w:t>) следующие изменения:</w:t>
      </w:r>
      <w:proofErr w:type="gramEnd"/>
    </w:p>
    <w:p w:rsidR="00D86BAF" w:rsidRPr="00E23D91" w:rsidRDefault="00D86BAF" w:rsidP="009C2E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86BAF" w:rsidRPr="00E23D91" w:rsidRDefault="00D86BAF" w:rsidP="009C2E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D91">
        <w:rPr>
          <w:rFonts w:ascii="Times New Roman" w:hAnsi="Times New Roman"/>
          <w:sz w:val="28"/>
          <w:szCs w:val="28"/>
        </w:rPr>
        <w:t>1.1.План реализации муниципальной программы «Профилактика правонарушений в Советском районе Курской области» изложить в новой редакции (прилагается).</w:t>
      </w:r>
    </w:p>
    <w:p w:rsidR="00D86BAF" w:rsidRPr="00E23D91" w:rsidRDefault="00D86BAF" w:rsidP="009C2E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D91">
        <w:rPr>
          <w:rFonts w:ascii="Times New Roman" w:hAnsi="Times New Roman"/>
          <w:sz w:val="28"/>
          <w:szCs w:val="28"/>
        </w:rPr>
        <w:t>2.Постановление вступает в силу со дня его подписания и подлежит опубликованию</w:t>
      </w:r>
      <w:r w:rsidR="009C2E02" w:rsidRPr="00E23D91">
        <w:rPr>
          <w:rFonts w:ascii="Times New Roman" w:hAnsi="Times New Roman"/>
          <w:sz w:val="28"/>
          <w:szCs w:val="28"/>
        </w:rPr>
        <w:t xml:space="preserve"> </w:t>
      </w:r>
      <w:r w:rsidRPr="00E23D91">
        <w:rPr>
          <w:rFonts w:ascii="Times New Roman" w:hAnsi="Times New Roman"/>
          <w:sz w:val="28"/>
          <w:szCs w:val="28"/>
        </w:rPr>
        <w:t>на официальном сайте муниципального образования «Советский район» Курской области.</w:t>
      </w:r>
    </w:p>
    <w:p w:rsidR="00D86BAF" w:rsidRPr="00E23D91" w:rsidRDefault="00D86BAF" w:rsidP="00256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6390" w:rsidRPr="00E23D91" w:rsidRDefault="00256390" w:rsidP="00256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BAF" w:rsidRPr="00E23D91" w:rsidRDefault="00D86BAF" w:rsidP="009C2E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6BAF" w:rsidRPr="00E23D91" w:rsidRDefault="00D86BAF" w:rsidP="009C2E0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3D91">
        <w:rPr>
          <w:rFonts w:ascii="Times New Roman" w:hAnsi="Times New Roman" w:cs="Times New Roman"/>
          <w:sz w:val="28"/>
          <w:szCs w:val="28"/>
        </w:rPr>
        <w:t>Глава Советского района</w:t>
      </w:r>
    </w:p>
    <w:p w:rsidR="00D86BAF" w:rsidRPr="00E23D91" w:rsidRDefault="00D86BAF" w:rsidP="009C2E0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3D91">
        <w:rPr>
          <w:rFonts w:ascii="Times New Roman" w:hAnsi="Times New Roman" w:cs="Times New Roman"/>
          <w:sz w:val="28"/>
          <w:szCs w:val="28"/>
        </w:rPr>
        <w:t>Курской области</w:t>
      </w:r>
      <w:r w:rsidRPr="00E23D91">
        <w:rPr>
          <w:rFonts w:ascii="Times New Roman" w:hAnsi="Times New Roman" w:cs="Times New Roman"/>
          <w:sz w:val="28"/>
          <w:szCs w:val="28"/>
        </w:rPr>
        <w:tab/>
      </w:r>
      <w:r w:rsidRPr="00E23D91">
        <w:rPr>
          <w:rFonts w:ascii="Times New Roman" w:hAnsi="Times New Roman" w:cs="Times New Roman"/>
          <w:sz w:val="28"/>
          <w:szCs w:val="28"/>
        </w:rPr>
        <w:tab/>
      </w:r>
      <w:r w:rsidRPr="00E23D91">
        <w:rPr>
          <w:rFonts w:ascii="Times New Roman" w:hAnsi="Times New Roman" w:cs="Times New Roman"/>
          <w:sz w:val="28"/>
          <w:szCs w:val="28"/>
        </w:rPr>
        <w:tab/>
      </w:r>
      <w:r w:rsidRPr="00E23D91">
        <w:rPr>
          <w:rFonts w:ascii="Times New Roman" w:hAnsi="Times New Roman" w:cs="Times New Roman"/>
          <w:sz w:val="28"/>
          <w:szCs w:val="28"/>
        </w:rPr>
        <w:tab/>
      </w:r>
      <w:r w:rsidRPr="00E23D91">
        <w:rPr>
          <w:rFonts w:ascii="Times New Roman" w:hAnsi="Times New Roman" w:cs="Times New Roman"/>
          <w:sz w:val="28"/>
          <w:szCs w:val="28"/>
        </w:rPr>
        <w:tab/>
      </w:r>
      <w:r w:rsidRPr="00E23D91">
        <w:rPr>
          <w:rFonts w:ascii="Times New Roman" w:hAnsi="Times New Roman" w:cs="Times New Roman"/>
          <w:sz w:val="28"/>
          <w:szCs w:val="28"/>
        </w:rPr>
        <w:tab/>
      </w:r>
      <w:r w:rsidR="00256390" w:rsidRPr="00E23D91">
        <w:rPr>
          <w:rFonts w:ascii="Times New Roman" w:hAnsi="Times New Roman" w:cs="Times New Roman"/>
          <w:sz w:val="28"/>
          <w:szCs w:val="28"/>
        </w:rPr>
        <w:tab/>
      </w:r>
      <w:r w:rsidR="00256390" w:rsidRPr="00E23D91">
        <w:rPr>
          <w:rFonts w:ascii="Times New Roman" w:hAnsi="Times New Roman" w:cs="Times New Roman"/>
          <w:sz w:val="28"/>
          <w:szCs w:val="28"/>
        </w:rPr>
        <w:tab/>
      </w:r>
      <w:r w:rsidR="00442D8B" w:rsidRPr="00E23D91">
        <w:rPr>
          <w:rFonts w:ascii="Times New Roman" w:hAnsi="Times New Roman" w:cs="Times New Roman"/>
          <w:sz w:val="28"/>
          <w:szCs w:val="28"/>
        </w:rPr>
        <w:t xml:space="preserve">     </w:t>
      </w:r>
      <w:r w:rsidR="006767FB" w:rsidRPr="00E23D91">
        <w:rPr>
          <w:rFonts w:ascii="Times New Roman" w:hAnsi="Times New Roman" w:cs="Times New Roman"/>
          <w:sz w:val="28"/>
          <w:szCs w:val="28"/>
        </w:rPr>
        <w:t xml:space="preserve">  </w:t>
      </w:r>
      <w:r w:rsidRPr="00E23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D91">
        <w:rPr>
          <w:rFonts w:ascii="Times New Roman" w:hAnsi="Times New Roman" w:cs="Times New Roman"/>
          <w:sz w:val="28"/>
          <w:szCs w:val="28"/>
        </w:rPr>
        <w:t>В.М.Жилинков</w:t>
      </w:r>
      <w:proofErr w:type="spellEnd"/>
    </w:p>
    <w:p w:rsidR="00D86BAF" w:rsidRPr="00E23D91" w:rsidRDefault="00D86BAF" w:rsidP="00D86BAF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  <w:sectPr w:rsidR="00D86BAF" w:rsidRPr="00E23D91" w:rsidSect="00442D8B">
          <w:pgSz w:w="11906" w:h="16838"/>
          <w:pgMar w:top="426" w:right="851" w:bottom="567" w:left="1418" w:header="709" w:footer="709" w:gutter="0"/>
          <w:cols w:space="720"/>
        </w:sectPr>
      </w:pPr>
    </w:p>
    <w:p w:rsidR="00D86BAF" w:rsidRDefault="00D86BAF" w:rsidP="00D86BA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6BAF" w:rsidRDefault="00D86BAF" w:rsidP="00D86B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D86BAF" w:rsidRDefault="00D86BAF" w:rsidP="00D86B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реализации муниципальной программы «Профилактика правонарушений в Советском районе Курской области» </w:t>
      </w:r>
    </w:p>
    <w:p w:rsidR="00D86BAF" w:rsidRDefault="00D86BAF" w:rsidP="009C2E02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86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"/>
        <w:gridCol w:w="669"/>
        <w:gridCol w:w="3438"/>
        <w:gridCol w:w="104"/>
        <w:gridCol w:w="2975"/>
        <w:gridCol w:w="1134"/>
        <w:gridCol w:w="1558"/>
        <w:gridCol w:w="851"/>
        <w:gridCol w:w="1276"/>
        <w:gridCol w:w="1275"/>
        <w:gridCol w:w="1276"/>
        <w:gridCol w:w="993"/>
      </w:tblGrid>
      <w:tr w:rsidR="00D86BAF" w:rsidTr="006767FB">
        <w:trPr>
          <w:tblCellSpacing w:w="0" w:type="dxa"/>
        </w:trPr>
        <w:tc>
          <w:tcPr>
            <w:tcW w:w="7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1232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подпрограммы, контрольного события программы</w:t>
            </w:r>
          </w:p>
        </w:tc>
        <w:tc>
          <w:tcPr>
            <w:tcW w:w="2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(ОИВ/ФИО)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131" w:hanging="1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(дата)</w:t>
            </w:r>
          </w:p>
        </w:tc>
        <w:tc>
          <w:tcPr>
            <w:tcW w:w="722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ресурсного обеспечения (тыс. руб.)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tabs>
                <w:tab w:val="left" w:pos="0"/>
              </w:tabs>
              <w:spacing w:after="0" w:line="240" w:lineRule="auto"/>
              <w:ind w:left="-18" w:firstLine="1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123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Советского района Курской области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поселений</w:t>
            </w:r>
          </w:p>
          <w:p w:rsidR="00D86BAF" w:rsidRDefault="00D86BAF" w:rsidP="009C2E02">
            <w:pPr>
              <w:spacing w:after="0" w:line="240" w:lineRule="auto"/>
              <w:ind w:left="123" w:hanging="12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Советского района Курской области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1</w:t>
            </w:r>
          </w:p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«Управление муниципальной программой и обеспечение условий реализации» муниципальной программы «Профилактика правонарушений в Советском районе Курской области»</w:t>
            </w:r>
          </w:p>
        </w:tc>
        <w:tc>
          <w:tcPr>
            <w:tcW w:w="2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социального обеспечения Курской области, Администрация Советского района Курской области, Администрация Курской области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336,26203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99,26203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340,13771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103,13771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320,01712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65,91712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365,18990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72,98990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368,05951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72,05951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437,98721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305,800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132,18721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497,1845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186,18450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5C7F57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543,61088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334,700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208,91088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6767FB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7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D55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</w:t>
            </w:r>
            <w:r w:rsidR="005D3CEC" w:rsidRPr="006767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D551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87065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6767FB" w:rsidRDefault="005D3CEC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10,416</w:t>
            </w:r>
            <w:r w:rsidR="00D86BAF" w:rsidRPr="00676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6767FB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6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37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Pr="00676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74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676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6767FB" w:rsidRDefault="00374612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</w:t>
            </w:r>
            <w:r w:rsidR="00FD46D2" w:rsidRPr="006767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35465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510,879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334,700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176,179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510,879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334,700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176,179</w:t>
            </w:r>
          </w:p>
          <w:p w:rsidR="006767FB" w:rsidRDefault="006767FB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комиссии по делам несовершеннолетних и защите их прав Советского района</w:t>
            </w:r>
          </w:p>
        </w:tc>
        <w:tc>
          <w:tcPr>
            <w:tcW w:w="2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социального обеспечения Курской области, Администрация Советского района Курской области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336,26203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99,26203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340,13771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103,13771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320,01712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65,91712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365,18990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72,98990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368,05951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72,05951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437,98721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305,800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132,18721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497,1845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311,0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186,18450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543,61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334,700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208,910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6767FB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7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D30E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  <w:r w:rsidR="005D3CEC" w:rsidRPr="006767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30E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87065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6767FB" w:rsidRDefault="005D3CEC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7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10,416</w:t>
            </w:r>
            <w:r w:rsidR="00D86BAF" w:rsidRPr="006767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6767FB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67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30E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  <w:r w:rsidRPr="006767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30EC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6767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6767FB" w:rsidRDefault="00D30EC5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  <w:r w:rsidR="00FD46D2" w:rsidRPr="006767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35465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510,879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334,700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176,179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510,879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334,700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176,179</w:t>
            </w:r>
          </w:p>
          <w:p w:rsidR="000B6CE8" w:rsidRDefault="000B6CE8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2</w:t>
            </w:r>
          </w:p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правопорядка на территории Советского района Курской области» муниципальной программы «Профилактика правонарушений в Советском районе Курской области»</w:t>
            </w:r>
          </w:p>
        </w:tc>
        <w:tc>
          <w:tcPr>
            <w:tcW w:w="2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124" w:hanging="1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Советского района, Управление образования Администрации Советского района Курской области, ОКУ «ЦЗН Советского района», антитеррористическая комиссия Советского района, отделение  МВД России по Советскому району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100,92406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100,92406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94,982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94,982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111,95032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111,95032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132,200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194,496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194,496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040C96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040C96" w:rsidRDefault="009C2E02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2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A2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040C96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040C96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040C96" w:rsidRDefault="009C2E02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2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A223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межведомственных мероприятий по выявлению нарушений гражданами Российской Федерации и должностными лицами порядка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а также за соблюдением иностранными гражданами и лицами без гражданства порядка временного или постоянного проживания, временного пребывания в Российской Федерации</w:t>
            </w:r>
            <w:proofErr w:type="gramEnd"/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124" w:hanging="56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Отделение  МВД России по Советскому району (по согласованию),  МП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Отд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МВД России по Советскому району 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2015-2025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рейдов патрулирования, дежурств на территории муниципальных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Отделение  МВД России по Советскому району (по согласованию), добровольные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народные дружины по охране общественного порядка Советского района, общественные советы профилактики правонарушений Советского района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органы и учреждения системы профилактики безнадзорности и правонарушений несовершеннолетних Советского района 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2015-2025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совместных  совещаний, семинаров  по проблемам организации работы общественных формирований правоохранительной направленности (общественных советов профилактики правонарушений, добровольных народных дружин по охране общественного порядка и т.д.)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  МВД России по Советскому району (по согласованию), муниципальные образования Советского района (по согласованию),  Администрация Советского района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Инструктирование, обучение формам и методам борьбы с правонарушениями народных дружинников, оказание организационно-методической помощи добровольным народным дружинам по охране общественного порядка 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их участия в охране общественного порядка на улицах и других общественных местах, в проведении воспитательной работы с гражданами, склонными к нарушению общественного порядка, осужденных к наказаниям и мерам уголовно-правового характера без изоляции от общества, лицами, освободившимися из мет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лишения свободы, выполнения иных функций, определенных Законом Курской области от 2 апреля 2014 года №44-ЗКО «Об участии граждан в  охране общественного порядка»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Отделение  МВД России по Советскому району (по согласованию), муниципальные образования Советского района 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взаимодействия с общественными советами профилактики правонарушений при обеспечении  охраны общественного порядка,  при проведении индивидуальной профилактической работы с лицами, состоящими на профилактическом учете, в т.ч. с лицами, осужденными  к наказаниям и мерам уголовно-правового характера без изоляции от общества, лицами, освободившимися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 мест лишения свободы, вовлечение в работу по выявлению и устранению причин и условий, способствующих совершению преступлений на территории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соответствующего муниципального образования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Отделение  МВД России по Советскому району (по согласованию), муниципальные образования Советского района 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35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из бюджета муниципального района «Советский район» Курской области финансовых средств по внедрению аппаратно-программных комплексов «Безопасный город» в целях снижения уровня правонарушений в жилом секторе, на улицах и в общественных местах</w:t>
            </w:r>
          </w:p>
        </w:tc>
        <w:tc>
          <w:tcPr>
            <w:tcW w:w="2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Советского района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96,92406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96,92406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87,09932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87,09932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149,786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149,786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9C2E02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9C2E02" w:rsidRDefault="009C2E02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9C2E02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9C2E02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highlight w:val="cyan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9C2E02" w:rsidRDefault="009C2E02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экспертизы нормативных правовых актов и их проектов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Советского района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анализа поступивших в Администрацию Советского района Курской области обращений граждан и организаций, содержащих информацию о коррупционных проявлениях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Советского района Курской области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Систематическое рассмотрение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вопросов состояния работы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антитеррористической комиссии Советского района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сфере противодействия терроризму и экстремизму на заседаниях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антитеррори-стической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комиссии Советского района Курской области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Антитеррористическая комиссия Советского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района, отделение  МВД России по Советскому району (по согласованию), Администрация Советского района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2015-2025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2.10.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Публичное выступление членов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антитеррористи-ческой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комиссии Советского района Курской области  по тематике «Противодействие терроризму и личная безопасность граждан »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Антитеррористическая комиссия Советского района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5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и  размещение наружной рекламы (листовки, баннеры)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антинаркотического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антитеррористического,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против действий мошеннического   характера. </w:t>
            </w:r>
          </w:p>
        </w:tc>
        <w:tc>
          <w:tcPr>
            <w:tcW w:w="2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Антитеррористическая комиссия Советского района, отделение  МВД России по Советскому району, Администрация Советского района,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антинаркотическая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комиссия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5D3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5D3C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A7630C">
            <w:pPr>
              <w:spacing w:after="0" w:line="240" w:lineRule="auto"/>
              <w:ind w:left="1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комплекса мероприятий по выявлению общественных, религиозных организаций, объединений и лиц, совершающих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правона-рушения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экстремист</w:t>
            </w:r>
            <w:r w:rsidR="000B6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направленности, осуществле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 их постановки на учет, принятие к ним мер, предусмотренных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законодательством Российской Федерации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Отделение  МВД России по Советскому району 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2.13.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Демонстрация учебных фильмов по антитеррористической тематике в учреждениях образования  Советского района Курской области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Советского района Курской области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Гражданско-патриотическое воспитание и допризывная подготовка молодежи. Формирование российской идентичности и толерантности в молодежной среде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424911">
            <w:pPr>
              <w:spacing w:after="0" w:line="240" w:lineRule="auto"/>
              <w:ind w:left="552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досуга, отдыха и занятости несовершеннолетних и молодежи во в не учебное время, создание дополнительных клубов, секций по месту жительства; обеспечение деятельности клубных формирований, спортивных залов, работающих на бесплатной основе; организация работы отрядов экологической, историко-краеведческой, археологической, православной направленности среди подростков</w:t>
            </w:r>
            <w:proofErr w:type="gramEnd"/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Советского района Курской области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2015-2025</w:t>
            </w:r>
          </w:p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 воспитание детей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Советского района Курской области</w:t>
            </w:r>
          </w:p>
          <w:p w:rsidR="006767FB" w:rsidRDefault="006767FB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2.17.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424911">
            <w:pPr>
              <w:spacing w:after="0" w:line="240" w:lineRule="auto"/>
              <w:ind w:left="-22" w:firstLine="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оздоровления и занятости несовершеннолетних, находящихся в социально опасном положении и состоящих на учете в территориальных комиссиях по делам несовершеннолетних и защите их прав и в органах внутренних дел в каникулярное время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по делам несовершеннолетних и защите их прав Советского района Курской области, отделение МВД России по Советскому району (по согласованию), муниципальные образования Советского района 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2015-2025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35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8C36E6">
            <w:pPr>
              <w:spacing w:after="0" w:line="240" w:lineRule="auto"/>
              <w:ind w:left="120" w:firstLine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системы раннего выявления потребителей наркотиков в детско-подростковой и молодежной среде, среди водителей, управляющих транспортными средствами, лиц, занятых на техногенных производствах и охранной деятельностью</w:t>
            </w:r>
          </w:p>
        </w:tc>
        <w:tc>
          <w:tcPr>
            <w:tcW w:w="2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ОБУЗ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ЦРБ» (по согласованию)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9,982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9,982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19,851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19,851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19,710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19,710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Pr="005D3CEC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3CE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23232" w:rsidTr="006767FB">
        <w:tblPrEx>
          <w:tblCellSpacing w:w="0" w:type="nil"/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9"/>
          <w:wBefore w:w="37" w:type="dxa"/>
          <w:wAfter w:w="11442" w:type="dxa"/>
          <w:trHeight w:val="100"/>
        </w:trPr>
        <w:tc>
          <w:tcPr>
            <w:tcW w:w="4107" w:type="dxa"/>
            <w:gridSpan w:val="2"/>
          </w:tcPr>
          <w:p w:rsidR="00123232" w:rsidRDefault="00123232" w:rsidP="009C2E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2E02" w:rsidTr="006767FB">
        <w:trPr>
          <w:tblCellSpacing w:w="0" w:type="dxa"/>
        </w:trPr>
        <w:tc>
          <w:tcPr>
            <w:tcW w:w="7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2.19.</w:t>
            </w:r>
          </w:p>
        </w:tc>
        <w:tc>
          <w:tcPr>
            <w:tcW w:w="3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4911" w:rsidRDefault="00D86BAF" w:rsidP="00A7630C">
            <w:pPr>
              <w:spacing w:after="0" w:line="240" w:lineRule="auto"/>
              <w:ind w:left="130" w:right="2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содействия лицам</w:t>
            </w:r>
            <w:r w:rsidR="00424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123232" w:rsidRDefault="00D86BAF" w:rsidP="00A7630C">
            <w:pPr>
              <w:spacing w:after="0" w:line="240" w:lineRule="auto"/>
              <w:ind w:left="130" w:right="2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освободившимся из мест</w:t>
            </w:r>
            <w:r w:rsidR="00A76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лишения свободы, оказавшим в</w:t>
            </w:r>
            <w:r w:rsidR="00A76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трудной жизненной ситуации, и обратившимся в учреждения социального обслуживания Советского района Курской области в восстановлении утраченных документов, удостоверяющих их личность, оказание указанными лицами социально-бытовых,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социально-правовых услуг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1B2" w:rsidRPr="00040C96" w:rsidRDefault="00D86BAF" w:rsidP="007B01B2">
            <w:pPr>
              <w:suppressAutoHyphens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ОБУСО «КЦСОН Советского района»</w:t>
            </w:r>
            <w:r w:rsidR="00424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  <w:r w:rsidR="007B01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</w:t>
            </w:r>
            <w:r w:rsidR="007B01B2"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омиссия по делам несовершеннолетних и защите их прав Советского района Курской области, отделение МВД России по Советскому району (по согласованию), муниципальные образования Советского </w:t>
            </w:r>
            <w:r w:rsidR="007B01B2" w:rsidRPr="00040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района (по согласованию)</w:t>
            </w:r>
            <w:r w:rsidR="007B01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отдел социальной защиты населения Советского района</w:t>
            </w:r>
          </w:p>
          <w:p w:rsidR="00D86BAF" w:rsidRDefault="00D86BAF" w:rsidP="00462CFD">
            <w:pPr>
              <w:spacing w:after="0" w:line="240" w:lineRule="auto"/>
              <w:ind w:left="567" w:hanging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7B01B2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2023-2025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BAF" w:rsidRDefault="00D86BAF" w:rsidP="009C2E0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123232" w:rsidTr="006767FB">
        <w:trPr>
          <w:trHeight w:val="540"/>
          <w:tblCellSpacing w:w="0" w:type="dxa"/>
        </w:trPr>
        <w:tc>
          <w:tcPr>
            <w:tcW w:w="7223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30C" w:rsidRDefault="00A7630C" w:rsidP="00A7630C">
            <w:pPr>
              <w:spacing w:after="0" w:line="240" w:lineRule="auto"/>
              <w:ind w:left="567" w:hanging="29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23232" w:rsidRDefault="00123232" w:rsidP="00A7630C">
            <w:pPr>
              <w:spacing w:after="0" w:line="240" w:lineRule="auto"/>
              <w:ind w:left="567" w:hanging="29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по муниципальной программе: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23232" w:rsidRDefault="00123232" w:rsidP="00B76873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437,18609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200,18609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23232" w:rsidTr="006767FB">
        <w:trPr>
          <w:tblCellSpacing w:w="0" w:type="dxa"/>
        </w:trPr>
        <w:tc>
          <w:tcPr>
            <w:tcW w:w="7223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232" w:rsidRDefault="00123232" w:rsidP="0012323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435,11971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198,11971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</w:t>
            </w:r>
          </w:p>
        </w:tc>
      </w:tr>
      <w:tr w:rsidR="00123232" w:rsidTr="006767FB">
        <w:trPr>
          <w:tblCellSpacing w:w="0" w:type="dxa"/>
        </w:trPr>
        <w:tc>
          <w:tcPr>
            <w:tcW w:w="7223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232" w:rsidRDefault="00123232" w:rsidP="0012323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431,96744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177,86744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</w:t>
            </w:r>
          </w:p>
        </w:tc>
      </w:tr>
      <w:tr w:rsidR="00123232" w:rsidTr="006767FB">
        <w:trPr>
          <w:tblCellSpacing w:w="0" w:type="dxa"/>
        </w:trPr>
        <w:tc>
          <w:tcPr>
            <w:tcW w:w="7223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232" w:rsidRDefault="00123232" w:rsidP="0012323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489,68990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197,4899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</w:t>
            </w:r>
          </w:p>
        </w:tc>
      </w:tr>
      <w:tr w:rsidR="00123232" w:rsidTr="006767FB">
        <w:trPr>
          <w:tblCellSpacing w:w="0" w:type="dxa"/>
        </w:trPr>
        <w:tc>
          <w:tcPr>
            <w:tcW w:w="7223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232" w:rsidRDefault="00123232" w:rsidP="0012323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492,45951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196,45951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</w:t>
            </w:r>
          </w:p>
        </w:tc>
      </w:tr>
      <w:tr w:rsidR="00123232" w:rsidTr="006767FB">
        <w:trPr>
          <w:tblCellSpacing w:w="0" w:type="dxa"/>
        </w:trPr>
        <w:tc>
          <w:tcPr>
            <w:tcW w:w="7223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3232" w:rsidRDefault="00123232" w:rsidP="00123232">
            <w:pPr>
              <w:suppressAutoHyphens w:val="0"/>
              <w:spacing w:after="0" w:line="240" w:lineRule="auto"/>
              <w:ind w:left="567" w:hanging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592,98721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305,800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287,18721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23232" w:rsidTr="006767FB">
        <w:trPr>
          <w:tblCellSpacing w:w="0" w:type="dxa"/>
        </w:trPr>
        <w:tc>
          <w:tcPr>
            <w:tcW w:w="7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629,38450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318,3845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23232" w:rsidTr="006767FB">
        <w:trPr>
          <w:tblCellSpacing w:w="0" w:type="dxa"/>
        </w:trPr>
        <w:tc>
          <w:tcPr>
            <w:tcW w:w="7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Pr="00424911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Pr="00424911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738,10688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Pr="00424911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Pr="00424911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334,700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Pr="00424911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4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403,40688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23232" w:rsidTr="006767FB">
        <w:trPr>
          <w:tblCellSpacing w:w="0" w:type="dxa"/>
        </w:trPr>
        <w:tc>
          <w:tcPr>
            <w:tcW w:w="7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Pr="006767FB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7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Pr="006767FB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67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C31F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424911" w:rsidRPr="006767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C31F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87065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Pr="006767FB" w:rsidRDefault="00424911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7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10,416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Pr="006767FB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7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C31F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</w:t>
            </w:r>
            <w:r w:rsidR="00AD2758" w:rsidRPr="006767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C31F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96D22" w:rsidRPr="006767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Pr="006767FB" w:rsidRDefault="00AD2758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7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C31F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  <w:r w:rsidRPr="006767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C31F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35465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23232" w:rsidTr="006767FB">
        <w:trPr>
          <w:tblCellSpacing w:w="0" w:type="dxa"/>
        </w:trPr>
        <w:tc>
          <w:tcPr>
            <w:tcW w:w="7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510,879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334,700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176,179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23232" w:rsidTr="006767FB">
        <w:trPr>
          <w:tblCellSpacing w:w="0" w:type="dxa"/>
        </w:trPr>
        <w:tc>
          <w:tcPr>
            <w:tcW w:w="72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uppressAutoHyphens w:val="0"/>
              <w:spacing w:after="0"/>
              <w:ind w:left="567" w:hanging="567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510,879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334,700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176,179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232" w:rsidRDefault="00123232" w:rsidP="00123232">
            <w:pPr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D2083C" w:rsidRDefault="00D2083C"/>
    <w:sectPr w:rsidR="00D2083C" w:rsidSect="00B76873">
      <w:pgSz w:w="16838" w:h="11906" w:orient="landscape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86BAF"/>
    <w:rsid w:val="00015F2E"/>
    <w:rsid w:val="00040C96"/>
    <w:rsid w:val="00096D22"/>
    <w:rsid w:val="000B6CE8"/>
    <w:rsid w:val="00123232"/>
    <w:rsid w:val="00130D7B"/>
    <w:rsid w:val="001760AA"/>
    <w:rsid w:val="002038C1"/>
    <w:rsid w:val="00256390"/>
    <w:rsid w:val="00257B62"/>
    <w:rsid w:val="00374612"/>
    <w:rsid w:val="00381122"/>
    <w:rsid w:val="00424911"/>
    <w:rsid w:val="00442D8B"/>
    <w:rsid w:val="00462CFD"/>
    <w:rsid w:val="005C7F57"/>
    <w:rsid w:val="005D3CEC"/>
    <w:rsid w:val="006767FB"/>
    <w:rsid w:val="007B01B2"/>
    <w:rsid w:val="008C36E6"/>
    <w:rsid w:val="00961B7B"/>
    <w:rsid w:val="009C2E02"/>
    <w:rsid w:val="00A22368"/>
    <w:rsid w:val="00A7630C"/>
    <w:rsid w:val="00AD2758"/>
    <w:rsid w:val="00B744E8"/>
    <w:rsid w:val="00B76873"/>
    <w:rsid w:val="00C31FCE"/>
    <w:rsid w:val="00D2083C"/>
    <w:rsid w:val="00D30EC5"/>
    <w:rsid w:val="00D55186"/>
    <w:rsid w:val="00D86BAF"/>
    <w:rsid w:val="00DA04C5"/>
    <w:rsid w:val="00DA12FB"/>
    <w:rsid w:val="00DD7ED8"/>
    <w:rsid w:val="00E23D91"/>
    <w:rsid w:val="00E459C6"/>
    <w:rsid w:val="00E65470"/>
    <w:rsid w:val="00FD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AF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BA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qFormat/>
    <w:rsid w:val="00D86BAF"/>
    <w:pPr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Полежаева</dc:creator>
  <cp:lastModifiedBy>User</cp:lastModifiedBy>
  <cp:revision>28</cp:revision>
  <cp:lastPrinted>2024-01-23T12:50:00Z</cp:lastPrinted>
  <dcterms:created xsi:type="dcterms:W3CDTF">2023-08-30T08:57:00Z</dcterms:created>
  <dcterms:modified xsi:type="dcterms:W3CDTF">2024-01-23T13:30:00Z</dcterms:modified>
</cp:coreProperties>
</file>