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412" w:rsidRDefault="00E67412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ПОДПРОГРАММА 2</w:t>
      </w:r>
    </w:p>
    <w:p w:rsidR="00FE4C03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«Снижение рисков и смягчение последствий чрезвычайных ситуаций </w:t>
      </w:r>
      <w:proofErr w:type="gramStart"/>
      <w:r w:rsidRPr="00F465B0">
        <w:rPr>
          <w:rFonts w:ascii="Times New Roman" w:hAnsi="Times New Roman"/>
          <w:b/>
          <w:sz w:val="20"/>
          <w:szCs w:val="20"/>
        </w:rPr>
        <w:t>природного</w:t>
      </w:r>
      <w:proofErr w:type="gramEnd"/>
      <w:r w:rsidRPr="00F465B0">
        <w:rPr>
          <w:rFonts w:ascii="Times New Roman" w:hAnsi="Times New Roman"/>
          <w:b/>
          <w:sz w:val="20"/>
          <w:szCs w:val="20"/>
        </w:rPr>
        <w:t xml:space="preserve"> и 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техногенного характера в Советском районе Курской области»  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</w:p>
    <w:p w:rsidR="004959A5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ПАСПОРТ</w:t>
      </w:r>
      <w:r w:rsidR="009F1A58" w:rsidRPr="00F465B0">
        <w:rPr>
          <w:rFonts w:ascii="Times New Roman" w:hAnsi="Times New Roman"/>
          <w:b/>
          <w:sz w:val="20"/>
          <w:szCs w:val="20"/>
        </w:rPr>
        <w:t xml:space="preserve"> </w:t>
      </w:r>
      <w:r w:rsidR="004959A5" w:rsidRPr="00F465B0">
        <w:rPr>
          <w:rFonts w:ascii="Times New Roman" w:hAnsi="Times New Roman"/>
          <w:b/>
          <w:sz w:val="20"/>
          <w:szCs w:val="20"/>
        </w:rPr>
        <w:t>подпрограммы 2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«Снижение рисков и смягчение последствий чрезвычайных 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ситуаций природного и техногенного характера в Советском районе Курской</w:t>
      </w:r>
      <w:r w:rsidR="00DC657B" w:rsidRPr="00F465B0">
        <w:rPr>
          <w:rFonts w:ascii="Times New Roman" w:hAnsi="Times New Roman"/>
          <w:b/>
          <w:sz w:val="20"/>
          <w:szCs w:val="20"/>
        </w:rPr>
        <w:t xml:space="preserve"> области</w:t>
      </w:r>
      <w:r w:rsidRPr="00F465B0">
        <w:rPr>
          <w:rFonts w:ascii="Times New Roman" w:hAnsi="Times New Roman"/>
          <w:b/>
          <w:sz w:val="20"/>
          <w:szCs w:val="20"/>
        </w:rPr>
        <w:t>»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0"/>
      </w:tblGrid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200" w:type="dxa"/>
          </w:tcPr>
          <w:p w:rsidR="00603E1E" w:rsidRPr="00F465B0" w:rsidRDefault="000C5852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ГО и ЧС </w:t>
            </w:r>
            <w:r w:rsidR="00E676D7" w:rsidRPr="00F465B0">
              <w:rPr>
                <w:rFonts w:ascii="Times New Roman" w:hAnsi="Times New Roman"/>
                <w:sz w:val="20"/>
                <w:szCs w:val="20"/>
              </w:rPr>
              <w:t>Администрации Советского района Курской области (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>МКУ «Единая дежурно-диспетчерская служба Советском района Курской области»</w:t>
            </w:r>
            <w:r w:rsidR="00E676D7" w:rsidRPr="00F465B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Участники подпрограммы  </w:t>
            </w:r>
          </w:p>
        </w:tc>
        <w:tc>
          <w:tcPr>
            <w:tcW w:w="6200" w:type="dxa"/>
          </w:tcPr>
          <w:p w:rsidR="00603E1E" w:rsidRPr="00F465B0" w:rsidRDefault="00E676D7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Структурные подразделения Администрации Советского района Курской области, должностные лица организаций, предприятий, упреждений расположенные на территории Советского района. </w:t>
            </w:r>
          </w:p>
        </w:tc>
      </w:tr>
      <w:tr w:rsidR="00603E1E" w:rsidRPr="00F465B0" w:rsidTr="001A1FA5">
        <w:trPr>
          <w:trHeight w:val="423"/>
        </w:trPr>
        <w:tc>
          <w:tcPr>
            <w:tcW w:w="3369" w:type="dxa"/>
          </w:tcPr>
          <w:p w:rsidR="00603E1E" w:rsidRPr="00F465B0" w:rsidRDefault="00603E1E" w:rsidP="009173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Программно-целевые      инструменты   подпрограммы</w:t>
            </w:r>
          </w:p>
        </w:tc>
        <w:tc>
          <w:tcPr>
            <w:tcW w:w="6200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Цель подпрограммы       </w:t>
            </w:r>
          </w:p>
        </w:tc>
        <w:tc>
          <w:tcPr>
            <w:tcW w:w="6200" w:type="dxa"/>
          </w:tcPr>
          <w:p w:rsidR="00603E1E" w:rsidRPr="00F465B0" w:rsidRDefault="004523D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>беспечение</w:t>
            </w:r>
            <w:r w:rsidR="002B25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>условий для реализации                              муниципальной программы Советского райо</w:t>
            </w:r>
            <w:r w:rsidR="002B25B8">
              <w:rPr>
                <w:rFonts w:ascii="Times New Roman" w:hAnsi="Times New Roman"/>
                <w:sz w:val="20"/>
                <w:szCs w:val="20"/>
              </w:rPr>
              <w:t>на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 xml:space="preserve">                              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="00CD51F1" w:rsidRPr="00F46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Задача подпрограммы     </w:t>
            </w:r>
          </w:p>
        </w:tc>
        <w:tc>
          <w:tcPr>
            <w:tcW w:w="6200" w:type="dxa"/>
          </w:tcPr>
          <w:p w:rsidR="00603E1E" w:rsidRPr="00F465B0" w:rsidRDefault="00603E1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Совершенствование объединенной системы оперативно-диспетчерского управления в чрезвычайных ситуациях Советского района Курской области для обеспечения эффективной деятельности Администрации Советского района Курской области как ответственного исполнителя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="004523DE" w:rsidRPr="00F46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3E1E" w:rsidRPr="00F465B0" w:rsidTr="006940E9">
        <w:trPr>
          <w:trHeight w:val="1480"/>
        </w:trPr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Целевые индикаторы и показатели подпрограммы   </w:t>
            </w:r>
          </w:p>
        </w:tc>
        <w:tc>
          <w:tcPr>
            <w:tcW w:w="6200" w:type="dxa"/>
          </w:tcPr>
          <w:p w:rsidR="00603E1E" w:rsidRPr="00F465B0" w:rsidRDefault="00603E1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Уменьшение среднего времени реагирования оперативных служб при происшествиях. Сведения о показателях (индикаторах) подпрограммы приведены в приложении № 1 к муниципальной программе «Защита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="009F1A58" w:rsidRPr="00F465B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6200" w:type="dxa"/>
          </w:tcPr>
          <w:p w:rsidR="00DC657B" w:rsidRPr="00F465B0" w:rsidRDefault="009D3C3D" w:rsidP="00DC65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реализуется</w:t>
            </w:r>
            <w:r w:rsidR="00365533">
              <w:rPr>
                <w:rFonts w:ascii="Times New Roman" w:hAnsi="Times New Roman"/>
                <w:sz w:val="20"/>
                <w:szCs w:val="20"/>
              </w:rPr>
              <w:t xml:space="preserve"> в течение 2015-2030 года в три</w:t>
            </w:r>
            <w:r w:rsidR="00DC657B" w:rsidRPr="00F465B0">
              <w:rPr>
                <w:rFonts w:ascii="Times New Roman" w:hAnsi="Times New Roman"/>
                <w:sz w:val="20"/>
                <w:szCs w:val="20"/>
              </w:rPr>
              <w:t xml:space="preserve"> этапа: </w:t>
            </w:r>
          </w:p>
          <w:p w:rsidR="00603E1E" w:rsidRPr="00F465B0" w:rsidRDefault="00DC657B" w:rsidP="00DC657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5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 xml:space="preserve"> этап -2015-2020 г; </w:t>
            </w:r>
            <w:r w:rsidRPr="00F465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="00CD7757">
              <w:rPr>
                <w:rFonts w:ascii="Times New Roman" w:hAnsi="Times New Roman" w:cs="Times New Roman"/>
                <w:sz w:val="20"/>
                <w:szCs w:val="20"/>
              </w:rPr>
              <w:t xml:space="preserve"> этап – 2021-2025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="0036553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3655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="00365533" w:rsidRPr="003655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533">
              <w:rPr>
                <w:rFonts w:ascii="Times New Roman" w:hAnsi="Times New Roman" w:cs="Times New Roman"/>
                <w:sz w:val="20"/>
                <w:szCs w:val="20"/>
              </w:rPr>
              <w:t>этап – 2026-2030 г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6200" w:type="dxa"/>
          </w:tcPr>
          <w:p w:rsidR="00A512FC" w:rsidRPr="00F465B0" w:rsidRDefault="00603E1E" w:rsidP="0091734B">
            <w:pPr>
              <w:pStyle w:val="ConsPlusCell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Общий   объем   бюджетных   ассигнований   на реал</w:t>
            </w:r>
            <w:r w:rsidR="00A512FC" w:rsidRPr="00F465B0">
              <w:rPr>
                <w:rFonts w:ascii="Times New Roman" w:hAnsi="Times New Roman" w:cs="Times New Roman"/>
                <w:sz w:val="20"/>
                <w:szCs w:val="20"/>
              </w:rPr>
              <w:t>изацию подпрограммы составляет</w:t>
            </w:r>
            <w:r w:rsidR="00DE5C1A" w:rsidRPr="00F465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2F52">
              <w:rPr>
                <w:rFonts w:ascii="Times New Roman" w:hAnsi="Times New Roman" w:cs="Times New Roman"/>
                <w:sz w:val="20"/>
                <w:szCs w:val="20"/>
              </w:rPr>
              <w:t>34822,50417</w:t>
            </w:r>
            <w:r w:rsidR="00027E2E" w:rsidRPr="00027E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E674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рублей, в том числе по годам: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2015 год –2178,11072 тыс. рублей;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2016 год –1940,81799 тыс. рублей;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2017 год – 2335,</w:t>
            </w:r>
            <w:r w:rsidR="00E67412">
              <w:rPr>
                <w:rFonts w:ascii="Times New Roman" w:hAnsi="Times New Roman"/>
                <w:sz w:val="20"/>
                <w:szCs w:val="20"/>
              </w:rPr>
              <w:t>604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89 тыс. рублей;</w:t>
            </w:r>
          </w:p>
          <w:p w:rsidR="00E61501" w:rsidRPr="00F465B0" w:rsidRDefault="001E3C5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2018 год – 2062,28603</w:t>
            </w:r>
            <w:r w:rsidR="00E61501" w:rsidRPr="00F465B0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E61501" w:rsidRPr="00F465B0" w:rsidRDefault="00DE5C1A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2019 год – 2</w:t>
            </w:r>
            <w:r w:rsidR="00262016" w:rsidRPr="00F465B0">
              <w:rPr>
                <w:rFonts w:ascii="Times New Roman" w:hAnsi="Times New Roman"/>
                <w:sz w:val="20"/>
                <w:szCs w:val="20"/>
              </w:rPr>
              <w:t>255,51226</w:t>
            </w:r>
            <w:r w:rsidR="00E61501" w:rsidRPr="00F465B0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2020 год-  </w:t>
            </w:r>
            <w:r w:rsidR="003033EC" w:rsidRPr="00F465B0">
              <w:rPr>
                <w:rFonts w:ascii="Times New Roman" w:hAnsi="Times New Roman"/>
                <w:sz w:val="20"/>
                <w:szCs w:val="20"/>
              </w:rPr>
              <w:t>3426,12568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DC657B" w:rsidRPr="00F465B0" w:rsidRDefault="003033EC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2021 год- </w:t>
            </w:r>
            <w:r w:rsidR="00E74D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2</w:t>
            </w:r>
            <w:r w:rsidR="00CC4572">
              <w:rPr>
                <w:rFonts w:ascii="Times New Roman" w:hAnsi="Times New Roman"/>
                <w:sz w:val="20"/>
                <w:szCs w:val="20"/>
              </w:rPr>
              <w:t>5</w:t>
            </w:r>
            <w:r w:rsidR="002D2CF9">
              <w:rPr>
                <w:rFonts w:ascii="Times New Roman" w:hAnsi="Times New Roman"/>
                <w:sz w:val="20"/>
                <w:szCs w:val="20"/>
              </w:rPr>
              <w:t>53,12974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61501" w:rsidRPr="00F465B0">
              <w:rPr>
                <w:rFonts w:ascii="Times New Roman" w:hAnsi="Times New Roman"/>
                <w:sz w:val="20"/>
                <w:szCs w:val="20"/>
              </w:rPr>
              <w:t>тыс. рублей</w:t>
            </w:r>
            <w:r w:rsidR="00DC657B" w:rsidRPr="00F465B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C657B" w:rsidRPr="00F465B0" w:rsidRDefault="00DC657B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2022</w:t>
            </w:r>
            <w:r w:rsidR="00CF4098" w:rsidRPr="00F465B0">
              <w:rPr>
                <w:rFonts w:ascii="Times New Roman" w:hAnsi="Times New Roman"/>
                <w:sz w:val="20"/>
                <w:szCs w:val="20"/>
              </w:rPr>
              <w:t xml:space="preserve"> год-</w:t>
            </w:r>
            <w:r w:rsidR="00E74D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3C4A" w:rsidRPr="003D3C4A">
              <w:rPr>
                <w:rFonts w:ascii="Times New Roman" w:hAnsi="Times New Roman"/>
                <w:sz w:val="20"/>
                <w:szCs w:val="20"/>
              </w:rPr>
              <w:t xml:space="preserve">3148,17766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DC657B" w:rsidRPr="00F465B0" w:rsidRDefault="00DC657B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2023</w:t>
            </w:r>
            <w:r w:rsidR="00CF4098" w:rsidRPr="00F465B0">
              <w:rPr>
                <w:rFonts w:ascii="Times New Roman" w:hAnsi="Times New Roman"/>
                <w:sz w:val="20"/>
                <w:szCs w:val="20"/>
              </w:rPr>
              <w:t xml:space="preserve"> год-</w:t>
            </w:r>
            <w:r w:rsidR="00E74D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17E7">
              <w:rPr>
                <w:rFonts w:ascii="Times New Roman" w:hAnsi="Times New Roman"/>
                <w:sz w:val="20"/>
                <w:szCs w:val="20"/>
              </w:rPr>
              <w:t>4724,52127</w:t>
            </w:r>
            <w:r w:rsidR="003D3C4A" w:rsidRPr="003D3C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DC657B" w:rsidRDefault="00DC657B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2024</w:t>
            </w:r>
            <w:r w:rsidR="003033EC" w:rsidRPr="00F465B0">
              <w:rPr>
                <w:rFonts w:ascii="Times New Roman" w:hAnsi="Times New Roman"/>
                <w:sz w:val="20"/>
                <w:szCs w:val="20"/>
              </w:rPr>
              <w:t xml:space="preserve"> год- </w:t>
            </w:r>
            <w:r w:rsidR="00162F52">
              <w:rPr>
                <w:rFonts w:ascii="Times New Roman" w:hAnsi="Times New Roman"/>
                <w:sz w:val="20"/>
                <w:szCs w:val="20"/>
              </w:rPr>
              <w:t>3620,71593</w:t>
            </w:r>
            <w:r w:rsidR="003D3C4A" w:rsidRPr="003D3C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3D3C4A" w:rsidRDefault="00934C09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год- 3288.751</w:t>
            </w:r>
            <w:r w:rsidR="003D3C4A">
              <w:rPr>
                <w:rFonts w:ascii="Times New Roman" w:hAnsi="Times New Roman"/>
                <w:sz w:val="20"/>
                <w:szCs w:val="20"/>
              </w:rPr>
              <w:t xml:space="preserve"> тыс. рублей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34C09" w:rsidRPr="00F465B0" w:rsidRDefault="00934C09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 год- 3288.751 тыс. рублей</w:t>
            </w:r>
          </w:p>
          <w:p w:rsidR="00DC657B" w:rsidRPr="00F465B0" w:rsidRDefault="00DC657B" w:rsidP="000109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Ожидаемые результаты реализации подпрограммы</w:t>
            </w:r>
          </w:p>
        </w:tc>
        <w:tc>
          <w:tcPr>
            <w:tcW w:w="6200" w:type="dxa"/>
          </w:tcPr>
          <w:p w:rsidR="00603E1E" w:rsidRPr="00F465B0" w:rsidRDefault="00603E1E" w:rsidP="0066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Обеспечение   выполнения   целей, задач   и показателей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 в целом в разрезе подпрограмм и основных мероприятий</w:t>
            </w:r>
          </w:p>
        </w:tc>
      </w:tr>
    </w:tbl>
    <w:p w:rsidR="00680956" w:rsidRPr="00F465B0" w:rsidRDefault="00680956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1. Характеристика сферы реализации подпрограммы,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описание основных проблем в указанной сфере и прогноз ее развития</w:t>
      </w:r>
    </w:p>
    <w:p w:rsidR="00137E1B" w:rsidRPr="00F465B0" w:rsidRDefault="00137E1B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Подпрограмма разработана в целях повышения качества реализации целей и задач, поставленных муниципальной программой Советского района Курской области.   </w:t>
      </w:r>
    </w:p>
    <w:p w:rsidR="00E67412" w:rsidRPr="00F465B0" w:rsidRDefault="00E67412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lastRenderedPageBreak/>
        <w:t>В целом подпрограмма направлена на формирование и развитие обеспечивающих механизмов реализации муниципальной 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2. Приоритеты государственной политики в сфере реализации подпрограммы, </w:t>
      </w:r>
    </w:p>
    <w:p w:rsidR="009F1A58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цели (при необходимости), задачи и показатели (индикаторы) достижения </w:t>
      </w:r>
    </w:p>
    <w:p w:rsidR="009F1A58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целей и решения задач, описание основных ожидаемых конечных результатов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 подпрограммы, сроков и контрольных этапов реализации подпрограммы</w:t>
      </w:r>
    </w:p>
    <w:p w:rsidR="00137E1B" w:rsidRPr="00F465B0" w:rsidRDefault="00137E1B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Приоритетом муниципальной политики в сфере реализации подпрограммы является качественное выполнение мероприятий муниципальной 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Основной целью подпрограммы является обеспечение создания условий для реализации муниципальной 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Для решения поставленной цели необходимо решение задачи: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обеспечение эффективной деятельности МКУ «Единая дежурно-диспетчерская служба Советского района Курской области» как ответственного исполнителя муниципальной программы Советского района Курской области.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Целевым показателем (индикатором) подпрограммы служит показатель: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доля достигнутых целевых показателей (индикаторов) муниципальной программы к общему количеству целевых показателей (индикаторов). Данный показатель рассчитывается в % как отношение достигнутых целевых показателей (индикаторов) муниципальной программы к планируемым показателям (индикаторам), указанным в </w:t>
      </w:r>
      <w:hyperlink r:id="rId6" w:anchor="Par1237" w:history="1">
        <w:r w:rsidRPr="00F465B0">
          <w:rPr>
            <w:rStyle w:val="a3"/>
            <w:rFonts w:ascii="Times New Roman" w:hAnsi="Times New Roman"/>
            <w:color w:val="auto"/>
            <w:sz w:val="20"/>
            <w:szCs w:val="20"/>
            <w:u w:val="none"/>
          </w:rPr>
          <w:t>приложении № 1</w:t>
        </w:r>
      </w:hyperlink>
      <w:r w:rsidRPr="00F465B0">
        <w:rPr>
          <w:rFonts w:ascii="Times New Roman" w:hAnsi="Times New Roman"/>
          <w:sz w:val="20"/>
          <w:szCs w:val="20"/>
        </w:rPr>
        <w:t xml:space="preserve"> к муниципальной программе.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Подпрограмму предусматривается реализовать </w:t>
      </w:r>
      <w:r w:rsidR="00365533">
        <w:rPr>
          <w:rFonts w:ascii="Times New Roman" w:hAnsi="Times New Roman"/>
          <w:sz w:val="20"/>
          <w:szCs w:val="20"/>
        </w:rPr>
        <w:t>до 2030</w:t>
      </w:r>
      <w:r w:rsidR="002E3AFF">
        <w:rPr>
          <w:rFonts w:ascii="Times New Roman" w:hAnsi="Times New Roman"/>
          <w:sz w:val="20"/>
          <w:szCs w:val="20"/>
        </w:rPr>
        <w:t xml:space="preserve"> года</w:t>
      </w:r>
      <w:r w:rsidR="00365533">
        <w:rPr>
          <w:rFonts w:ascii="Times New Roman" w:hAnsi="Times New Roman"/>
          <w:sz w:val="20"/>
          <w:szCs w:val="20"/>
        </w:rPr>
        <w:t xml:space="preserve"> в три</w:t>
      </w:r>
      <w:r w:rsidRPr="00F465B0">
        <w:rPr>
          <w:rFonts w:ascii="Times New Roman" w:hAnsi="Times New Roman"/>
          <w:sz w:val="20"/>
          <w:szCs w:val="20"/>
        </w:rPr>
        <w:t xml:space="preserve"> этап</w:t>
      </w:r>
      <w:r w:rsidR="00262016" w:rsidRPr="00F465B0">
        <w:rPr>
          <w:rFonts w:ascii="Times New Roman" w:hAnsi="Times New Roman"/>
          <w:sz w:val="20"/>
          <w:szCs w:val="20"/>
        </w:rPr>
        <w:t>а</w:t>
      </w:r>
      <w:r w:rsidRPr="00F465B0">
        <w:rPr>
          <w:rFonts w:ascii="Times New Roman" w:hAnsi="Times New Roman"/>
          <w:sz w:val="20"/>
          <w:szCs w:val="20"/>
        </w:rPr>
        <w:t>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3. Характеристика ведомственных целевых программ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и основных мероприятий подпрограммы</w:t>
      </w:r>
    </w:p>
    <w:p w:rsidR="00603E1E" w:rsidRPr="006925B2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Реализация ведомственных </w:t>
      </w:r>
      <w:r w:rsidRPr="006925B2">
        <w:rPr>
          <w:rFonts w:ascii="Times New Roman" w:hAnsi="Times New Roman"/>
          <w:sz w:val="20"/>
          <w:szCs w:val="20"/>
        </w:rPr>
        <w:t>целевых программ в рамках настоящей подпрограммы не предусмотрена.</w:t>
      </w:r>
    </w:p>
    <w:p w:rsidR="00C67EEF" w:rsidRDefault="00603E1E" w:rsidP="0091734B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6925B2">
        <w:rPr>
          <w:rFonts w:ascii="Times New Roman" w:hAnsi="Times New Roman"/>
          <w:sz w:val="20"/>
          <w:szCs w:val="20"/>
        </w:rPr>
        <w:t>В рамках подпрограммы реализу</w:t>
      </w:r>
      <w:r w:rsidR="00C67EEF" w:rsidRPr="006925B2">
        <w:rPr>
          <w:rFonts w:ascii="Times New Roman" w:hAnsi="Times New Roman"/>
          <w:sz w:val="20"/>
          <w:szCs w:val="20"/>
        </w:rPr>
        <w:t>ются следующие</w:t>
      </w:r>
      <w:r w:rsidRPr="006925B2">
        <w:rPr>
          <w:rFonts w:ascii="Times New Roman" w:hAnsi="Times New Roman"/>
          <w:sz w:val="20"/>
          <w:szCs w:val="20"/>
        </w:rPr>
        <w:t xml:space="preserve"> основн</w:t>
      </w:r>
      <w:r w:rsidR="00C67EEF" w:rsidRPr="006925B2">
        <w:rPr>
          <w:rFonts w:ascii="Times New Roman" w:hAnsi="Times New Roman"/>
          <w:sz w:val="20"/>
          <w:szCs w:val="20"/>
        </w:rPr>
        <w:t>ые</w:t>
      </w:r>
      <w:r w:rsidRPr="006925B2">
        <w:rPr>
          <w:rFonts w:ascii="Times New Roman" w:hAnsi="Times New Roman"/>
          <w:sz w:val="20"/>
          <w:szCs w:val="20"/>
        </w:rPr>
        <w:t xml:space="preserve"> мероприяти</w:t>
      </w:r>
      <w:r w:rsidR="00C67EEF" w:rsidRPr="006925B2">
        <w:rPr>
          <w:rFonts w:ascii="Times New Roman" w:hAnsi="Times New Roman"/>
          <w:sz w:val="20"/>
          <w:szCs w:val="20"/>
        </w:rPr>
        <w:t>я:</w:t>
      </w:r>
    </w:p>
    <w:p w:rsidR="00603E1E" w:rsidRPr="00F465B0" w:rsidRDefault="00603E1E" w:rsidP="0091734B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Основное мероприятие </w:t>
      </w:r>
      <w:r w:rsidR="00C67EEF">
        <w:rPr>
          <w:rFonts w:ascii="Times New Roman" w:hAnsi="Times New Roman"/>
          <w:sz w:val="20"/>
          <w:szCs w:val="20"/>
        </w:rPr>
        <w:t>2</w:t>
      </w:r>
      <w:r w:rsidRPr="00F465B0">
        <w:rPr>
          <w:rFonts w:ascii="Times New Roman" w:hAnsi="Times New Roman"/>
          <w:sz w:val="20"/>
          <w:szCs w:val="20"/>
        </w:rPr>
        <w:t xml:space="preserve">.1. Совершенствование объединенной системы оперативно-диспетчерского управления в чрезвычайных ситуациях Советского района Курской области для </w:t>
      </w:r>
      <w:r w:rsidR="00C67EEF">
        <w:rPr>
          <w:rFonts w:ascii="Times New Roman" w:hAnsi="Times New Roman"/>
          <w:sz w:val="20"/>
          <w:szCs w:val="20"/>
        </w:rPr>
        <w:t xml:space="preserve">обеспечения </w:t>
      </w:r>
      <w:r w:rsidRPr="00F465B0">
        <w:rPr>
          <w:rFonts w:ascii="Times New Roman" w:hAnsi="Times New Roman"/>
          <w:sz w:val="20"/>
          <w:szCs w:val="20"/>
        </w:rPr>
        <w:t>эффективной деятельности Администрации Со</w:t>
      </w:r>
      <w:r w:rsidR="00820F68">
        <w:rPr>
          <w:rFonts w:ascii="Times New Roman" w:hAnsi="Times New Roman"/>
          <w:sz w:val="20"/>
          <w:szCs w:val="20"/>
        </w:rPr>
        <w:t>ветского района Курской области.</w:t>
      </w:r>
    </w:p>
    <w:p w:rsidR="00C67EEF" w:rsidRPr="00B65177" w:rsidRDefault="00C67EEF" w:rsidP="00C67EEF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B65177">
        <w:rPr>
          <w:rFonts w:ascii="Times New Roman" w:hAnsi="Times New Roman"/>
          <w:b/>
          <w:sz w:val="20"/>
          <w:szCs w:val="20"/>
        </w:rPr>
        <w:t>Основное мероприятие 2.2.</w:t>
      </w:r>
      <w:r w:rsidRPr="00B65177">
        <w:rPr>
          <w:rFonts w:ascii="Times New Roman" w:hAnsi="Times New Roman"/>
          <w:sz w:val="20"/>
          <w:szCs w:val="20"/>
        </w:rPr>
        <w:t xml:space="preserve"> «Повышение безопасности критически важных и потенциально опасных объектов».</w:t>
      </w:r>
    </w:p>
    <w:p w:rsidR="00C67EEF" w:rsidRPr="00B65177" w:rsidRDefault="00C67EEF" w:rsidP="00C67EEF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>Основное мероприятие 2.3.</w:t>
      </w:r>
      <w:r w:rsidRPr="00B65177">
        <w:rPr>
          <w:sz w:val="20"/>
        </w:rPr>
        <w:t xml:space="preserve"> «Совершенствование мероприятий по предупреждению и ликвидации ЧС, защита населения и территории от возможных ЧС, в мирное и военное время</w:t>
      </w:r>
      <w:r w:rsidR="005869F3">
        <w:rPr>
          <w:sz w:val="20"/>
        </w:rPr>
        <w:t>»</w:t>
      </w:r>
    </w:p>
    <w:p w:rsidR="00C67EEF" w:rsidRPr="00B65177" w:rsidRDefault="00C67EEF" w:rsidP="00C67EEF">
      <w:pPr>
        <w:pStyle w:val="a7"/>
        <w:ind w:firstLine="708"/>
        <w:rPr>
          <w:sz w:val="20"/>
        </w:rPr>
      </w:pP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>Основное мероприятие 2.4.</w:t>
      </w:r>
      <w:r w:rsidRPr="00B65177">
        <w:rPr>
          <w:sz w:val="20"/>
        </w:rPr>
        <w:t xml:space="preserve"> «Повышение безопасности гидротехнических сооружений и речной системы Советского района Курской области».</w:t>
      </w: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>Основное мероприятие</w:t>
      </w:r>
      <w:r w:rsidR="005869F3">
        <w:rPr>
          <w:b/>
          <w:sz w:val="20"/>
        </w:rPr>
        <w:t xml:space="preserve"> </w:t>
      </w:r>
      <w:r w:rsidRPr="00B65177">
        <w:rPr>
          <w:b/>
          <w:sz w:val="20"/>
        </w:rPr>
        <w:t>2.5.</w:t>
      </w:r>
      <w:r w:rsidRPr="00B65177">
        <w:rPr>
          <w:sz w:val="20"/>
        </w:rPr>
        <w:t xml:space="preserve"> «Повышение безопасности людей и проведение предупредительных мероприятий на водных объектах Советского района Курской области».</w:t>
      </w:r>
    </w:p>
    <w:p w:rsidR="00C67EEF" w:rsidRPr="00B65177" w:rsidRDefault="00C67EEF" w:rsidP="00C67EEF">
      <w:pPr>
        <w:pStyle w:val="a6"/>
        <w:spacing w:before="0" w:beforeAutospacing="0" w:after="0" w:afterAutospacing="0"/>
        <w:jc w:val="both"/>
        <w:rPr>
          <w:sz w:val="20"/>
          <w:szCs w:val="20"/>
        </w:rPr>
      </w:pP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 xml:space="preserve">          Основное мероприятие</w:t>
      </w:r>
      <w:r>
        <w:rPr>
          <w:b/>
          <w:sz w:val="20"/>
        </w:rPr>
        <w:t xml:space="preserve"> </w:t>
      </w:r>
      <w:r w:rsidRPr="00B65177">
        <w:rPr>
          <w:b/>
          <w:sz w:val="20"/>
        </w:rPr>
        <w:t>2.6.</w:t>
      </w:r>
      <w:r w:rsidRPr="00B65177">
        <w:rPr>
          <w:sz w:val="20"/>
        </w:rPr>
        <w:t xml:space="preserve"> «Обеспечение технологического присоединения административного здания к электрическим сетям в целях повышения категорийности энергоснабжения».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4. Прогноз сводных показателей муниципальных заданий по этапам реализации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подпрограммы (при оказании муниципальными учреждениями Советского района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Курской области муниципальных услуг (работ) в рамках подпрограммы)</w:t>
      </w:r>
    </w:p>
    <w:p w:rsidR="00FC204F" w:rsidRPr="00F465B0" w:rsidRDefault="00FC204F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В рамках реализации подпрограммы муниципальные услуги (работы) не оказываются.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5. Характеристика основных мероприятий, реализуемых поселениями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Советского района Курской области в случае их участия в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разработке и реализации подпрограммы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Подпрограмма реализуется МКУ «Единая дежурно-диспетчерская служба Советского района Курской области», являющимся ее ответственным исполнителем.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Муниципальные образования Советского района Курской области не участвуют в реализации подпрограммы.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6. Информация об участии предприятий и организаций независимо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от их организационно-правовых форм и форм собственности в реализации подпрограммы</w:t>
      </w:r>
    </w:p>
    <w:p w:rsidR="00697155" w:rsidRPr="00F465B0" w:rsidRDefault="00697155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Подпрограмма реализуется МКУ «Единая дежурно-диспетчерская служба Советского района Курской области», являющимся ее ответственным исполнителем.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Предприятия и организации в реализации подпрограммы не участвуют.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940E9" w:rsidRDefault="006940E9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940E9" w:rsidRPr="00F465B0" w:rsidRDefault="006940E9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7. Обоснование объема финансовых ресурсов, необходимых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для реализации подпрограммы</w:t>
      </w:r>
    </w:p>
    <w:p w:rsidR="00697155" w:rsidRPr="00F465B0" w:rsidRDefault="00697155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FC2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Финансирование реализации подпрограммы осуществляется в рамках текущего финансирования деятельности МКУ «Единая дежурно-диспетчерская служба Советского района Курской области». </w:t>
      </w:r>
    </w:p>
    <w:p w:rsidR="00FC204F" w:rsidRPr="00F465B0" w:rsidRDefault="00603E1E" w:rsidP="00FC204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F465B0">
        <w:rPr>
          <w:rFonts w:ascii="Times New Roman" w:hAnsi="Times New Roman"/>
          <w:sz w:val="20"/>
          <w:szCs w:val="20"/>
        </w:rPr>
        <w:t xml:space="preserve">Объем финансового обеспечения реализации подпрограммы за счет средств бюджета </w:t>
      </w:r>
      <w:r w:rsidR="00FC204F" w:rsidRPr="00F465B0">
        <w:rPr>
          <w:rFonts w:ascii="Times New Roman" w:hAnsi="Times New Roman"/>
          <w:sz w:val="20"/>
          <w:szCs w:val="20"/>
        </w:rPr>
        <w:t xml:space="preserve">муниципального района «Советский район» </w:t>
      </w:r>
      <w:r w:rsidRPr="00F465B0">
        <w:rPr>
          <w:rFonts w:ascii="Times New Roman" w:hAnsi="Times New Roman"/>
          <w:sz w:val="20"/>
          <w:szCs w:val="20"/>
        </w:rPr>
        <w:t xml:space="preserve"> Курской области за весь пер</w:t>
      </w:r>
      <w:r w:rsidR="00697155" w:rsidRPr="00F465B0">
        <w:rPr>
          <w:rFonts w:ascii="Times New Roman" w:hAnsi="Times New Roman"/>
          <w:sz w:val="20"/>
          <w:szCs w:val="20"/>
        </w:rPr>
        <w:t xml:space="preserve">иод ее реализации составляет  </w:t>
      </w:r>
      <w:r w:rsidR="00162F52" w:rsidRPr="00162F52">
        <w:rPr>
          <w:rFonts w:ascii="Times New Roman" w:hAnsi="Times New Roman"/>
          <w:sz w:val="20"/>
          <w:szCs w:val="20"/>
        </w:rPr>
        <w:t xml:space="preserve">34822,50417 </w:t>
      </w:r>
      <w:r w:rsidR="0072481B" w:rsidRPr="00F465B0">
        <w:rPr>
          <w:rFonts w:ascii="Times New Roman" w:hAnsi="Times New Roman"/>
          <w:sz w:val="20"/>
          <w:szCs w:val="20"/>
        </w:rPr>
        <w:t xml:space="preserve">тыс. рублей, в том числе </w:t>
      </w:r>
      <w:r w:rsidR="00661089" w:rsidRPr="00F465B0">
        <w:rPr>
          <w:rFonts w:ascii="Times New Roman" w:hAnsi="Times New Roman"/>
          <w:sz w:val="20"/>
          <w:szCs w:val="20"/>
        </w:rPr>
        <w:t xml:space="preserve">в </w:t>
      </w:r>
      <w:r w:rsidR="0072481B" w:rsidRPr="00F465B0">
        <w:rPr>
          <w:rFonts w:ascii="Times New Roman" w:hAnsi="Times New Roman"/>
          <w:sz w:val="20"/>
          <w:szCs w:val="20"/>
        </w:rPr>
        <w:t>2015 год –2178,11072 тыс. рублей, в 2016 год –1940,81799</w:t>
      </w:r>
      <w:r w:rsidR="00E328BA" w:rsidRPr="00F465B0">
        <w:rPr>
          <w:rFonts w:ascii="Times New Roman" w:hAnsi="Times New Roman"/>
          <w:sz w:val="20"/>
          <w:szCs w:val="20"/>
        </w:rPr>
        <w:t xml:space="preserve"> 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тыс. рублей, в 2017 год – 2335,06489 ты</w:t>
      </w:r>
      <w:r w:rsidR="001E3C51" w:rsidRPr="00F465B0">
        <w:rPr>
          <w:rFonts w:ascii="Times New Roman" w:hAnsi="Times New Roman"/>
          <w:sz w:val="20"/>
          <w:szCs w:val="20"/>
        </w:rPr>
        <w:t>с. рублей, в 2018 год – 2062,28603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тыс. рублей, в  2019 год – </w:t>
      </w:r>
      <w:r w:rsidR="00262016" w:rsidRPr="00F465B0">
        <w:rPr>
          <w:rFonts w:ascii="Times New Roman" w:hAnsi="Times New Roman"/>
          <w:sz w:val="20"/>
          <w:szCs w:val="20"/>
        </w:rPr>
        <w:t>2255,51226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</w:t>
      </w:r>
      <w:r w:rsidR="00262016" w:rsidRPr="00F465B0">
        <w:rPr>
          <w:rFonts w:ascii="Times New Roman" w:hAnsi="Times New Roman"/>
          <w:sz w:val="20"/>
          <w:szCs w:val="20"/>
        </w:rPr>
        <w:t>.</w:t>
      </w:r>
      <w:r w:rsidR="005625B8" w:rsidRPr="00F465B0">
        <w:rPr>
          <w:rFonts w:ascii="Times New Roman" w:hAnsi="Times New Roman"/>
          <w:sz w:val="20"/>
          <w:szCs w:val="20"/>
        </w:rPr>
        <w:t xml:space="preserve"> рублей, в  2020 год</w:t>
      </w:r>
      <w:proofErr w:type="gramEnd"/>
      <w:r w:rsidR="005625B8" w:rsidRPr="00F465B0">
        <w:rPr>
          <w:rFonts w:ascii="Times New Roman" w:hAnsi="Times New Roman"/>
          <w:sz w:val="20"/>
          <w:szCs w:val="20"/>
        </w:rPr>
        <w:t xml:space="preserve">-  </w:t>
      </w:r>
      <w:proofErr w:type="gramStart"/>
      <w:r w:rsidR="005625B8" w:rsidRPr="00F465B0">
        <w:rPr>
          <w:rFonts w:ascii="Times New Roman" w:hAnsi="Times New Roman"/>
          <w:sz w:val="20"/>
          <w:szCs w:val="20"/>
        </w:rPr>
        <w:t>3426,12568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</w:t>
      </w:r>
      <w:r w:rsidR="005625B8" w:rsidRPr="00F465B0">
        <w:rPr>
          <w:rFonts w:ascii="Times New Roman" w:hAnsi="Times New Roman"/>
          <w:sz w:val="20"/>
          <w:szCs w:val="20"/>
        </w:rPr>
        <w:t>. рублей,  в 2021 год-  2</w:t>
      </w:r>
      <w:r w:rsidR="00CC4572">
        <w:rPr>
          <w:rFonts w:ascii="Times New Roman" w:hAnsi="Times New Roman"/>
          <w:sz w:val="20"/>
          <w:szCs w:val="20"/>
        </w:rPr>
        <w:t>5</w:t>
      </w:r>
      <w:r w:rsidR="002D2CF9">
        <w:rPr>
          <w:rFonts w:ascii="Times New Roman" w:hAnsi="Times New Roman"/>
          <w:sz w:val="20"/>
          <w:szCs w:val="20"/>
        </w:rPr>
        <w:t>53,12974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тыс. рублей</w:t>
      </w:r>
      <w:r w:rsidR="00FC204F" w:rsidRPr="00F465B0">
        <w:rPr>
          <w:rFonts w:ascii="Times New Roman" w:hAnsi="Times New Roman"/>
          <w:sz w:val="20"/>
          <w:szCs w:val="20"/>
        </w:rPr>
        <w:t>; в 2022</w:t>
      </w:r>
      <w:r w:rsidR="005625B8" w:rsidRPr="00F465B0">
        <w:rPr>
          <w:rFonts w:ascii="Times New Roman" w:hAnsi="Times New Roman"/>
          <w:sz w:val="20"/>
          <w:szCs w:val="20"/>
        </w:rPr>
        <w:t xml:space="preserve"> год-  </w:t>
      </w:r>
      <w:r w:rsidR="002E3AFF" w:rsidRPr="002E3AFF">
        <w:rPr>
          <w:rFonts w:ascii="Times New Roman" w:hAnsi="Times New Roman"/>
          <w:sz w:val="20"/>
          <w:szCs w:val="20"/>
        </w:rPr>
        <w:t xml:space="preserve">3148,17766 </w:t>
      </w:r>
      <w:r w:rsidR="00FC204F" w:rsidRPr="00F465B0">
        <w:rPr>
          <w:rFonts w:ascii="Times New Roman" w:hAnsi="Times New Roman"/>
          <w:sz w:val="20"/>
          <w:szCs w:val="20"/>
        </w:rPr>
        <w:t>тыс. рублей; в 2023</w:t>
      </w:r>
      <w:r w:rsidR="005625B8" w:rsidRPr="00F465B0">
        <w:rPr>
          <w:rFonts w:ascii="Times New Roman" w:hAnsi="Times New Roman"/>
          <w:sz w:val="20"/>
          <w:szCs w:val="20"/>
        </w:rPr>
        <w:t xml:space="preserve"> год-  </w:t>
      </w:r>
      <w:r w:rsidR="00D617E7">
        <w:rPr>
          <w:rFonts w:ascii="Times New Roman" w:hAnsi="Times New Roman"/>
          <w:sz w:val="20"/>
          <w:szCs w:val="20"/>
        </w:rPr>
        <w:t>4724,52127</w:t>
      </w:r>
      <w:r w:rsidR="002E3AFF" w:rsidRPr="002E3AFF">
        <w:rPr>
          <w:rFonts w:ascii="Times New Roman" w:hAnsi="Times New Roman"/>
          <w:sz w:val="20"/>
          <w:szCs w:val="20"/>
        </w:rPr>
        <w:t xml:space="preserve"> </w:t>
      </w:r>
      <w:r w:rsidR="00FC204F" w:rsidRPr="00F465B0">
        <w:rPr>
          <w:rFonts w:ascii="Times New Roman" w:hAnsi="Times New Roman"/>
          <w:sz w:val="20"/>
          <w:szCs w:val="20"/>
        </w:rPr>
        <w:t xml:space="preserve">тыс. рублей; в </w:t>
      </w:r>
      <w:r w:rsidR="00EA7E49">
        <w:rPr>
          <w:rFonts w:ascii="Times New Roman" w:hAnsi="Times New Roman"/>
          <w:sz w:val="20"/>
          <w:szCs w:val="20"/>
        </w:rPr>
        <w:t xml:space="preserve">2024 год- </w:t>
      </w:r>
      <w:r w:rsidR="00162F52" w:rsidRPr="00162F52">
        <w:rPr>
          <w:rFonts w:ascii="Times New Roman" w:hAnsi="Times New Roman"/>
          <w:sz w:val="20"/>
          <w:szCs w:val="20"/>
        </w:rPr>
        <w:t xml:space="preserve">3620,71593 </w:t>
      </w:r>
      <w:r w:rsidR="00934C09" w:rsidRPr="00934C09">
        <w:rPr>
          <w:rFonts w:ascii="Times New Roman" w:hAnsi="Times New Roman"/>
          <w:sz w:val="20"/>
          <w:szCs w:val="20"/>
        </w:rPr>
        <w:t>тыс. рублей;</w:t>
      </w:r>
      <w:r w:rsidR="00FC204F" w:rsidRPr="00F465B0">
        <w:rPr>
          <w:rFonts w:ascii="Times New Roman" w:hAnsi="Times New Roman"/>
          <w:sz w:val="20"/>
          <w:szCs w:val="20"/>
        </w:rPr>
        <w:t xml:space="preserve"> </w:t>
      </w:r>
      <w:r w:rsidR="002E3AFF">
        <w:rPr>
          <w:rFonts w:ascii="Times New Roman" w:hAnsi="Times New Roman"/>
          <w:sz w:val="20"/>
          <w:szCs w:val="20"/>
        </w:rPr>
        <w:t xml:space="preserve">в 2025 год- </w:t>
      </w:r>
      <w:r w:rsidR="0066362D" w:rsidRPr="0066362D">
        <w:rPr>
          <w:rFonts w:ascii="Times New Roman" w:hAnsi="Times New Roman"/>
          <w:sz w:val="20"/>
          <w:szCs w:val="20"/>
        </w:rPr>
        <w:t xml:space="preserve">3288.751 </w:t>
      </w:r>
      <w:r w:rsidR="002E3AFF" w:rsidRPr="002E3AFF">
        <w:rPr>
          <w:rFonts w:ascii="Times New Roman" w:hAnsi="Times New Roman"/>
          <w:sz w:val="20"/>
          <w:szCs w:val="20"/>
        </w:rPr>
        <w:t>тыс. рублей</w:t>
      </w:r>
      <w:r w:rsidR="00934C09">
        <w:rPr>
          <w:rFonts w:ascii="Times New Roman" w:hAnsi="Times New Roman"/>
          <w:sz w:val="20"/>
          <w:szCs w:val="20"/>
        </w:rPr>
        <w:t>; в 2026 год-</w:t>
      </w:r>
      <w:r w:rsidR="0066362D" w:rsidRPr="0066362D">
        <w:rPr>
          <w:rFonts w:ascii="Times New Roman" w:hAnsi="Times New Roman"/>
          <w:sz w:val="20"/>
          <w:szCs w:val="20"/>
        </w:rPr>
        <w:t>3288.751</w:t>
      </w:r>
      <w:r w:rsidR="00934C09">
        <w:rPr>
          <w:rFonts w:ascii="Times New Roman" w:hAnsi="Times New Roman"/>
          <w:sz w:val="20"/>
          <w:szCs w:val="20"/>
        </w:rPr>
        <w:t>.</w:t>
      </w:r>
      <w:proofErr w:type="gramEnd"/>
    </w:p>
    <w:p w:rsidR="00FC204F" w:rsidRPr="00F465B0" w:rsidRDefault="00FC204F" w:rsidP="00FC204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603E1E" w:rsidRPr="00F465B0" w:rsidRDefault="00603E1E" w:rsidP="0091734B">
      <w:pPr>
        <w:widowControl w:val="0"/>
        <w:tabs>
          <w:tab w:val="center" w:pos="4677"/>
          <w:tab w:val="left" w:pos="76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8. Анализ рисков реализации подпрограммы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и описание мер управления рисками реализации подпрограммы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При реализации подпрограммы возможно возникновение риска невыполнения мероприятий и не достижения запланированных результатов в случае сокращения объемов бюджетного финансирования подпрограммы.</w:t>
      </w:r>
    </w:p>
    <w:p w:rsidR="00603E1E" w:rsidRPr="00F465B0" w:rsidRDefault="00603E1E" w:rsidP="009F1A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Управление рисками реализации подпрограммы будет осуществляться на основе действующего законодательства Российской Федерации и нормативных правовых актов Администрации Советского района Курской области в сфере деятельности МКУ «Единая дежурно-диспетчерская служба Советского района Курской области».</w:t>
      </w:r>
    </w:p>
    <w:sectPr w:rsidR="00603E1E" w:rsidRPr="00F465B0" w:rsidSect="009F1A58">
      <w:pgSz w:w="11906" w:h="16838"/>
      <w:pgMar w:top="568" w:right="566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1FA5"/>
    <w:rsid w:val="00010919"/>
    <w:rsid w:val="00027E2E"/>
    <w:rsid w:val="0004397C"/>
    <w:rsid w:val="0006526D"/>
    <w:rsid w:val="00085C52"/>
    <w:rsid w:val="000A2E5F"/>
    <w:rsid w:val="000C5852"/>
    <w:rsid w:val="00137E1B"/>
    <w:rsid w:val="00162F52"/>
    <w:rsid w:val="0017078A"/>
    <w:rsid w:val="001A1FA5"/>
    <w:rsid w:val="001E1E63"/>
    <w:rsid w:val="001E3C51"/>
    <w:rsid w:val="001E6147"/>
    <w:rsid w:val="001F0E0E"/>
    <w:rsid w:val="001F3C7F"/>
    <w:rsid w:val="00262016"/>
    <w:rsid w:val="002B25B8"/>
    <w:rsid w:val="002D2CF9"/>
    <w:rsid w:val="002D66BC"/>
    <w:rsid w:val="002D6EA6"/>
    <w:rsid w:val="002E3AFF"/>
    <w:rsid w:val="003033EC"/>
    <w:rsid w:val="00327E2A"/>
    <w:rsid w:val="00365533"/>
    <w:rsid w:val="00395A36"/>
    <w:rsid w:val="003964AB"/>
    <w:rsid w:val="003A063F"/>
    <w:rsid w:val="003A47FA"/>
    <w:rsid w:val="003B602B"/>
    <w:rsid w:val="003D3C4A"/>
    <w:rsid w:val="003F5E1E"/>
    <w:rsid w:val="00433F8A"/>
    <w:rsid w:val="0043648A"/>
    <w:rsid w:val="004516AF"/>
    <w:rsid w:val="004523DE"/>
    <w:rsid w:val="00492E89"/>
    <w:rsid w:val="004959A5"/>
    <w:rsid w:val="00501A09"/>
    <w:rsid w:val="005356D1"/>
    <w:rsid w:val="005533E2"/>
    <w:rsid w:val="005625B8"/>
    <w:rsid w:val="005869F3"/>
    <w:rsid w:val="00595E4E"/>
    <w:rsid w:val="005E140B"/>
    <w:rsid w:val="00603E1E"/>
    <w:rsid w:val="00661089"/>
    <w:rsid w:val="0066362D"/>
    <w:rsid w:val="00671DF0"/>
    <w:rsid w:val="00680956"/>
    <w:rsid w:val="006925B2"/>
    <w:rsid w:val="006940E9"/>
    <w:rsid w:val="00697155"/>
    <w:rsid w:val="006B32B8"/>
    <w:rsid w:val="006C7F92"/>
    <w:rsid w:val="0072481B"/>
    <w:rsid w:val="00772B69"/>
    <w:rsid w:val="007A0A83"/>
    <w:rsid w:val="007A1625"/>
    <w:rsid w:val="00811814"/>
    <w:rsid w:val="00820F68"/>
    <w:rsid w:val="008B18A2"/>
    <w:rsid w:val="008B4530"/>
    <w:rsid w:val="008D3837"/>
    <w:rsid w:val="008D439B"/>
    <w:rsid w:val="008D709F"/>
    <w:rsid w:val="0091734B"/>
    <w:rsid w:val="00934C09"/>
    <w:rsid w:val="009B343B"/>
    <w:rsid w:val="009D3C3D"/>
    <w:rsid w:val="009F1A58"/>
    <w:rsid w:val="00A00D81"/>
    <w:rsid w:val="00A04FCF"/>
    <w:rsid w:val="00A512FC"/>
    <w:rsid w:val="00A65B89"/>
    <w:rsid w:val="00AB1330"/>
    <w:rsid w:val="00AB3C50"/>
    <w:rsid w:val="00AD51C6"/>
    <w:rsid w:val="00B10AC5"/>
    <w:rsid w:val="00B159D5"/>
    <w:rsid w:val="00B5091E"/>
    <w:rsid w:val="00B66185"/>
    <w:rsid w:val="00B75742"/>
    <w:rsid w:val="00BA1BD0"/>
    <w:rsid w:val="00BB1C2F"/>
    <w:rsid w:val="00BC5FB9"/>
    <w:rsid w:val="00BC79AD"/>
    <w:rsid w:val="00C008BF"/>
    <w:rsid w:val="00C05967"/>
    <w:rsid w:val="00C10A07"/>
    <w:rsid w:val="00C11697"/>
    <w:rsid w:val="00C209AF"/>
    <w:rsid w:val="00C56157"/>
    <w:rsid w:val="00C67EEF"/>
    <w:rsid w:val="00C801CC"/>
    <w:rsid w:val="00CC4572"/>
    <w:rsid w:val="00CD51F1"/>
    <w:rsid w:val="00CD7757"/>
    <w:rsid w:val="00CF4098"/>
    <w:rsid w:val="00D56305"/>
    <w:rsid w:val="00D617E7"/>
    <w:rsid w:val="00DC657B"/>
    <w:rsid w:val="00DE5C1A"/>
    <w:rsid w:val="00E328BA"/>
    <w:rsid w:val="00E40E83"/>
    <w:rsid w:val="00E61501"/>
    <w:rsid w:val="00E67412"/>
    <w:rsid w:val="00E676D7"/>
    <w:rsid w:val="00E74D6E"/>
    <w:rsid w:val="00E82535"/>
    <w:rsid w:val="00E95CB9"/>
    <w:rsid w:val="00EA3C20"/>
    <w:rsid w:val="00EA7E49"/>
    <w:rsid w:val="00EB10B4"/>
    <w:rsid w:val="00F3332A"/>
    <w:rsid w:val="00F465B0"/>
    <w:rsid w:val="00F63B50"/>
    <w:rsid w:val="00F95929"/>
    <w:rsid w:val="00FC204F"/>
    <w:rsid w:val="00FD29FF"/>
    <w:rsid w:val="00FE4C03"/>
    <w:rsid w:val="00FF052E"/>
    <w:rsid w:val="00FF4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BD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A1FA5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Hyperlink"/>
    <w:uiPriority w:val="99"/>
    <w:semiHidden/>
    <w:rsid w:val="001A1FA5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F1A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A5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C6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ody Text"/>
    <w:basedOn w:val="a"/>
    <w:link w:val="a8"/>
    <w:uiPriority w:val="99"/>
    <w:unhideWhenUsed/>
    <w:rsid w:val="00C67EEF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8">
    <w:name w:val="Основной текст Знак"/>
    <w:link w:val="a7"/>
    <w:uiPriority w:val="99"/>
    <w:rsid w:val="00C67EE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F:\&#1052;&#1059;&#1053;&#1048;&#1062;&#1048;&#1055;&#1040;&#1051;&#1068;&#1053;&#1040;&#1071;%20&#1055;&#1056;&#1054;&#1043;&#1056;&#1040;&#1052;&#1052;&#1040;\&#1048;&#1079;&#1084;&#1077;&#1085;&#1077;&#1085;&#1080;&#1103;-&#1043;&#1054;-2014-2020&#1075;&#1086;&#1076;\&#1055;&#1054;&#1044;&#1055;&#1056;&#1054;&#1043;&#1056;&#1040;&#1052;&#1052;&#1040;%202.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4B4B4-F113-4A11-84A3-4E5C1950C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3</Pages>
  <Words>1279</Words>
  <Characters>7294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ВМ</dc:creator>
  <cp:keywords/>
  <dc:description/>
  <cp:lastModifiedBy>Apalkova_ON</cp:lastModifiedBy>
  <cp:revision>91</cp:revision>
  <cp:lastPrinted>2024-08-01T09:28:00Z</cp:lastPrinted>
  <dcterms:created xsi:type="dcterms:W3CDTF">2014-11-06T08:59:00Z</dcterms:created>
  <dcterms:modified xsi:type="dcterms:W3CDTF">2025-01-24T11:03:00Z</dcterms:modified>
</cp:coreProperties>
</file>