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85A" w:rsidRDefault="0096385A" w:rsidP="0096385A">
      <w:pPr>
        <w:keepNext/>
        <w:overflowPunct w:val="0"/>
        <w:autoSpaceDE w:val="0"/>
        <w:autoSpaceDN w:val="0"/>
        <w:adjustRightInd w:val="0"/>
        <w:jc w:val="center"/>
        <w:outlineLvl w:val="0"/>
        <w:rPr>
          <w:rFonts w:eastAsia="MS Mincho"/>
          <w:b/>
          <w:bCs/>
          <w:sz w:val="28"/>
          <w:szCs w:val="28"/>
        </w:rPr>
      </w:pPr>
      <w:bookmarkStart w:id="0" w:name="_Toc47964042"/>
      <w:bookmarkStart w:id="1" w:name="_Toc47969330"/>
      <w:bookmarkStart w:id="2" w:name="_Toc55215522"/>
      <w:bookmarkStart w:id="3" w:name="Введение"/>
    </w:p>
    <w:p w:rsidR="00AC3332" w:rsidRPr="00AC3332" w:rsidRDefault="00AC3332" w:rsidP="006447D0">
      <w:pPr>
        <w:suppressAutoHyphens/>
        <w:jc w:val="right"/>
        <w:rPr>
          <w:caps/>
          <w:sz w:val="28"/>
          <w:szCs w:val="28"/>
        </w:rPr>
      </w:pPr>
      <w:r w:rsidRPr="00AC3332">
        <w:rPr>
          <w:caps/>
          <w:sz w:val="28"/>
          <w:szCs w:val="28"/>
        </w:rPr>
        <w:t>ПРОЕКТ</w:t>
      </w:r>
    </w:p>
    <w:p w:rsidR="00AC3332" w:rsidRPr="00AC3332" w:rsidRDefault="00AC3332" w:rsidP="006447D0">
      <w:pPr>
        <w:suppressAutoHyphens/>
        <w:jc w:val="right"/>
        <w:rPr>
          <w:caps/>
          <w:sz w:val="28"/>
          <w:szCs w:val="28"/>
        </w:rPr>
      </w:pPr>
    </w:p>
    <w:p w:rsidR="00AC3332" w:rsidRPr="00AC3332" w:rsidRDefault="00AC3332" w:rsidP="006447D0">
      <w:pPr>
        <w:suppressAutoHyphens/>
        <w:jc w:val="right"/>
        <w:rPr>
          <w:caps/>
          <w:sz w:val="28"/>
          <w:szCs w:val="28"/>
        </w:rPr>
      </w:pPr>
      <w:r w:rsidRPr="00AC3332">
        <w:rPr>
          <w:caps/>
          <w:sz w:val="28"/>
          <w:szCs w:val="28"/>
        </w:rPr>
        <w:t>УтВЕРЖДЕНЫ</w:t>
      </w:r>
    </w:p>
    <w:p w:rsidR="00AC3332" w:rsidRPr="00AC3332" w:rsidRDefault="00AC3332" w:rsidP="006447D0">
      <w:pPr>
        <w:suppressAutoHyphens/>
        <w:jc w:val="right"/>
      </w:pPr>
      <w:r w:rsidRPr="00AC3332">
        <w:t>Решением Представительного Собрания</w:t>
      </w:r>
    </w:p>
    <w:p w:rsidR="00AC3332" w:rsidRPr="00AC3332" w:rsidRDefault="00AC3332" w:rsidP="006447D0">
      <w:pPr>
        <w:suppressAutoHyphens/>
        <w:jc w:val="right"/>
      </w:pPr>
      <w:r w:rsidRPr="00AC3332">
        <w:t>Советского района Курской области</w:t>
      </w:r>
    </w:p>
    <w:p w:rsidR="00AC3332" w:rsidRPr="00AC3332" w:rsidRDefault="00AC3332" w:rsidP="006447D0">
      <w:pPr>
        <w:suppressAutoHyphens/>
        <w:jc w:val="right"/>
      </w:pPr>
      <w:r w:rsidRPr="00AC3332">
        <w:t>от 24.02.2022 г.  № 25</w:t>
      </w:r>
      <w:r>
        <w:t>1</w:t>
      </w:r>
    </w:p>
    <w:p w:rsidR="006447D0" w:rsidRDefault="003A6F98" w:rsidP="006447D0">
      <w:pPr>
        <w:keepNext/>
        <w:overflowPunct w:val="0"/>
        <w:autoSpaceDE w:val="0"/>
        <w:autoSpaceDN w:val="0"/>
        <w:adjustRightInd w:val="0"/>
        <w:jc w:val="right"/>
        <w:outlineLvl w:val="0"/>
      </w:pPr>
      <w:proofErr w:type="gramStart"/>
      <w:r w:rsidRPr="00AC3332">
        <w:t>(в редакции решени</w:t>
      </w:r>
      <w:r w:rsidR="006447D0">
        <w:t>я</w:t>
      </w:r>
      <w:proofErr w:type="gramEnd"/>
    </w:p>
    <w:p w:rsidR="006447D0" w:rsidRDefault="003A6F98" w:rsidP="006447D0">
      <w:pPr>
        <w:keepNext/>
        <w:overflowPunct w:val="0"/>
        <w:autoSpaceDE w:val="0"/>
        <w:autoSpaceDN w:val="0"/>
        <w:adjustRightInd w:val="0"/>
        <w:jc w:val="right"/>
        <w:outlineLvl w:val="0"/>
        <w:rPr>
          <w:rFonts w:eastAsia="Calibri"/>
          <w:lang w:eastAsia="ar-SA"/>
        </w:rPr>
      </w:pPr>
      <w:r w:rsidRPr="00AC3332">
        <w:rPr>
          <w:rFonts w:eastAsia="Calibri"/>
          <w:lang w:eastAsia="ar-SA"/>
        </w:rPr>
        <w:t xml:space="preserve"> Представительного</w:t>
      </w:r>
      <w:r w:rsidR="006447D0">
        <w:rPr>
          <w:rFonts w:eastAsia="Calibri"/>
          <w:lang w:eastAsia="ar-SA"/>
        </w:rPr>
        <w:t xml:space="preserve"> </w:t>
      </w:r>
      <w:r w:rsidRPr="00AC3332">
        <w:rPr>
          <w:rFonts w:eastAsia="Calibri"/>
          <w:lang w:eastAsia="ar-SA"/>
        </w:rPr>
        <w:t xml:space="preserve">Собрания </w:t>
      </w:r>
    </w:p>
    <w:p w:rsidR="003A6F98" w:rsidRDefault="003A6F98" w:rsidP="006447D0">
      <w:pPr>
        <w:keepNext/>
        <w:overflowPunct w:val="0"/>
        <w:autoSpaceDE w:val="0"/>
        <w:autoSpaceDN w:val="0"/>
        <w:adjustRightInd w:val="0"/>
        <w:jc w:val="right"/>
        <w:outlineLvl w:val="0"/>
        <w:rPr>
          <w:rFonts w:eastAsia="Calibri"/>
          <w:lang w:eastAsia="ar-SA"/>
        </w:rPr>
      </w:pPr>
      <w:r w:rsidRPr="00AC3332">
        <w:rPr>
          <w:rFonts w:eastAsia="Calibri"/>
          <w:lang w:eastAsia="ar-SA"/>
        </w:rPr>
        <w:t>Советского</w:t>
      </w:r>
      <w:r w:rsidR="006447D0">
        <w:rPr>
          <w:rFonts w:eastAsia="Calibri"/>
          <w:lang w:eastAsia="ar-SA"/>
        </w:rPr>
        <w:t xml:space="preserve"> </w:t>
      </w:r>
      <w:r w:rsidRPr="00AC3332">
        <w:rPr>
          <w:rFonts w:eastAsia="Calibri"/>
          <w:lang w:eastAsia="ar-SA"/>
        </w:rPr>
        <w:t>района</w:t>
      </w:r>
    </w:p>
    <w:p w:rsidR="003A6F98" w:rsidRDefault="003A6F98" w:rsidP="006447D0">
      <w:pPr>
        <w:keepNext/>
        <w:overflowPunct w:val="0"/>
        <w:autoSpaceDE w:val="0"/>
        <w:autoSpaceDN w:val="0"/>
        <w:adjustRightInd w:val="0"/>
        <w:jc w:val="right"/>
        <w:outlineLvl w:val="0"/>
        <w:rPr>
          <w:rFonts w:eastAsia="Calibri"/>
          <w:lang w:eastAsia="ar-SA"/>
        </w:rPr>
      </w:pPr>
      <w:r w:rsidRPr="00AC3332">
        <w:rPr>
          <w:rFonts w:eastAsia="Calibri"/>
          <w:lang w:eastAsia="ar-SA"/>
        </w:rPr>
        <w:t>Курской области</w:t>
      </w:r>
    </w:p>
    <w:p w:rsidR="003A6F98" w:rsidRPr="00AC3332" w:rsidRDefault="003A6F98" w:rsidP="006447D0">
      <w:pPr>
        <w:keepNext/>
        <w:overflowPunct w:val="0"/>
        <w:autoSpaceDE w:val="0"/>
        <w:autoSpaceDN w:val="0"/>
        <w:adjustRightInd w:val="0"/>
        <w:jc w:val="right"/>
        <w:outlineLvl w:val="0"/>
        <w:rPr>
          <w:rFonts w:eastAsia="MS Mincho"/>
          <w:b/>
          <w:bCs/>
          <w:sz w:val="28"/>
          <w:szCs w:val="28"/>
        </w:rPr>
      </w:pPr>
      <w:r w:rsidRPr="00AC3332">
        <w:rPr>
          <w:rFonts w:eastAsia="Calibri"/>
          <w:lang w:eastAsia="ar-SA"/>
        </w:rPr>
        <w:t xml:space="preserve">от                </w:t>
      </w:r>
      <w:proofErr w:type="gramStart"/>
      <w:r w:rsidRPr="00AC3332">
        <w:rPr>
          <w:rFonts w:eastAsia="Calibri"/>
          <w:lang w:eastAsia="ar-SA"/>
        </w:rPr>
        <w:t>г</w:t>
      </w:r>
      <w:proofErr w:type="gramEnd"/>
      <w:r w:rsidRPr="00AC3332">
        <w:rPr>
          <w:rFonts w:eastAsia="Calibri"/>
          <w:lang w:eastAsia="ar-SA"/>
        </w:rPr>
        <w:t>.  №</w:t>
      </w:r>
    </w:p>
    <w:p w:rsidR="003A6F98" w:rsidRPr="00AC3332" w:rsidRDefault="003A6F98" w:rsidP="003A6F98">
      <w:pPr>
        <w:keepNext/>
        <w:keepLines/>
        <w:ind w:firstLine="34"/>
        <w:jc w:val="right"/>
        <w:rPr>
          <w:rFonts w:eastAsia="Calibri"/>
          <w:lang w:eastAsia="ar-SA"/>
        </w:rPr>
      </w:pPr>
    </w:p>
    <w:p w:rsidR="0096385A" w:rsidRDefault="00AC3332" w:rsidP="0096385A">
      <w:pPr>
        <w:keepNext/>
        <w:overflowPunct w:val="0"/>
        <w:autoSpaceDE w:val="0"/>
        <w:autoSpaceDN w:val="0"/>
        <w:adjustRightInd w:val="0"/>
        <w:jc w:val="center"/>
        <w:outlineLvl w:val="0"/>
        <w:rPr>
          <w:rFonts w:eastAsia="MS Mincho"/>
          <w:b/>
          <w:bCs/>
          <w:sz w:val="28"/>
          <w:szCs w:val="28"/>
        </w:rPr>
      </w:pPr>
      <w:r w:rsidRPr="00AC3332">
        <w:rPr>
          <w:rFonts w:ascii="Century Gothic" w:hAnsi="Century Gothic"/>
          <w:i/>
          <w:caps/>
          <w:sz w:val="32"/>
          <w:szCs w:val="32"/>
        </w:rPr>
        <w:t xml:space="preserve">                                                    </w:t>
      </w:r>
    </w:p>
    <w:p w:rsidR="0096385A" w:rsidRDefault="0096385A" w:rsidP="0096385A">
      <w:pPr>
        <w:keepNext/>
        <w:overflowPunct w:val="0"/>
        <w:autoSpaceDE w:val="0"/>
        <w:autoSpaceDN w:val="0"/>
        <w:adjustRightInd w:val="0"/>
        <w:jc w:val="center"/>
        <w:outlineLvl w:val="0"/>
        <w:rPr>
          <w:rFonts w:eastAsia="MS Mincho"/>
          <w:b/>
          <w:bCs/>
          <w:sz w:val="28"/>
          <w:szCs w:val="28"/>
        </w:rPr>
      </w:pPr>
    </w:p>
    <w:p w:rsidR="007A6993" w:rsidRDefault="0042717D" w:rsidP="0042717D">
      <w:pPr>
        <w:pStyle w:val="afffa"/>
        <w:suppressAutoHyphens/>
        <w:ind w:left="7080"/>
        <w:rPr>
          <w:rFonts w:ascii="Century Gothic" w:hAnsi="Century Gothic"/>
          <w:i w:val="0"/>
          <w:caps/>
          <w:color w:val="000000" w:themeColor="text1"/>
          <w:sz w:val="32"/>
          <w:szCs w:val="32"/>
        </w:rPr>
      </w:pPr>
      <w:r w:rsidRPr="000402B1">
        <w:rPr>
          <w:rFonts w:ascii="Century Gothic" w:hAnsi="Century Gothic"/>
          <w:i w:val="0"/>
          <w:caps/>
          <w:color w:val="000000" w:themeColor="text1"/>
          <w:sz w:val="32"/>
          <w:szCs w:val="32"/>
        </w:rPr>
        <w:t xml:space="preserve">                                                                                    </w:t>
      </w:r>
    </w:p>
    <w:p w:rsidR="007A6993" w:rsidRDefault="007A6993" w:rsidP="0042717D">
      <w:pPr>
        <w:pStyle w:val="afffa"/>
        <w:suppressAutoHyphens/>
        <w:ind w:left="7080"/>
        <w:rPr>
          <w:rFonts w:ascii="Century Gothic" w:hAnsi="Century Gothic"/>
          <w:i w:val="0"/>
          <w:caps/>
          <w:color w:val="000000" w:themeColor="text1"/>
          <w:sz w:val="32"/>
          <w:szCs w:val="32"/>
        </w:rPr>
      </w:pPr>
    </w:p>
    <w:p w:rsidR="005E4BC2" w:rsidRPr="000402B1" w:rsidRDefault="005E4BC2" w:rsidP="005E4BC2">
      <w:pPr>
        <w:pStyle w:val="afffa"/>
        <w:suppressAutoHyphens/>
        <w:rPr>
          <w:rFonts w:ascii="Century Gothic" w:hAnsi="Century Gothic"/>
          <w:i w:val="0"/>
          <w:caps/>
          <w:color w:val="000000" w:themeColor="text1"/>
          <w:sz w:val="32"/>
          <w:szCs w:val="32"/>
        </w:rPr>
      </w:pPr>
    </w:p>
    <w:p w:rsidR="005E4BC2" w:rsidRPr="00C76CEB" w:rsidRDefault="005E4BC2" w:rsidP="00C76CEB">
      <w:pPr>
        <w:pStyle w:val="afffa"/>
        <w:suppressAutoHyphens/>
        <w:rPr>
          <w:rFonts w:ascii="Times New Roman" w:hAnsi="Times New Roman"/>
          <w:bCs/>
          <w:i w:val="0"/>
          <w:iCs/>
          <w:caps/>
          <w:color w:val="000000" w:themeColor="text1"/>
          <w:sz w:val="32"/>
          <w:szCs w:val="32"/>
        </w:rPr>
      </w:pPr>
      <w:r w:rsidRPr="000402B1">
        <w:rPr>
          <w:rFonts w:ascii="Times New Roman" w:hAnsi="Times New Roman"/>
          <w:i w:val="0"/>
          <w:caps/>
          <w:color w:val="000000" w:themeColor="text1"/>
          <w:sz w:val="32"/>
          <w:szCs w:val="32"/>
        </w:rPr>
        <w:t xml:space="preserve">Местные нормативы градостроительного проектирования муниципального образования </w:t>
      </w:r>
      <w:r w:rsidR="00491992" w:rsidRPr="000402B1">
        <w:rPr>
          <w:rFonts w:ascii="Times New Roman" w:hAnsi="Times New Roman"/>
          <w:i w:val="0"/>
          <w:caps/>
          <w:color w:val="000000" w:themeColor="text1"/>
          <w:sz w:val="32"/>
          <w:szCs w:val="32"/>
        </w:rPr>
        <w:t>«</w:t>
      </w:r>
      <w:r w:rsidR="00EB3A02" w:rsidRPr="000402B1">
        <w:rPr>
          <w:rFonts w:ascii="Times New Roman" w:hAnsi="Times New Roman"/>
          <w:i w:val="0"/>
          <w:caps/>
          <w:color w:val="000000" w:themeColor="text1"/>
          <w:sz w:val="32"/>
          <w:szCs w:val="32"/>
        </w:rPr>
        <w:t>Михайлоанненский</w:t>
      </w:r>
      <w:r w:rsidR="00ED1ACA" w:rsidRPr="000402B1">
        <w:rPr>
          <w:rFonts w:ascii="Times New Roman" w:hAnsi="Times New Roman"/>
          <w:i w:val="0"/>
          <w:caps/>
          <w:color w:val="000000" w:themeColor="text1"/>
          <w:sz w:val="32"/>
          <w:szCs w:val="32"/>
        </w:rPr>
        <w:t xml:space="preserve"> </w:t>
      </w:r>
      <w:r w:rsidR="00491992" w:rsidRPr="000402B1">
        <w:rPr>
          <w:rFonts w:ascii="Times New Roman" w:hAnsi="Times New Roman"/>
          <w:i w:val="0"/>
          <w:caps/>
          <w:color w:val="000000" w:themeColor="text1"/>
          <w:sz w:val="32"/>
          <w:szCs w:val="32"/>
        </w:rPr>
        <w:t xml:space="preserve">сельсовет» </w:t>
      </w:r>
      <w:r w:rsidR="00B00146" w:rsidRPr="000402B1">
        <w:rPr>
          <w:rFonts w:ascii="Times New Roman" w:hAnsi="Times New Roman"/>
          <w:i w:val="0"/>
          <w:caps/>
          <w:color w:val="000000" w:themeColor="text1"/>
          <w:sz w:val="32"/>
          <w:szCs w:val="32"/>
        </w:rPr>
        <w:t>Советского</w:t>
      </w:r>
      <w:r w:rsidRPr="000402B1">
        <w:rPr>
          <w:rFonts w:ascii="Times New Roman" w:hAnsi="Times New Roman"/>
          <w:i w:val="0"/>
          <w:caps/>
          <w:color w:val="000000" w:themeColor="text1"/>
          <w:sz w:val="32"/>
          <w:szCs w:val="32"/>
        </w:rPr>
        <w:t xml:space="preserve"> РАЙОНА</w:t>
      </w:r>
      <w:r w:rsidR="00C76CEB">
        <w:rPr>
          <w:rFonts w:ascii="Times New Roman" w:hAnsi="Times New Roman"/>
          <w:i w:val="0"/>
          <w:caps/>
          <w:color w:val="000000" w:themeColor="text1"/>
          <w:sz w:val="32"/>
          <w:szCs w:val="32"/>
        </w:rPr>
        <w:t xml:space="preserve"> </w:t>
      </w:r>
      <w:r w:rsidRPr="00C76CEB">
        <w:rPr>
          <w:rFonts w:ascii="Times New Roman" w:hAnsi="Times New Roman"/>
          <w:i w:val="0"/>
          <w:iCs/>
          <w:caps/>
          <w:color w:val="000000" w:themeColor="text1"/>
          <w:sz w:val="32"/>
          <w:szCs w:val="32"/>
        </w:rPr>
        <w:t>курской ОБЛАСТИ</w:t>
      </w:r>
    </w:p>
    <w:p w:rsidR="005E4BC2" w:rsidRPr="000402B1" w:rsidRDefault="005E4BC2" w:rsidP="005E4BC2">
      <w:pPr>
        <w:pStyle w:val="afffa"/>
        <w:suppressAutoHyphens/>
        <w:rPr>
          <w:rFonts w:ascii="Times New Roman" w:hAnsi="Times New Roman"/>
          <w:b w:val="0"/>
          <w:i w:val="0"/>
          <w:color w:val="000000" w:themeColor="text1"/>
          <w:sz w:val="24"/>
        </w:rPr>
      </w:pPr>
    </w:p>
    <w:p w:rsidR="005E4BC2" w:rsidRPr="000402B1" w:rsidRDefault="005E4BC2" w:rsidP="005E4BC2">
      <w:pPr>
        <w:pStyle w:val="TimesNewRoman18"/>
        <w:rPr>
          <w:b w:val="0"/>
          <w:color w:val="000000" w:themeColor="text1"/>
          <w:sz w:val="24"/>
        </w:rPr>
      </w:pPr>
    </w:p>
    <w:p w:rsidR="005E4BC2" w:rsidRPr="000402B1" w:rsidRDefault="005E4BC2" w:rsidP="005E4BC2">
      <w:pPr>
        <w:pStyle w:val="TimesNewRoman18"/>
        <w:rPr>
          <w:b w:val="0"/>
          <w:color w:val="000000" w:themeColor="text1"/>
          <w:sz w:val="24"/>
        </w:rPr>
      </w:pPr>
    </w:p>
    <w:p w:rsidR="005E4BC2" w:rsidRDefault="005E4BC2" w:rsidP="005E4BC2">
      <w:pPr>
        <w:rPr>
          <w:color w:val="000000" w:themeColor="text1"/>
        </w:rPr>
      </w:pPr>
    </w:p>
    <w:p w:rsidR="003A6F98" w:rsidRDefault="003A6F98" w:rsidP="005E4BC2">
      <w:pPr>
        <w:rPr>
          <w:color w:val="000000" w:themeColor="text1"/>
        </w:rPr>
      </w:pPr>
    </w:p>
    <w:p w:rsidR="003A6F98" w:rsidRDefault="003A6F98" w:rsidP="005E4BC2">
      <w:pPr>
        <w:rPr>
          <w:color w:val="000000" w:themeColor="text1"/>
        </w:rPr>
      </w:pPr>
    </w:p>
    <w:p w:rsidR="003A6F98" w:rsidRDefault="003A6F98" w:rsidP="005E4BC2">
      <w:pPr>
        <w:rPr>
          <w:color w:val="000000" w:themeColor="text1"/>
        </w:rPr>
      </w:pPr>
    </w:p>
    <w:p w:rsidR="003A6F98" w:rsidRDefault="003A6F98" w:rsidP="005E4BC2">
      <w:pPr>
        <w:rPr>
          <w:color w:val="000000" w:themeColor="text1"/>
        </w:rPr>
      </w:pPr>
    </w:p>
    <w:p w:rsidR="003A6F98" w:rsidRDefault="003A6F98" w:rsidP="005E4BC2">
      <w:pPr>
        <w:rPr>
          <w:color w:val="000000" w:themeColor="text1"/>
        </w:rPr>
      </w:pPr>
    </w:p>
    <w:p w:rsidR="003A6F98" w:rsidRDefault="003A6F98" w:rsidP="005E4BC2">
      <w:pPr>
        <w:rPr>
          <w:color w:val="000000" w:themeColor="text1"/>
        </w:rPr>
      </w:pPr>
    </w:p>
    <w:p w:rsidR="003A6F98" w:rsidRPr="000402B1" w:rsidRDefault="003A6F98" w:rsidP="005E4BC2">
      <w:pPr>
        <w:rPr>
          <w:color w:val="000000" w:themeColor="text1"/>
        </w:rPr>
      </w:pPr>
    </w:p>
    <w:p w:rsidR="005E4BC2" w:rsidRPr="000402B1" w:rsidRDefault="005E4BC2" w:rsidP="005E4BC2">
      <w:pPr>
        <w:jc w:val="both"/>
        <w:rPr>
          <w:b/>
          <w:color w:val="000000" w:themeColor="text1"/>
          <w:sz w:val="28"/>
          <w:szCs w:val="28"/>
        </w:rPr>
      </w:pPr>
    </w:p>
    <w:p w:rsidR="005E4BC2" w:rsidRPr="000402B1" w:rsidRDefault="005E4BC2" w:rsidP="005E4BC2">
      <w:pPr>
        <w:jc w:val="both"/>
        <w:rPr>
          <w:b/>
          <w:color w:val="000000" w:themeColor="text1"/>
          <w:sz w:val="28"/>
          <w:szCs w:val="28"/>
        </w:rPr>
      </w:pPr>
    </w:p>
    <w:p w:rsidR="005E4BC2" w:rsidRPr="000402B1" w:rsidRDefault="005E4BC2" w:rsidP="005E4BC2">
      <w:pPr>
        <w:jc w:val="center"/>
        <w:rPr>
          <w:b/>
          <w:color w:val="000000" w:themeColor="text1"/>
          <w:sz w:val="28"/>
          <w:szCs w:val="28"/>
        </w:rPr>
      </w:pPr>
    </w:p>
    <w:p w:rsidR="005E4BC2" w:rsidRPr="000402B1" w:rsidRDefault="005E4BC2" w:rsidP="005E4BC2">
      <w:pPr>
        <w:jc w:val="center"/>
        <w:rPr>
          <w:b/>
          <w:color w:val="000000" w:themeColor="text1"/>
          <w:sz w:val="28"/>
          <w:szCs w:val="28"/>
        </w:rPr>
      </w:pPr>
    </w:p>
    <w:p w:rsidR="005E4BC2" w:rsidRPr="000402B1" w:rsidRDefault="005E4BC2" w:rsidP="005E4BC2">
      <w:pPr>
        <w:jc w:val="center"/>
        <w:rPr>
          <w:b/>
          <w:color w:val="000000" w:themeColor="text1"/>
        </w:rPr>
      </w:pPr>
    </w:p>
    <w:p w:rsidR="005E4BC2" w:rsidRPr="000402B1" w:rsidRDefault="005E4BC2" w:rsidP="005E4BC2">
      <w:pPr>
        <w:jc w:val="center"/>
        <w:rPr>
          <w:b/>
          <w:color w:val="000000" w:themeColor="text1"/>
        </w:rPr>
      </w:pPr>
    </w:p>
    <w:p w:rsidR="005E4BC2" w:rsidRPr="000402B1" w:rsidRDefault="005E4BC2" w:rsidP="005E4BC2">
      <w:pPr>
        <w:jc w:val="center"/>
        <w:rPr>
          <w:b/>
          <w:color w:val="000000" w:themeColor="text1"/>
        </w:rPr>
      </w:pPr>
    </w:p>
    <w:p w:rsidR="005E4BC2" w:rsidRPr="000402B1" w:rsidRDefault="005E4BC2" w:rsidP="005E4BC2">
      <w:pPr>
        <w:jc w:val="center"/>
        <w:rPr>
          <w:b/>
          <w:color w:val="000000" w:themeColor="text1"/>
        </w:rPr>
      </w:pPr>
    </w:p>
    <w:p w:rsidR="005E4BC2" w:rsidRPr="000402B1" w:rsidRDefault="005E4BC2" w:rsidP="005E4BC2">
      <w:pPr>
        <w:jc w:val="center"/>
        <w:rPr>
          <w:b/>
          <w:color w:val="000000" w:themeColor="text1"/>
        </w:rPr>
      </w:pPr>
    </w:p>
    <w:p w:rsidR="00621883" w:rsidRPr="000402B1" w:rsidRDefault="00621883" w:rsidP="005E4BC2">
      <w:pPr>
        <w:jc w:val="center"/>
        <w:rPr>
          <w:b/>
          <w:color w:val="000000" w:themeColor="text1"/>
          <w:sz w:val="32"/>
          <w:szCs w:val="32"/>
        </w:rPr>
      </w:pPr>
    </w:p>
    <w:p w:rsidR="005E4BC2" w:rsidRPr="000402B1" w:rsidRDefault="005E4BC2" w:rsidP="005E4BC2">
      <w:pPr>
        <w:jc w:val="center"/>
        <w:rPr>
          <w:b/>
          <w:color w:val="000000" w:themeColor="text1"/>
          <w:sz w:val="32"/>
          <w:szCs w:val="32"/>
        </w:rPr>
      </w:pPr>
      <w:r w:rsidRPr="000402B1">
        <w:rPr>
          <w:b/>
          <w:color w:val="000000" w:themeColor="text1"/>
          <w:sz w:val="32"/>
          <w:szCs w:val="32"/>
        </w:rPr>
        <w:t>202</w:t>
      </w:r>
      <w:r w:rsidR="003A6F98">
        <w:rPr>
          <w:b/>
          <w:color w:val="000000" w:themeColor="text1"/>
          <w:sz w:val="32"/>
          <w:szCs w:val="32"/>
        </w:rPr>
        <w:t>4</w:t>
      </w:r>
    </w:p>
    <w:p w:rsidR="00724DA2" w:rsidRPr="000402B1" w:rsidRDefault="00724DA2" w:rsidP="005E4BC2">
      <w:pPr>
        <w:jc w:val="center"/>
        <w:rPr>
          <w:b/>
          <w:color w:val="000000" w:themeColor="text1"/>
          <w:sz w:val="28"/>
          <w:szCs w:val="28"/>
        </w:rPr>
      </w:pPr>
    </w:p>
    <w:p w:rsidR="00724DA2" w:rsidRDefault="00724DA2" w:rsidP="005E4BC2">
      <w:pPr>
        <w:jc w:val="center"/>
        <w:rPr>
          <w:b/>
          <w:color w:val="000000" w:themeColor="text1"/>
          <w:sz w:val="28"/>
          <w:szCs w:val="28"/>
        </w:rPr>
      </w:pPr>
    </w:p>
    <w:p w:rsidR="00E02185" w:rsidRPr="000402B1" w:rsidRDefault="00E02185" w:rsidP="005E4BC2">
      <w:pPr>
        <w:jc w:val="center"/>
        <w:rPr>
          <w:b/>
          <w:color w:val="000000" w:themeColor="text1"/>
          <w:sz w:val="28"/>
          <w:szCs w:val="28"/>
        </w:rPr>
      </w:pPr>
      <w:bookmarkStart w:id="4" w:name="_GoBack"/>
      <w:bookmarkEnd w:id="4"/>
    </w:p>
    <w:p w:rsidR="00057C88" w:rsidRPr="0096385A" w:rsidRDefault="00CD0960" w:rsidP="005E4BC2">
      <w:pPr>
        <w:jc w:val="center"/>
        <w:rPr>
          <w:b/>
          <w:color w:val="000000" w:themeColor="text1"/>
          <w:sz w:val="27"/>
          <w:szCs w:val="27"/>
        </w:rPr>
      </w:pPr>
      <w:r>
        <w:rPr>
          <w:b/>
          <w:color w:val="000000" w:themeColor="text1"/>
          <w:sz w:val="27"/>
          <w:szCs w:val="27"/>
        </w:rPr>
        <w:lastRenderedPageBreak/>
        <w:t>С</w:t>
      </w:r>
      <w:r w:rsidR="00057C88" w:rsidRPr="0096385A">
        <w:rPr>
          <w:b/>
          <w:color w:val="000000" w:themeColor="text1"/>
          <w:sz w:val="27"/>
          <w:szCs w:val="27"/>
        </w:rPr>
        <w:t>ОДЕРЖАНИЕ</w:t>
      </w:r>
    </w:p>
    <w:p w:rsidR="00057C88" w:rsidRPr="0096385A" w:rsidRDefault="00057C88" w:rsidP="005E4BC2">
      <w:pPr>
        <w:jc w:val="center"/>
        <w:rPr>
          <w:b/>
          <w:color w:val="000000" w:themeColor="text1"/>
          <w:sz w:val="27"/>
          <w:szCs w:val="27"/>
        </w:rPr>
      </w:pPr>
    </w:p>
    <w:tbl>
      <w:tblPr>
        <w:tblW w:w="9533"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A0" w:firstRow="1" w:lastRow="0" w:firstColumn="1" w:lastColumn="0" w:noHBand="0" w:noVBand="0"/>
      </w:tblPr>
      <w:tblGrid>
        <w:gridCol w:w="7887"/>
        <w:gridCol w:w="1646"/>
      </w:tblGrid>
      <w:tr w:rsidR="000402B1" w:rsidRPr="0096385A" w:rsidTr="0096385A">
        <w:trPr>
          <w:trHeight w:val="722"/>
          <w:tblHeader/>
          <w:jc w:val="center"/>
        </w:trPr>
        <w:tc>
          <w:tcPr>
            <w:tcW w:w="8075" w:type="dxa"/>
            <w:tcBorders>
              <w:top w:val="single" w:sz="4" w:space="0" w:color="000000"/>
            </w:tcBorders>
            <w:vAlign w:val="center"/>
          </w:tcPr>
          <w:p w:rsidR="00057C88" w:rsidRPr="0096385A" w:rsidRDefault="00057C88" w:rsidP="0096385A">
            <w:pPr>
              <w:pStyle w:val="TimesNewRoman18"/>
              <w:spacing w:line="288" w:lineRule="auto"/>
              <w:jc w:val="both"/>
              <w:rPr>
                <w:b w:val="0"/>
                <w:color w:val="000000" w:themeColor="text1"/>
                <w:sz w:val="27"/>
                <w:szCs w:val="27"/>
              </w:rPr>
            </w:pPr>
            <w:r w:rsidRPr="0096385A">
              <w:rPr>
                <w:b w:val="0"/>
                <w:color w:val="000000" w:themeColor="text1"/>
                <w:sz w:val="27"/>
                <w:szCs w:val="27"/>
              </w:rPr>
              <w:t>Наименование</w:t>
            </w:r>
          </w:p>
        </w:tc>
        <w:tc>
          <w:tcPr>
            <w:tcW w:w="1458" w:type="dxa"/>
            <w:tcBorders>
              <w:top w:val="single" w:sz="4" w:space="0" w:color="000000"/>
            </w:tcBorders>
            <w:vAlign w:val="center"/>
          </w:tcPr>
          <w:p w:rsidR="00057C88" w:rsidRPr="0096385A" w:rsidRDefault="00057C88" w:rsidP="0096385A">
            <w:pPr>
              <w:pStyle w:val="TimesNewRoman18"/>
              <w:spacing w:line="288" w:lineRule="auto"/>
              <w:jc w:val="both"/>
              <w:rPr>
                <w:b w:val="0"/>
                <w:color w:val="000000" w:themeColor="text1"/>
                <w:sz w:val="27"/>
                <w:szCs w:val="27"/>
              </w:rPr>
            </w:pPr>
            <w:r w:rsidRPr="0096385A">
              <w:rPr>
                <w:b w:val="0"/>
                <w:color w:val="000000" w:themeColor="text1"/>
                <w:sz w:val="27"/>
                <w:szCs w:val="27"/>
              </w:rPr>
              <w:t>Примечание</w:t>
            </w:r>
          </w:p>
        </w:tc>
      </w:tr>
      <w:tr w:rsidR="000402B1" w:rsidRPr="0096385A" w:rsidTr="0096385A">
        <w:trPr>
          <w:jc w:val="center"/>
        </w:trPr>
        <w:tc>
          <w:tcPr>
            <w:tcW w:w="8075" w:type="dxa"/>
            <w:vAlign w:val="center"/>
          </w:tcPr>
          <w:p w:rsidR="00057C88" w:rsidRPr="00CD0960" w:rsidRDefault="00057C88" w:rsidP="0096385A">
            <w:pPr>
              <w:pStyle w:val="TimesNewRoman18"/>
              <w:spacing w:before="60" w:after="60" w:line="288" w:lineRule="auto"/>
              <w:jc w:val="both"/>
              <w:rPr>
                <w:b w:val="0"/>
                <w:color w:val="000000" w:themeColor="text1"/>
                <w:sz w:val="27"/>
                <w:szCs w:val="27"/>
              </w:rPr>
            </w:pPr>
            <w:r w:rsidRPr="00CD0960">
              <w:rPr>
                <w:b w:val="0"/>
                <w:color w:val="000000" w:themeColor="text1"/>
                <w:sz w:val="27"/>
                <w:szCs w:val="27"/>
              </w:rPr>
              <w:t>Содержание</w:t>
            </w:r>
          </w:p>
        </w:tc>
        <w:tc>
          <w:tcPr>
            <w:tcW w:w="1458" w:type="dxa"/>
            <w:vAlign w:val="center"/>
          </w:tcPr>
          <w:p w:rsidR="00057C88" w:rsidRPr="0096385A" w:rsidRDefault="00057C88" w:rsidP="0096385A">
            <w:pPr>
              <w:pStyle w:val="TimesNewRoman18"/>
              <w:spacing w:line="288" w:lineRule="auto"/>
              <w:jc w:val="both"/>
              <w:rPr>
                <w:b w:val="0"/>
                <w:color w:val="000000" w:themeColor="text1"/>
                <w:sz w:val="27"/>
                <w:szCs w:val="27"/>
              </w:rPr>
            </w:pPr>
            <w:r w:rsidRPr="0096385A">
              <w:rPr>
                <w:b w:val="0"/>
                <w:color w:val="000000" w:themeColor="text1"/>
                <w:sz w:val="27"/>
                <w:szCs w:val="27"/>
              </w:rPr>
              <w:t>2</w:t>
            </w:r>
          </w:p>
        </w:tc>
      </w:tr>
      <w:tr w:rsidR="000402B1" w:rsidRPr="0096385A" w:rsidTr="0096385A">
        <w:trPr>
          <w:jc w:val="center"/>
        </w:trPr>
        <w:tc>
          <w:tcPr>
            <w:tcW w:w="8075" w:type="dxa"/>
            <w:vAlign w:val="center"/>
          </w:tcPr>
          <w:p w:rsidR="00057C88" w:rsidRPr="00CD0960" w:rsidRDefault="00057C88" w:rsidP="0096385A">
            <w:pPr>
              <w:autoSpaceDE w:val="0"/>
              <w:autoSpaceDN w:val="0"/>
              <w:adjustRightInd w:val="0"/>
              <w:jc w:val="both"/>
              <w:rPr>
                <w:color w:val="000000" w:themeColor="text1"/>
                <w:sz w:val="27"/>
                <w:szCs w:val="27"/>
              </w:rPr>
            </w:pPr>
            <w:r w:rsidRPr="00CD0960">
              <w:rPr>
                <w:color w:val="000000" w:themeColor="text1"/>
                <w:sz w:val="27"/>
                <w:szCs w:val="27"/>
                <w:lang w:val="en-US"/>
              </w:rPr>
              <w:t>I</w:t>
            </w:r>
            <w:r w:rsidRPr="00CD0960">
              <w:rPr>
                <w:color w:val="000000" w:themeColor="text1"/>
                <w:sz w:val="27"/>
                <w:szCs w:val="27"/>
              </w:rPr>
              <w:t>. ОСНОВНАЯ ЧАСТЬ</w:t>
            </w:r>
          </w:p>
        </w:tc>
        <w:tc>
          <w:tcPr>
            <w:tcW w:w="1458" w:type="dxa"/>
            <w:vAlign w:val="center"/>
          </w:tcPr>
          <w:p w:rsidR="00057C88" w:rsidRPr="0096385A" w:rsidRDefault="00057C88" w:rsidP="0096385A">
            <w:pPr>
              <w:pStyle w:val="TimesNewRoman18"/>
              <w:spacing w:line="288" w:lineRule="auto"/>
              <w:jc w:val="both"/>
              <w:rPr>
                <w:b w:val="0"/>
                <w:color w:val="000000" w:themeColor="text1"/>
                <w:sz w:val="27"/>
                <w:szCs w:val="27"/>
              </w:rPr>
            </w:pPr>
            <w:r w:rsidRPr="0096385A">
              <w:rPr>
                <w:b w:val="0"/>
                <w:color w:val="000000" w:themeColor="text1"/>
                <w:sz w:val="27"/>
                <w:szCs w:val="27"/>
              </w:rPr>
              <w:t>3</w:t>
            </w:r>
          </w:p>
        </w:tc>
      </w:tr>
      <w:tr w:rsidR="000402B1" w:rsidRPr="0096385A" w:rsidTr="0096385A">
        <w:trPr>
          <w:jc w:val="center"/>
        </w:trPr>
        <w:tc>
          <w:tcPr>
            <w:tcW w:w="8075" w:type="dxa"/>
            <w:vAlign w:val="center"/>
          </w:tcPr>
          <w:p w:rsidR="00057C88" w:rsidRPr="00CD0960" w:rsidRDefault="00057C88" w:rsidP="00E02185">
            <w:pPr>
              <w:suppressAutoHyphens/>
              <w:autoSpaceDE w:val="0"/>
              <w:autoSpaceDN w:val="0"/>
              <w:adjustRightInd w:val="0"/>
              <w:jc w:val="both"/>
              <w:rPr>
                <w:color w:val="000000" w:themeColor="text1"/>
                <w:sz w:val="27"/>
                <w:szCs w:val="27"/>
              </w:rPr>
            </w:pPr>
            <w:r w:rsidRPr="00CD0960">
              <w:rPr>
                <w:color w:val="000000" w:themeColor="text1"/>
                <w:sz w:val="27"/>
                <w:szCs w:val="27"/>
              </w:rPr>
              <w:t>1. Общие положения</w:t>
            </w:r>
          </w:p>
        </w:tc>
        <w:tc>
          <w:tcPr>
            <w:tcW w:w="1458" w:type="dxa"/>
            <w:vAlign w:val="center"/>
          </w:tcPr>
          <w:p w:rsidR="00057C88" w:rsidRPr="0096385A" w:rsidRDefault="00057C88" w:rsidP="0096385A">
            <w:pPr>
              <w:pStyle w:val="TimesNewRoman18"/>
              <w:spacing w:line="288" w:lineRule="auto"/>
              <w:jc w:val="both"/>
              <w:rPr>
                <w:b w:val="0"/>
                <w:color w:val="000000" w:themeColor="text1"/>
                <w:sz w:val="27"/>
                <w:szCs w:val="27"/>
              </w:rPr>
            </w:pPr>
            <w:r w:rsidRPr="0096385A">
              <w:rPr>
                <w:b w:val="0"/>
                <w:color w:val="000000" w:themeColor="text1"/>
                <w:sz w:val="27"/>
                <w:szCs w:val="27"/>
              </w:rPr>
              <w:t>3</w:t>
            </w:r>
          </w:p>
        </w:tc>
      </w:tr>
      <w:tr w:rsidR="000402B1" w:rsidRPr="0096385A" w:rsidTr="0096385A">
        <w:trPr>
          <w:trHeight w:val="207"/>
          <w:jc w:val="center"/>
        </w:trPr>
        <w:tc>
          <w:tcPr>
            <w:tcW w:w="8075" w:type="dxa"/>
            <w:vAlign w:val="center"/>
          </w:tcPr>
          <w:p w:rsidR="00057C88" w:rsidRPr="00CD0960" w:rsidRDefault="00057C88" w:rsidP="00E02185">
            <w:pPr>
              <w:suppressAutoHyphens/>
              <w:autoSpaceDE w:val="0"/>
              <w:autoSpaceDN w:val="0"/>
              <w:adjustRightInd w:val="0"/>
              <w:jc w:val="both"/>
              <w:rPr>
                <w:color w:val="000000" w:themeColor="text1"/>
                <w:sz w:val="27"/>
                <w:szCs w:val="27"/>
              </w:rPr>
            </w:pPr>
            <w:r w:rsidRPr="00CD0960">
              <w:rPr>
                <w:color w:val="000000" w:themeColor="text1"/>
                <w:sz w:val="27"/>
                <w:szCs w:val="27"/>
              </w:rPr>
              <w:t xml:space="preserve">1.1 Расположение и природно-климатические условия </w:t>
            </w:r>
            <w:proofErr w:type="spellStart"/>
            <w:r w:rsidR="007C619C" w:rsidRPr="00CD0960">
              <w:rPr>
                <w:color w:val="000000" w:themeColor="text1"/>
                <w:sz w:val="27"/>
                <w:szCs w:val="27"/>
              </w:rPr>
              <w:t>Михайлоанненск</w:t>
            </w:r>
            <w:r w:rsidR="00C76CEB" w:rsidRPr="00CD0960">
              <w:rPr>
                <w:color w:val="000000" w:themeColor="text1"/>
                <w:sz w:val="27"/>
                <w:szCs w:val="27"/>
              </w:rPr>
              <w:t>ого</w:t>
            </w:r>
            <w:proofErr w:type="spellEnd"/>
            <w:r w:rsidR="007C619C" w:rsidRPr="00CD0960">
              <w:rPr>
                <w:color w:val="000000" w:themeColor="text1"/>
                <w:sz w:val="27"/>
                <w:szCs w:val="27"/>
              </w:rPr>
              <w:t xml:space="preserve"> сельсовет</w:t>
            </w:r>
            <w:r w:rsidR="00C76CEB" w:rsidRPr="00CD0960">
              <w:rPr>
                <w:color w:val="000000" w:themeColor="text1"/>
                <w:sz w:val="27"/>
                <w:szCs w:val="27"/>
              </w:rPr>
              <w:t>а</w:t>
            </w:r>
            <w:r w:rsidRPr="00CD0960">
              <w:rPr>
                <w:color w:val="000000" w:themeColor="text1"/>
                <w:sz w:val="27"/>
                <w:szCs w:val="27"/>
              </w:rPr>
              <w:t xml:space="preserve"> </w:t>
            </w:r>
            <w:r w:rsidR="00B00146" w:rsidRPr="00CD0960">
              <w:rPr>
                <w:color w:val="000000" w:themeColor="text1"/>
                <w:sz w:val="27"/>
                <w:szCs w:val="27"/>
              </w:rPr>
              <w:t>Советского</w:t>
            </w:r>
            <w:r w:rsidRPr="00CD0960">
              <w:rPr>
                <w:color w:val="000000" w:themeColor="text1"/>
                <w:sz w:val="27"/>
                <w:szCs w:val="27"/>
              </w:rPr>
              <w:t xml:space="preserve"> района Курской области</w:t>
            </w:r>
          </w:p>
        </w:tc>
        <w:tc>
          <w:tcPr>
            <w:tcW w:w="1458" w:type="dxa"/>
            <w:vAlign w:val="center"/>
          </w:tcPr>
          <w:p w:rsidR="00057C88" w:rsidRPr="0096385A" w:rsidRDefault="00570F71" w:rsidP="0096385A">
            <w:pPr>
              <w:pStyle w:val="TimesNewRoman18"/>
              <w:spacing w:line="288" w:lineRule="auto"/>
              <w:jc w:val="both"/>
              <w:rPr>
                <w:b w:val="0"/>
                <w:color w:val="000000" w:themeColor="text1"/>
                <w:sz w:val="27"/>
                <w:szCs w:val="27"/>
              </w:rPr>
            </w:pPr>
            <w:r>
              <w:rPr>
                <w:b w:val="0"/>
                <w:color w:val="000000" w:themeColor="text1"/>
                <w:sz w:val="27"/>
                <w:szCs w:val="27"/>
              </w:rPr>
              <w:t>5</w:t>
            </w:r>
          </w:p>
        </w:tc>
      </w:tr>
      <w:tr w:rsidR="000402B1" w:rsidRPr="0096385A" w:rsidTr="0096385A">
        <w:trPr>
          <w:jc w:val="center"/>
        </w:trPr>
        <w:tc>
          <w:tcPr>
            <w:tcW w:w="8075" w:type="dxa"/>
            <w:vAlign w:val="center"/>
          </w:tcPr>
          <w:p w:rsidR="00057C88" w:rsidRPr="00CD0960" w:rsidRDefault="00057C88" w:rsidP="00E02185">
            <w:pPr>
              <w:suppressAutoHyphens/>
              <w:autoSpaceDE w:val="0"/>
              <w:autoSpaceDN w:val="0"/>
              <w:adjustRightInd w:val="0"/>
              <w:jc w:val="both"/>
              <w:rPr>
                <w:color w:val="000000" w:themeColor="text1"/>
                <w:sz w:val="27"/>
                <w:szCs w:val="27"/>
              </w:rPr>
            </w:pPr>
            <w:r w:rsidRPr="00CD0960">
              <w:rPr>
                <w:color w:val="000000" w:themeColor="text1"/>
                <w:sz w:val="27"/>
                <w:szCs w:val="27"/>
              </w:rPr>
              <w:t>1.2 Социально-демографический состав и плотность насел</w:t>
            </w:r>
            <w:r w:rsidRPr="00CD0960">
              <w:rPr>
                <w:color w:val="000000" w:themeColor="text1"/>
                <w:sz w:val="27"/>
                <w:szCs w:val="27"/>
              </w:rPr>
              <w:t>е</w:t>
            </w:r>
            <w:r w:rsidRPr="00CD0960">
              <w:rPr>
                <w:color w:val="000000" w:themeColor="text1"/>
                <w:sz w:val="27"/>
                <w:szCs w:val="27"/>
              </w:rPr>
              <w:t xml:space="preserve">ния на территории </w:t>
            </w:r>
            <w:proofErr w:type="spellStart"/>
            <w:r w:rsidR="007C619C" w:rsidRPr="00CD0960">
              <w:rPr>
                <w:color w:val="000000" w:themeColor="text1"/>
                <w:sz w:val="27"/>
                <w:szCs w:val="27"/>
              </w:rPr>
              <w:t>Михайлоанненск</w:t>
            </w:r>
            <w:r w:rsidR="00C76CEB" w:rsidRPr="00CD0960">
              <w:rPr>
                <w:color w:val="000000" w:themeColor="text1"/>
                <w:sz w:val="27"/>
                <w:szCs w:val="27"/>
              </w:rPr>
              <w:t>ого</w:t>
            </w:r>
            <w:proofErr w:type="spellEnd"/>
            <w:r w:rsidR="007C619C" w:rsidRPr="00CD0960">
              <w:rPr>
                <w:color w:val="000000" w:themeColor="text1"/>
                <w:sz w:val="27"/>
                <w:szCs w:val="27"/>
              </w:rPr>
              <w:t xml:space="preserve"> сельсовет</w:t>
            </w:r>
            <w:r w:rsidR="00C76CEB" w:rsidRPr="00CD0960">
              <w:rPr>
                <w:color w:val="000000" w:themeColor="text1"/>
                <w:sz w:val="27"/>
                <w:szCs w:val="27"/>
              </w:rPr>
              <w:t>а</w:t>
            </w:r>
            <w:r w:rsidR="00724DA2" w:rsidRPr="00CD0960">
              <w:rPr>
                <w:color w:val="000000" w:themeColor="text1"/>
                <w:sz w:val="27"/>
                <w:szCs w:val="27"/>
              </w:rPr>
              <w:t xml:space="preserve"> </w:t>
            </w:r>
            <w:r w:rsidR="00B00146" w:rsidRPr="00CD0960">
              <w:rPr>
                <w:color w:val="000000" w:themeColor="text1"/>
                <w:sz w:val="27"/>
                <w:szCs w:val="27"/>
              </w:rPr>
              <w:t>Советск</w:t>
            </w:r>
            <w:r w:rsidR="00B00146" w:rsidRPr="00CD0960">
              <w:rPr>
                <w:color w:val="000000" w:themeColor="text1"/>
                <w:sz w:val="27"/>
                <w:szCs w:val="27"/>
              </w:rPr>
              <w:t>о</w:t>
            </w:r>
            <w:r w:rsidR="00B00146" w:rsidRPr="00CD0960">
              <w:rPr>
                <w:color w:val="000000" w:themeColor="text1"/>
                <w:sz w:val="27"/>
                <w:szCs w:val="27"/>
              </w:rPr>
              <w:t>го</w:t>
            </w:r>
            <w:r w:rsidR="00724DA2" w:rsidRPr="00CD0960">
              <w:rPr>
                <w:color w:val="000000" w:themeColor="text1"/>
                <w:sz w:val="27"/>
                <w:szCs w:val="27"/>
              </w:rPr>
              <w:t xml:space="preserve"> района Курской области</w:t>
            </w:r>
          </w:p>
        </w:tc>
        <w:tc>
          <w:tcPr>
            <w:tcW w:w="1458" w:type="dxa"/>
            <w:vAlign w:val="center"/>
          </w:tcPr>
          <w:p w:rsidR="00057C88" w:rsidRPr="0096385A" w:rsidRDefault="00570F71" w:rsidP="0096385A">
            <w:pPr>
              <w:pStyle w:val="TimesNewRoman18"/>
              <w:spacing w:line="288" w:lineRule="auto"/>
              <w:jc w:val="both"/>
              <w:rPr>
                <w:b w:val="0"/>
                <w:color w:val="000000" w:themeColor="text1"/>
                <w:sz w:val="27"/>
                <w:szCs w:val="27"/>
              </w:rPr>
            </w:pPr>
            <w:r>
              <w:rPr>
                <w:b w:val="0"/>
                <w:color w:val="000000" w:themeColor="text1"/>
                <w:sz w:val="27"/>
                <w:szCs w:val="27"/>
              </w:rPr>
              <w:t>7</w:t>
            </w:r>
          </w:p>
        </w:tc>
      </w:tr>
      <w:tr w:rsidR="000402B1" w:rsidRPr="0096385A" w:rsidTr="0096385A">
        <w:trPr>
          <w:jc w:val="center"/>
        </w:trPr>
        <w:tc>
          <w:tcPr>
            <w:tcW w:w="8075" w:type="dxa"/>
            <w:vAlign w:val="center"/>
          </w:tcPr>
          <w:p w:rsidR="00057C88" w:rsidRPr="00CD0960" w:rsidRDefault="00057C88" w:rsidP="00E02185">
            <w:pPr>
              <w:suppressAutoHyphens/>
              <w:autoSpaceDE w:val="0"/>
              <w:autoSpaceDN w:val="0"/>
              <w:adjustRightInd w:val="0"/>
              <w:jc w:val="both"/>
              <w:rPr>
                <w:color w:val="000000" w:themeColor="text1"/>
                <w:sz w:val="27"/>
                <w:szCs w:val="27"/>
              </w:rPr>
            </w:pPr>
            <w:r w:rsidRPr="00CD0960">
              <w:rPr>
                <w:color w:val="000000" w:themeColor="text1"/>
                <w:sz w:val="27"/>
                <w:szCs w:val="27"/>
              </w:rPr>
              <w:t>Раздел 2. 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Ку</w:t>
            </w:r>
            <w:r w:rsidRPr="00CD0960">
              <w:rPr>
                <w:color w:val="000000" w:themeColor="text1"/>
                <w:sz w:val="27"/>
                <w:szCs w:val="27"/>
              </w:rPr>
              <w:t>р</w:t>
            </w:r>
            <w:r w:rsidRPr="00CD0960">
              <w:rPr>
                <w:color w:val="000000" w:themeColor="text1"/>
                <w:sz w:val="27"/>
                <w:szCs w:val="27"/>
              </w:rPr>
              <w:t>ской области</w:t>
            </w:r>
          </w:p>
        </w:tc>
        <w:tc>
          <w:tcPr>
            <w:tcW w:w="1458" w:type="dxa"/>
            <w:vAlign w:val="center"/>
          </w:tcPr>
          <w:p w:rsidR="00057C88" w:rsidRPr="0096385A" w:rsidRDefault="00057C88" w:rsidP="00570F71">
            <w:pPr>
              <w:pStyle w:val="TimesNewRoman18"/>
              <w:spacing w:line="288" w:lineRule="auto"/>
              <w:jc w:val="both"/>
              <w:rPr>
                <w:b w:val="0"/>
                <w:color w:val="000000" w:themeColor="text1"/>
                <w:sz w:val="27"/>
                <w:szCs w:val="27"/>
              </w:rPr>
            </w:pPr>
            <w:r w:rsidRPr="0096385A">
              <w:rPr>
                <w:b w:val="0"/>
                <w:color w:val="000000" w:themeColor="text1"/>
                <w:sz w:val="27"/>
                <w:szCs w:val="27"/>
              </w:rPr>
              <w:t>1</w:t>
            </w:r>
            <w:r w:rsidR="00570F71">
              <w:rPr>
                <w:b w:val="0"/>
                <w:color w:val="000000" w:themeColor="text1"/>
                <w:sz w:val="27"/>
                <w:szCs w:val="27"/>
              </w:rPr>
              <w:t>1</w:t>
            </w:r>
          </w:p>
        </w:tc>
      </w:tr>
      <w:tr w:rsidR="000402B1" w:rsidRPr="0096385A" w:rsidTr="0096385A">
        <w:trPr>
          <w:jc w:val="center"/>
        </w:trPr>
        <w:tc>
          <w:tcPr>
            <w:tcW w:w="8075" w:type="dxa"/>
            <w:vAlign w:val="center"/>
          </w:tcPr>
          <w:p w:rsidR="00057C88" w:rsidRPr="00CD0960" w:rsidRDefault="00057C88" w:rsidP="00E02185">
            <w:pPr>
              <w:suppressAutoHyphens/>
              <w:autoSpaceDE w:val="0"/>
              <w:autoSpaceDN w:val="0"/>
              <w:adjustRightInd w:val="0"/>
              <w:jc w:val="both"/>
              <w:rPr>
                <w:color w:val="000000" w:themeColor="text1"/>
                <w:sz w:val="27"/>
                <w:szCs w:val="27"/>
              </w:rPr>
            </w:pPr>
            <w:r w:rsidRPr="00CD0960">
              <w:rPr>
                <w:color w:val="000000" w:themeColor="text1"/>
                <w:sz w:val="27"/>
                <w:szCs w:val="27"/>
              </w:rPr>
              <w:t>2.1. Иные объекты, территории, которые необходимы для осуществления органами местного самоуправления полном</w:t>
            </w:r>
            <w:r w:rsidRPr="00CD0960">
              <w:rPr>
                <w:color w:val="000000" w:themeColor="text1"/>
                <w:sz w:val="27"/>
                <w:szCs w:val="27"/>
              </w:rPr>
              <w:t>о</w:t>
            </w:r>
            <w:r w:rsidRPr="00CD0960">
              <w:rPr>
                <w:color w:val="000000" w:themeColor="text1"/>
                <w:sz w:val="27"/>
                <w:szCs w:val="27"/>
              </w:rPr>
              <w:t>чий</w:t>
            </w:r>
          </w:p>
          <w:p w:rsidR="00057C88" w:rsidRPr="00CD0960" w:rsidRDefault="00057C88" w:rsidP="00E02185">
            <w:pPr>
              <w:suppressAutoHyphens/>
              <w:autoSpaceDE w:val="0"/>
              <w:autoSpaceDN w:val="0"/>
              <w:adjustRightInd w:val="0"/>
              <w:jc w:val="both"/>
              <w:rPr>
                <w:color w:val="000000" w:themeColor="text1"/>
                <w:sz w:val="27"/>
                <w:szCs w:val="27"/>
              </w:rPr>
            </w:pPr>
            <w:r w:rsidRPr="00CD0960">
              <w:rPr>
                <w:color w:val="000000" w:themeColor="text1"/>
                <w:sz w:val="27"/>
                <w:szCs w:val="27"/>
              </w:rPr>
              <w:t>по вопросам местного значения</w:t>
            </w:r>
          </w:p>
        </w:tc>
        <w:tc>
          <w:tcPr>
            <w:tcW w:w="1458" w:type="dxa"/>
            <w:vAlign w:val="center"/>
          </w:tcPr>
          <w:p w:rsidR="00057C88" w:rsidRPr="0096385A" w:rsidRDefault="00057C88" w:rsidP="00570F71">
            <w:pPr>
              <w:pStyle w:val="TimesNewRoman18"/>
              <w:spacing w:line="288" w:lineRule="auto"/>
              <w:jc w:val="both"/>
              <w:rPr>
                <w:b w:val="0"/>
                <w:color w:val="000000" w:themeColor="text1"/>
                <w:sz w:val="27"/>
                <w:szCs w:val="27"/>
              </w:rPr>
            </w:pPr>
            <w:r w:rsidRPr="0096385A">
              <w:rPr>
                <w:b w:val="0"/>
                <w:color w:val="000000" w:themeColor="text1"/>
                <w:sz w:val="27"/>
                <w:szCs w:val="27"/>
              </w:rPr>
              <w:t>1</w:t>
            </w:r>
            <w:r w:rsidR="00570F71">
              <w:rPr>
                <w:b w:val="0"/>
                <w:color w:val="000000" w:themeColor="text1"/>
                <w:sz w:val="27"/>
                <w:szCs w:val="27"/>
              </w:rPr>
              <w:t>5</w:t>
            </w:r>
          </w:p>
        </w:tc>
      </w:tr>
      <w:tr w:rsidR="000402B1" w:rsidRPr="0096385A" w:rsidTr="0096385A">
        <w:trPr>
          <w:jc w:val="center"/>
        </w:trPr>
        <w:tc>
          <w:tcPr>
            <w:tcW w:w="8075" w:type="dxa"/>
            <w:vAlign w:val="center"/>
          </w:tcPr>
          <w:p w:rsidR="00057C88" w:rsidRPr="00CD0960" w:rsidRDefault="00057C88" w:rsidP="00E02185">
            <w:pPr>
              <w:suppressAutoHyphens/>
              <w:autoSpaceDE w:val="0"/>
              <w:autoSpaceDN w:val="0"/>
              <w:adjustRightInd w:val="0"/>
              <w:jc w:val="both"/>
              <w:rPr>
                <w:color w:val="000000" w:themeColor="text1"/>
                <w:sz w:val="27"/>
                <w:szCs w:val="27"/>
              </w:rPr>
            </w:pPr>
            <w:r w:rsidRPr="00CD0960">
              <w:rPr>
                <w:color w:val="000000" w:themeColor="text1"/>
                <w:sz w:val="27"/>
                <w:szCs w:val="27"/>
              </w:rPr>
              <w:t>2.2 Размещение коллективных подземных хранилищ сельскохозяйственных продуктов в жилых зонах поселений</w:t>
            </w:r>
          </w:p>
        </w:tc>
        <w:tc>
          <w:tcPr>
            <w:tcW w:w="1458" w:type="dxa"/>
            <w:vAlign w:val="center"/>
          </w:tcPr>
          <w:p w:rsidR="00057C88" w:rsidRPr="0096385A" w:rsidRDefault="00570F71" w:rsidP="0096385A">
            <w:pPr>
              <w:pStyle w:val="TimesNewRoman18"/>
              <w:spacing w:line="288" w:lineRule="auto"/>
              <w:jc w:val="both"/>
              <w:rPr>
                <w:b w:val="0"/>
                <w:color w:val="000000" w:themeColor="text1"/>
                <w:sz w:val="27"/>
                <w:szCs w:val="27"/>
              </w:rPr>
            </w:pPr>
            <w:r>
              <w:rPr>
                <w:b w:val="0"/>
                <w:color w:val="000000" w:themeColor="text1"/>
                <w:sz w:val="27"/>
                <w:szCs w:val="27"/>
              </w:rPr>
              <w:t>19</w:t>
            </w:r>
          </w:p>
        </w:tc>
      </w:tr>
      <w:tr w:rsidR="000402B1" w:rsidRPr="0096385A" w:rsidTr="0096385A">
        <w:trPr>
          <w:jc w:val="center"/>
        </w:trPr>
        <w:tc>
          <w:tcPr>
            <w:tcW w:w="8075" w:type="dxa"/>
            <w:vAlign w:val="center"/>
          </w:tcPr>
          <w:p w:rsidR="00057C88" w:rsidRPr="00CD0960" w:rsidRDefault="00057C88" w:rsidP="00E02185">
            <w:pPr>
              <w:suppressAutoHyphens/>
              <w:autoSpaceDE w:val="0"/>
              <w:autoSpaceDN w:val="0"/>
              <w:adjustRightInd w:val="0"/>
              <w:jc w:val="both"/>
              <w:rPr>
                <w:color w:val="000000" w:themeColor="text1"/>
                <w:sz w:val="27"/>
                <w:szCs w:val="27"/>
              </w:rPr>
            </w:pPr>
            <w:r w:rsidRPr="00CD0960">
              <w:rPr>
                <w:color w:val="000000" w:themeColor="text1"/>
                <w:sz w:val="27"/>
                <w:szCs w:val="27"/>
              </w:rPr>
              <w:t>2.3 Минимально допустимая площадь озелененных террит</w:t>
            </w:r>
            <w:r w:rsidRPr="00CD0960">
              <w:rPr>
                <w:color w:val="000000" w:themeColor="text1"/>
                <w:sz w:val="27"/>
                <w:szCs w:val="27"/>
              </w:rPr>
              <w:t>о</w:t>
            </w:r>
            <w:r w:rsidRPr="00CD0960">
              <w:rPr>
                <w:color w:val="000000" w:themeColor="text1"/>
                <w:sz w:val="27"/>
                <w:szCs w:val="27"/>
              </w:rPr>
              <w:t>рий общего пользования в границах муниципальных образ</w:t>
            </w:r>
            <w:r w:rsidRPr="00CD0960">
              <w:rPr>
                <w:color w:val="000000" w:themeColor="text1"/>
                <w:sz w:val="27"/>
                <w:szCs w:val="27"/>
              </w:rPr>
              <w:t>о</w:t>
            </w:r>
            <w:r w:rsidRPr="00CD0960">
              <w:rPr>
                <w:color w:val="000000" w:themeColor="text1"/>
                <w:sz w:val="27"/>
                <w:szCs w:val="27"/>
              </w:rPr>
              <w:t>ваний</w:t>
            </w:r>
          </w:p>
        </w:tc>
        <w:tc>
          <w:tcPr>
            <w:tcW w:w="1458" w:type="dxa"/>
            <w:vAlign w:val="center"/>
          </w:tcPr>
          <w:p w:rsidR="00057C88" w:rsidRPr="0096385A" w:rsidRDefault="00057C88" w:rsidP="00570F71">
            <w:pPr>
              <w:autoSpaceDE w:val="0"/>
              <w:autoSpaceDN w:val="0"/>
              <w:adjustRightInd w:val="0"/>
              <w:jc w:val="both"/>
              <w:rPr>
                <w:color w:val="000000" w:themeColor="text1"/>
                <w:sz w:val="27"/>
                <w:szCs w:val="27"/>
              </w:rPr>
            </w:pPr>
            <w:r w:rsidRPr="0096385A">
              <w:rPr>
                <w:color w:val="000000" w:themeColor="text1"/>
                <w:sz w:val="27"/>
                <w:szCs w:val="27"/>
              </w:rPr>
              <w:t>2</w:t>
            </w:r>
            <w:r w:rsidR="00570F71">
              <w:rPr>
                <w:color w:val="000000" w:themeColor="text1"/>
                <w:sz w:val="27"/>
                <w:szCs w:val="27"/>
              </w:rPr>
              <w:t>0</w:t>
            </w:r>
          </w:p>
        </w:tc>
      </w:tr>
      <w:tr w:rsidR="000402B1" w:rsidRPr="0096385A" w:rsidTr="0096385A">
        <w:trPr>
          <w:jc w:val="center"/>
        </w:trPr>
        <w:tc>
          <w:tcPr>
            <w:tcW w:w="8075" w:type="dxa"/>
            <w:vAlign w:val="center"/>
          </w:tcPr>
          <w:p w:rsidR="00057C88" w:rsidRPr="00CD0960" w:rsidRDefault="0096385A" w:rsidP="00E02185">
            <w:pPr>
              <w:suppressAutoHyphens/>
              <w:autoSpaceDE w:val="0"/>
              <w:autoSpaceDN w:val="0"/>
              <w:adjustRightInd w:val="0"/>
              <w:jc w:val="both"/>
              <w:rPr>
                <w:color w:val="000000" w:themeColor="text1"/>
                <w:sz w:val="27"/>
                <w:szCs w:val="27"/>
              </w:rPr>
            </w:pPr>
            <w:r w:rsidRPr="00CD0960">
              <w:rPr>
                <w:color w:val="000000" w:themeColor="text1"/>
                <w:sz w:val="27"/>
                <w:szCs w:val="27"/>
              </w:rPr>
              <w:t>II. Материалы по обоснованию расчетных показателей градостроительного проектирования, содержащихся в основной части местных нормативов градостроительного проектирования муниципального образования «</w:t>
            </w:r>
            <w:proofErr w:type="spellStart"/>
            <w:r w:rsidRPr="00CD0960">
              <w:rPr>
                <w:color w:val="000000" w:themeColor="text1"/>
                <w:sz w:val="27"/>
                <w:szCs w:val="27"/>
              </w:rPr>
              <w:t>Михайлоанненский</w:t>
            </w:r>
            <w:proofErr w:type="spellEnd"/>
            <w:r w:rsidRPr="00CD0960">
              <w:rPr>
                <w:color w:val="000000" w:themeColor="text1"/>
                <w:sz w:val="27"/>
                <w:szCs w:val="27"/>
              </w:rPr>
              <w:t xml:space="preserve"> сельсовет» Сове</w:t>
            </w:r>
            <w:r w:rsidRPr="00CD0960">
              <w:rPr>
                <w:color w:val="000000" w:themeColor="text1"/>
                <w:sz w:val="27"/>
                <w:szCs w:val="27"/>
              </w:rPr>
              <w:t>т</w:t>
            </w:r>
            <w:r w:rsidRPr="00CD0960">
              <w:rPr>
                <w:color w:val="000000" w:themeColor="text1"/>
                <w:sz w:val="27"/>
                <w:szCs w:val="27"/>
              </w:rPr>
              <w:t>ского района Курской области</w:t>
            </w:r>
          </w:p>
        </w:tc>
        <w:tc>
          <w:tcPr>
            <w:tcW w:w="1458" w:type="dxa"/>
            <w:vAlign w:val="center"/>
          </w:tcPr>
          <w:p w:rsidR="00057C88" w:rsidRPr="0096385A" w:rsidRDefault="00057C88" w:rsidP="00570F71">
            <w:pPr>
              <w:pStyle w:val="TimesNewRoman18"/>
              <w:spacing w:line="288" w:lineRule="auto"/>
              <w:jc w:val="both"/>
              <w:rPr>
                <w:b w:val="0"/>
                <w:color w:val="000000" w:themeColor="text1"/>
                <w:sz w:val="27"/>
                <w:szCs w:val="27"/>
              </w:rPr>
            </w:pPr>
            <w:r w:rsidRPr="0096385A">
              <w:rPr>
                <w:b w:val="0"/>
                <w:color w:val="000000" w:themeColor="text1"/>
                <w:sz w:val="27"/>
                <w:szCs w:val="27"/>
              </w:rPr>
              <w:t>2</w:t>
            </w:r>
            <w:r w:rsidR="00570F71">
              <w:rPr>
                <w:b w:val="0"/>
                <w:color w:val="000000" w:themeColor="text1"/>
                <w:sz w:val="27"/>
                <w:szCs w:val="27"/>
              </w:rPr>
              <w:t>1</w:t>
            </w:r>
          </w:p>
        </w:tc>
      </w:tr>
      <w:tr w:rsidR="000402B1" w:rsidRPr="0096385A" w:rsidTr="0096385A">
        <w:trPr>
          <w:jc w:val="center"/>
        </w:trPr>
        <w:tc>
          <w:tcPr>
            <w:tcW w:w="8075" w:type="dxa"/>
            <w:vAlign w:val="center"/>
          </w:tcPr>
          <w:p w:rsidR="00057C88" w:rsidRPr="00CD0960" w:rsidRDefault="00057C88" w:rsidP="00E02185">
            <w:pPr>
              <w:suppressAutoHyphens/>
              <w:autoSpaceDE w:val="0"/>
              <w:autoSpaceDN w:val="0"/>
              <w:adjustRightInd w:val="0"/>
              <w:jc w:val="both"/>
              <w:rPr>
                <w:color w:val="000000" w:themeColor="text1"/>
                <w:sz w:val="27"/>
                <w:szCs w:val="27"/>
              </w:rPr>
            </w:pPr>
            <w:r w:rsidRPr="00CD0960">
              <w:rPr>
                <w:color w:val="000000" w:themeColor="text1"/>
                <w:sz w:val="27"/>
                <w:szCs w:val="27"/>
              </w:rPr>
              <w:t xml:space="preserve">1. Материалы по обоснованию расчетных показателей </w:t>
            </w:r>
          </w:p>
          <w:p w:rsidR="00057C88" w:rsidRPr="00CD0960" w:rsidRDefault="00057C88" w:rsidP="00E02185">
            <w:pPr>
              <w:suppressAutoHyphens/>
              <w:autoSpaceDE w:val="0"/>
              <w:autoSpaceDN w:val="0"/>
              <w:adjustRightInd w:val="0"/>
              <w:jc w:val="both"/>
              <w:rPr>
                <w:color w:val="000000" w:themeColor="text1"/>
                <w:sz w:val="27"/>
                <w:szCs w:val="27"/>
              </w:rPr>
            </w:pPr>
            <w:r w:rsidRPr="00CD0960">
              <w:rPr>
                <w:color w:val="000000" w:themeColor="text1"/>
                <w:sz w:val="27"/>
                <w:szCs w:val="27"/>
              </w:rPr>
              <w:t>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для населения муниципального образования «</w:t>
            </w:r>
            <w:proofErr w:type="spellStart"/>
            <w:r w:rsidR="00EB3A02" w:rsidRPr="00CD0960">
              <w:rPr>
                <w:color w:val="000000" w:themeColor="text1"/>
                <w:sz w:val="27"/>
                <w:szCs w:val="27"/>
              </w:rPr>
              <w:t>Михайлоанненский</w:t>
            </w:r>
            <w:proofErr w:type="spellEnd"/>
            <w:r w:rsidRPr="00CD0960">
              <w:rPr>
                <w:color w:val="000000" w:themeColor="text1"/>
                <w:sz w:val="27"/>
                <w:szCs w:val="27"/>
              </w:rPr>
              <w:t xml:space="preserve"> сельс</w:t>
            </w:r>
            <w:r w:rsidRPr="00CD0960">
              <w:rPr>
                <w:color w:val="000000" w:themeColor="text1"/>
                <w:sz w:val="27"/>
                <w:szCs w:val="27"/>
              </w:rPr>
              <w:t>о</w:t>
            </w:r>
            <w:r w:rsidRPr="00CD0960">
              <w:rPr>
                <w:color w:val="000000" w:themeColor="text1"/>
                <w:sz w:val="27"/>
                <w:szCs w:val="27"/>
              </w:rPr>
              <w:t xml:space="preserve">вет» </w:t>
            </w:r>
            <w:r w:rsidR="00B00146" w:rsidRPr="00CD0960">
              <w:rPr>
                <w:color w:val="000000" w:themeColor="text1"/>
                <w:sz w:val="27"/>
                <w:szCs w:val="27"/>
              </w:rPr>
              <w:t>Советского</w:t>
            </w:r>
            <w:r w:rsidRPr="00CD0960">
              <w:rPr>
                <w:color w:val="000000" w:themeColor="text1"/>
                <w:sz w:val="27"/>
                <w:szCs w:val="27"/>
              </w:rPr>
              <w:t xml:space="preserve"> района Курской области</w:t>
            </w:r>
          </w:p>
        </w:tc>
        <w:tc>
          <w:tcPr>
            <w:tcW w:w="1458" w:type="dxa"/>
            <w:vAlign w:val="center"/>
          </w:tcPr>
          <w:p w:rsidR="00057C88" w:rsidRPr="0096385A" w:rsidRDefault="00057C88" w:rsidP="00570F71">
            <w:pPr>
              <w:autoSpaceDE w:val="0"/>
              <w:autoSpaceDN w:val="0"/>
              <w:adjustRightInd w:val="0"/>
              <w:jc w:val="both"/>
              <w:rPr>
                <w:color w:val="000000" w:themeColor="text1"/>
                <w:sz w:val="27"/>
                <w:szCs w:val="27"/>
              </w:rPr>
            </w:pPr>
            <w:r w:rsidRPr="0096385A">
              <w:rPr>
                <w:color w:val="000000" w:themeColor="text1"/>
                <w:sz w:val="27"/>
                <w:szCs w:val="27"/>
              </w:rPr>
              <w:t>2</w:t>
            </w:r>
            <w:r w:rsidR="00570F71">
              <w:rPr>
                <w:color w:val="000000" w:themeColor="text1"/>
                <w:sz w:val="27"/>
                <w:szCs w:val="27"/>
              </w:rPr>
              <w:t>1</w:t>
            </w:r>
          </w:p>
        </w:tc>
      </w:tr>
      <w:tr w:rsidR="000402B1" w:rsidRPr="0096385A" w:rsidTr="0096385A">
        <w:trPr>
          <w:jc w:val="center"/>
        </w:trPr>
        <w:tc>
          <w:tcPr>
            <w:tcW w:w="8075" w:type="dxa"/>
            <w:vAlign w:val="center"/>
          </w:tcPr>
          <w:p w:rsidR="00057C88" w:rsidRPr="00CD0960" w:rsidRDefault="00057C88" w:rsidP="00E02185">
            <w:pPr>
              <w:suppressAutoHyphens/>
              <w:autoSpaceDE w:val="0"/>
              <w:autoSpaceDN w:val="0"/>
              <w:adjustRightInd w:val="0"/>
              <w:jc w:val="both"/>
              <w:rPr>
                <w:color w:val="000000" w:themeColor="text1"/>
                <w:sz w:val="27"/>
                <w:szCs w:val="27"/>
              </w:rPr>
            </w:pPr>
            <w:r w:rsidRPr="00CD0960">
              <w:rPr>
                <w:color w:val="000000" w:themeColor="text1"/>
                <w:sz w:val="27"/>
                <w:szCs w:val="27"/>
                <w:lang w:val="en-US"/>
              </w:rPr>
              <w:t>III</w:t>
            </w:r>
            <w:r w:rsidRPr="00CD0960">
              <w:rPr>
                <w:color w:val="000000" w:themeColor="text1"/>
                <w:sz w:val="27"/>
                <w:szCs w:val="27"/>
              </w:rPr>
              <w:t xml:space="preserve">. </w:t>
            </w:r>
            <w:r w:rsidR="0096385A" w:rsidRPr="00CD0960">
              <w:rPr>
                <w:color w:val="000000" w:themeColor="text1"/>
                <w:sz w:val="27"/>
                <w:szCs w:val="27"/>
              </w:rPr>
              <w:t>Правила и область применения расчетных показателей, содержащихся в основной части местных нормативов градостроительного проектирования «</w:t>
            </w:r>
            <w:proofErr w:type="spellStart"/>
            <w:r w:rsidR="0096385A" w:rsidRPr="00CD0960">
              <w:rPr>
                <w:color w:val="000000" w:themeColor="text1"/>
                <w:sz w:val="27"/>
                <w:szCs w:val="27"/>
              </w:rPr>
              <w:t>Михайлоанненский</w:t>
            </w:r>
            <w:proofErr w:type="spellEnd"/>
            <w:r w:rsidR="0096385A" w:rsidRPr="00CD0960">
              <w:rPr>
                <w:color w:val="000000" w:themeColor="text1"/>
                <w:sz w:val="27"/>
                <w:szCs w:val="27"/>
              </w:rPr>
              <w:t xml:space="preserve"> сельсовет» Сове</w:t>
            </w:r>
            <w:r w:rsidR="0096385A" w:rsidRPr="00CD0960">
              <w:rPr>
                <w:color w:val="000000" w:themeColor="text1"/>
                <w:sz w:val="27"/>
                <w:szCs w:val="27"/>
              </w:rPr>
              <w:t>т</w:t>
            </w:r>
            <w:r w:rsidR="0096385A" w:rsidRPr="00CD0960">
              <w:rPr>
                <w:color w:val="000000" w:themeColor="text1"/>
                <w:sz w:val="27"/>
                <w:szCs w:val="27"/>
              </w:rPr>
              <w:t>ского района Курской области</w:t>
            </w:r>
          </w:p>
          <w:p w:rsidR="00057C88" w:rsidRPr="00CD0960" w:rsidRDefault="00057C88" w:rsidP="00E02185">
            <w:pPr>
              <w:suppressAutoHyphens/>
              <w:autoSpaceDE w:val="0"/>
              <w:autoSpaceDN w:val="0"/>
              <w:adjustRightInd w:val="0"/>
              <w:jc w:val="both"/>
              <w:rPr>
                <w:color w:val="000000" w:themeColor="text1"/>
                <w:sz w:val="27"/>
                <w:szCs w:val="27"/>
              </w:rPr>
            </w:pPr>
          </w:p>
        </w:tc>
        <w:tc>
          <w:tcPr>
            <w:tcW w:w="1458" w:type="dxa"/>
            <w:vAlign w:val="center"/>
          </w:tcPr>
          <w:p w:rsidR="00057C88" w:rsidRPr="0096385A" w:rsidRDefault="00057C88" w:rsidP="00570F71">
            <w:pPr>
              <w:autoSpaceDE w:val="0"/>
              <w:autoSpaceDN w:val="0"/>
              <w:adjustRightInd w:val="0"/>
              <w:jc w:val="both"/>
              <w:rPr>
                <w:color w:val="000000" w:themeColor="text1"/>
                <w:sz w:val="27"/>
                <w:szCs w:val="27"/>
              </w:rPr>
            </w:pPr>
            <w:r w:rsidRPr="0096385A">
              <w:rPr>
                <w:color w:val="000000" w:themeColor="text1"/>
                <w:sz w:val="27"/>
                <w:szCs w:val="27"/>
              </w:rPr>
              <w:t>2</w:t>
            </w:r>
            <w:r w:rsidR="00570F71">
              <w:rPr>
                <w:color w:val="000000" w:themeColor="text1"/>
                <w:sz w:val="27"/>
                <w:szCs w:val="27"/>
              </w:rPr>
              <w:t>4</w:t>
            </w:r>
          </w:p>
        </w:tc>
      </w:tr>
      <w:tr w:rsidR="000402B1" w:rsidRPr="0096385A" w:rsidTr="0096385A">
        <w:trPr>
          <w:jc w:val="center"/>
        </w:trPr>
        <w:tc>
          <w:tcPr>
            <w:tcW w:w="8075" w:type="dxa"/>
            <w:vAlign w:val="center"/>
          </w:tcPr>
          <w:p w:rsidR="00057C88" w:rsidRPr="00CD0960" w:rsidRDefault="00057C88" w:rsidP="0096385A">
            <w:pPr>
              <w:autoSpaceDE w:val="0"/>
              <w:autoSpaceDN w:val="0"/>
              <w:adjustRightInd w:val="0"/>
              <w:jc w:val="both"/>
              <w:rPr>
                <w:color w:val="000000" w:themeColor="text1"/>
                <w:sz w:val="27"/>
                <w:szCs w:val="27"/>
                <w:highlight w:val="yellow"/>
              </w:rPr>
            </w:pPr>
            <w:r w:rsidRPr="00CD0960">
              <w:rPr>
                <w:color w:val="000000" w:themeColor="text1"/>
                <w:sz w:val="27"/>
                <w:szCs w:val="27"/>
              </w:rPr>
              <w:t xml:space="preserve">Приложения </w:t>
            </w:r>
          </w:p>
        </w:tc>
        <w:tc>
          <w:tcPr>
            <w:tcW w:w="1458" w:type="dxa"/>
            <w:vAlign w:val="center"/>
          </w:tcPr>
          <w:p w:rsidR="00057C88" w:rsidRPr="0096385A" w:rsidRDefault="00057C88" w:rsidP="0096385A">
            <w:pPr>
              <w:pStyle w:val="TimesNewRoman18"/>
              <w:spacing w:line="288" w:lineRule="auto"/>
              <w:jc w:val="both"/>
              <w:rPr>
                <w:b w:val="0"/>
                <w:color w:val="000000" w:themeColor="text1"/>
                <w:sz w:val="27"/>
                <w:szCs w:val="27"/>
              </w:rPr>
            </w:pPr>
          </w:p>
        </w:tc>
      </w:tr>
    </w:tbl>
    <w:p w:rsidR="00621883" w:rsidRPr="000402B1" w:rsidRDefault="00621883" w:rsidP="005E4BC2">
      <w:pPr>
        <w:pStyle w:val="350"/>
        <w:spacing w:before="0" w:after="0"/>
        <w:ind w:right="-568"/>
        <w:jc w:val="center"/>
        <w:rPr>
          <w:color w:val="000000" w:themeColor="text1"/>
          <w:sz w:val="28"/>
        </w:rPr>
        <w:sectPr w:rsidR="00621883" w:rsidRPr="000402B1" w:rsidSect="0096385A">
          <w:headerReference w:type="default" r:id="rId9"/>
          <w:footerReference w:type="default" r:id="rId10"/>
          <w:headerReference w:type="first" r:id="rId11"/>
          <w:pgSz w:w="11906" w:h="16838"/>
          <w:pgMar w:top="567" w:right="851" w:bottom="1134" w:left="1701" w:header="709" w:footer="709" w:gutter="0"/>
          <w:cols w:space="708"/>
          <w:docGrid w:linePitch="360"/>
        </w:sectPr>
      </w:pPr>
    </w:p>
    <w:p w:rsidR="0075352B" w:rsidRPr="000402B1" w:rsidRDefault="0075352B" w:rsidP="005E4BC2">
      <w:pPr>
        <w:pStyle w:val="350"/>
        <w:spacing w:before="0" w:after="0"/>
        <w:ind w:right="-568"/>
        <w:rPr>
          <w:color w:val="000000" w:themeColor="text1"/>
          <w:sz w:val="28"/>
        </w:rPr>
      </w:pPr>
    </w:p>
    <w:p w:rsidR="0038046D" w:rsidRPr="000402B1" w:rsidRDefault="0038046D" w:rsidP="004837C3">
      <w:pPr>
        <w:pStyle w:val="350"/>
        <w:spacing w:before="0" w:after="0"/>
        <w:ind w:right="-2"/>
        <w:contextualSpacing/>
        <w:jc w:val="center"/>
        <w:rPr>
          <w:caps w:val="0"/>
          <w:smallCaps/>
          <w:color w:val="000000" w:themeColor="text1"/>
          <w:sz w:val="28"/>
        </w:rPr>
      </w:pPr>
      <w:r w:rsidRPr="000402B1">
        <w:rPr>
          <w:caps w:val="0"/>
          <w:smallCaps/>
          <w:color w:val="000000" w:themeColor="text1"/>
          <w:sz w:val="28"/>
        </w:rPr>
        <w:t>I</w:t>
      </w:r>
      <w:r w:rsidR="005737C9" w:rsidRPr="000402B1">
        <w:rPr>
          <w:caps w:val="0"/>
          <w:smallCaps/>
          <w:color w:val="000000" w:themeColor="text1"/>
          <w:sz w:val="28"/>
        </w:rPr>
        <w:t>.</w:t>
      </w:r>
      <w:r w:rsidR="00D90D18" w:rsidRPr="000402B1">
        <w:rPr>
          <w:caps w:val="0"/>
          <w:smallCaps/>
          <w:color w:val="000000" w:themeColor="text1"/>
          <w:sz w:val="28"/>
        </w:rPr>
        <w:t xml:space="preserve"> ОСНОВНАЯ ЧАСТЬ</w:t>
      </w:r>
      <w:bookmarkEnd w:id="0"/>
      <w:bookmarkEnd w:id="1"/>
      <w:bookmarkEnd w:id="2"/>
    </w:p>
    <w:p w:rsidR="007A42BD" w:rsidRPr="000402B1" w:rsidRDefault="007A42BD" w:rsidP="004837C3">
      <w:pPr>
        <w:pStyle w:val="350"/>
        <w:spacing w:before="0" w:after="0"/>
        <w:ind w:right="-2"/>
        <w:contextualSpacing/>
        <w:jc w:val="center"/>
        <w:rPr>
          <w:caps w:val="0"/>
          <w:smallCaps/>
          <w:color w:val="000000" w:themeColor="text1"/>
          <w:sz w:val="28"/>
        </w:rPr>
      </w:pPr>
    </w:p>
    <w:p w:rsidR="00F75562" w:rsidRPr="000402B1" w:rsidRDefault="0095068C" w:rsidP="004837C3">
      <w:pPr>
        <w:pStyle w:val="350"/>
        <w:spacing w:before="0" w:after="0"/>
        <w:ind w:right="-2"/>
        <w:contextualSpacing/>
        <w:jc w:val="center"/>
        <w:rPr>
          <w:caps w:val="0"/>
          <w:color w:val="000000" w:themeColor="text1"/>
          <w:sz w:val="28"/>
        </w:rPr>
      </w:pPr>
      <w:r w:rsidRPr="000402B1">
        <w:rPr>
          <w:caps w:val="0"/>
          <w:color w:val="000000" w:themeColor="text1"/>
          <w:sz w:val="28"/>
          <w:lang w:val="en-US"/>
        </w:rPr>
        <w:t>1</w:t>
      </w:r>
      <w:r w:rsidRPr="000402B1">
        <w:rPr>
          <w:caps w:val="0"/>
          <w:color w:val="000000" w:themeColor="text1"/>
          <w:sz w:val="28"/>
        </w:rPr>
        <w:t xml:space="preserve">. </w:t>
      </w:r>
      <w:r w:rsidR="00F75562" w:rsidRPr="000402B1">
        <w:rPr>
          <w:caps w:val="0"/>
          <w:color w:val="000000" w:themeColor="text1"/>
          <w:sz w:val="28"/>
        </w:rPr>
        <w:t>Общие положения</w:t>
      </w:r>
    </w:p>
    <w:p w:rsidR="005737C9" w:rsidRPr="000402B1" w:rsidRDefault="005737C9" w:rsidP="004837C3">
      <w:pPr>
        <w:autoSpaceDE w:val="0"/>
        <w:autoSpaceDN w:val="0"/>
        <w:adjustRightInd w:val="0"/>
        <w:ind w:right="-2" w:firstLine="709"/>
        <w:contextualSpacing/>
        <w:jc w:val="both"/>
        <w:rPr>
          <w:color w:val="000000" w:themeColor="text1"/>
          <w:sz w:val="28"/>
          <w:szCs w:val="28"/>
        </w:rPr>
      </w:pPr>
    </w:p>
    <w:p w:rsidR="00DF1412" w:rsidRPr="000402B1" w:rsidRDefault="00F57FCE" w:rsidP="004837C3">
      <w:pPr>
        <w:autoSpaceDE w:val="0"/>
        <w:autoSpaceDN w:val="0"/>
        <w:adjustRightInd w:val="0"/>
        <w:ind w:right="-2" w:firstLine="709"/>
        <w:contextualSpacing/>
        <w:jc w:val="both"/>
        <w:rPr>
          <w:color w:val="000000" w:themeColor="text1"/>
          <w:sz w:val="28"/>
          <w:szCs w:val="28"/>
        </w:rPr>
      </w:pPr>
      <w:r w:rsidRPr="000402B1">
        <w:rPr>
          <w:color w:val="000000" w:themeColor="text1"/>
          <w:sz w:val="28"/>
          <w:szCs w:val="28"/>
        </w:rPr>
        <w:t>Местные</w:t>
      </w:r>
      <w:r w:rsidR="00DF1412" w:rsidRPr="000402B1">
        <w:rPr>
          <w:color w:val="000000" w:themeColor="text1"/>
          <w:sz w:val="28"/>
          <w:szCs w:val="28"/>
        </w:rPr>
        <w:t xml:space="preserve"> нормативы градостроительного проектирования </w:t>
      </w:r>
      <w:r w:rsidRPr="000402B1">
        <w:rPr>
          <w:color w:val="000000" w:themeColor="text1"/>
          <w:sz w:val="28"/>
          <w:szCs w:val="28"/>
        </w:rPr>
        <w:t>муниципал</w:t>
      </w:r>
      <w:r w:rsidRPr="000402B1">
        <w:rPr>
          <w:color w:val="000000" w:themeColor="text1"/>
          <w:sz w:val="28"/>
          <w:szCs w:val="28"/>
        </w:rPr>
        <w:t>ь</w:t>
      </w:r>
      <w:r w:rsidRPr="000402B1">
        <w:rPr>
          <w:color w:val="000000" w:themeColor="text1"/>
          <w:sz w:val="28"/>
          <w:szCs w:val="28"/>
        </w:rPr>
        <w:t xml:space="preserve">ного образования </w:t>
      </w:r>
      <w:r w:rsidR="009B70A3" w:rsidRPr="000402B1">
        <w:rPr>
          <w:color w:val="000000" w:themeColor="text1"/>
          <w:sz w:val="28"/>
          <w:szCs w:val="28"/>
        </w:rPr>
        <w:t>«</w:t>
      </w:r>
      <w:proofErr w:type="spellStart"/>
      <w:r w:rsidR="00EB3A02" w:rsidRPr="000402B1">
        <w:rPr>
          <w:color w:val="000000" w:themeColor="text1"/>
          <w:sz w:val="28"/>
          <w:szCs w:val="28"/>
        </w:rPr>
        <w:t>Михайлоанненский</w:t>
      </w:r>
      <w:proofErr w:type="spellEnd"/>
      <w:r w:rsidR="00FB7DF5" w:rsidRPr="000402B1">
        <w:rPr>
          <w:color w:val="000000" w:themeColor="text1"/>
          <w:sz w:val="28"/>
          <w:szCs w:val="28"/>
        </w:rPr>
        <w:t xml:space="preserve"> сельсовет» </w:t>
      </w:r>
      <w:r w:rsidR="00B00146" w:rsidRPr="000402B1">
        <w:rPr>
          <w:color w:val="000000" w:themeColor="text1"/>
          <w:sz w:val="28"/>
          <w:szCs w:val="28"/>
        </w:rPr>
        <w:t>Советского</w:t>
      </w:r>
      <w:r w:rsidR="00FB7DF5" w:rsidRPr="000402B1">
        <w:rPr>
          <w:color w:val="000000" w:themeColor="text1"/>
          <w:sz w:val="28"/>
          <w:szCs w:val="28"/>
        </w:rPr>
        <w:t xml:space="preserve"> района</w:t>
      </w:r>
      <w:r w:rsidRPr="000402B1">
        <w:rPr>
          <w:color w:val="000000" w:themeColor="text1"/>
          <w:sz w:val="28"/>
          <w:szCs w:val="28"/>
        </w:rPr>
        <w:t xml:space="preserve"> </w:t>
      </w:r>
      <w:r w:rsidR="00DF1412" w:rsidRPr="000402B1">
        <w:rPr>
          <w:color w:val="000000" w:themeColor="text1"/>
          <w:sz w:val="28"/>
          <w:szCs w:val="28"/>
        </w:rPr>
        <w:t>Ку</w:t>
      </w:r>
      <w:r w:rsidR="00DF1412" w:rsidRPr="000402B1">
        <w:rPr>
          <w:color w:val="000000" w:themeColor="text1"/>
          <w:sz w:val="28"/>
          <w:szCs w:val="28"/>
        </w:rPr>
        <w:t>р</w:t>
      </w:r>
      <w:r w:rsidR="00DF1412" w:rsidRPr="000402B1">
        <w:rPr>
          <w:color w:val="000000" w:themeColor="text1"/>
          <w:sz w:val="28"/>
          <w:szCs w:val="28"/>
        </w:rPr>
        <w:t>ской области устанавливаю</w:t>
      </w:r>
      <w:r w:rsidR="00631A27" w:rsidRPr="000402B1">
        <w:rPr>
          <w:color w:val="000000" w:themeColor="text1"/>
          <w:sz w:val="28"/>
          <w:szCs w:val="28"/>
        </w:rPr>
        <w:t>т</w:t>
      </w:r>
      <w:r w:rsidR="00DF1412" w:rsidRPr="000402B1">
        <w:rPr>
          <w:color w:val="000000" w:themeColor="text1"/>
          <w:sz w:val="28"/>
          <w:szCs w:val="28"/>
        </w:rPr>
        <w:t xml:space="preserve"> совокупность расч</w:t>
      </w:r>
      <w:r w:rsidR="00631A27" w:rsidRPr="000402B1">
        <w:rPr>
          <w:color w:val="000000" w:themeColor="text1"/>
          <w:sz w:val="28"/>
          <w:szCs w:val="28"/>
        </w:rPr>
        <w:t>е</w:t>
      </w:r>
      <w:r w:rsidR="00DF1412" w:rsidRPr="000402B1">
        <w:rPr>
          <w:color w:val="000000" w:themeColor="text1"/>
          <w:sz w:val="28"/>
          <w:szCs w:val="28"/>
        </w:rPr>
        <w:t>тных показателей мин</w:t>
      </w:r>
      <w:r w:rsidR="00DF1412" w:rsidRPr="000402B1">
        <w:rPr>
          <w:color w:val="000000" w:themeColor="text1"/>
          <w:sz w:val="28"/>
          <w:szCs w:val="28"/>
        </w:rPr>
        <w:t>и</w:t>
      </w:r>
      <w:r w:rsidR="00DF1412" w:rsidRPr="000402B1">
        <w:rPr>
          <w:color w:val="000000" w:themeColor="text1"/>
          <w:sz w:val="28"/>
          <w:szCs w:val="28"/>
        </w:rPr>
        <w:t xml:space="preserve">мально допустимого уровня обеспеченности объектами </w:t>
      </w:r>
      <w:r w:rsidRPr="000402B1">
        <w:rPr>
          <w:color w:val="000000" w:themeColor="text1"/>
          <w:sz w:val="28"/>
          <w:szCs w:val="28"/>
        </w:rPr>
        <w:t>местного значения</w:t>
      </w:r>
      <w:r w:rsidR="00DF1412" w:rsidRPr="000402B1">
        <w:rPr>
          <w:color w:val="000000" w:themeColor="text1"/>
          <w:sz w:val="28"/>
          <w:szCs w:val="28"/>
        </w:rPr>
        <w:t xml:space="preserve">, относящимися к областям, указанным в части </w:t>
      </w:r>
      <w:r w:rsidRPr="000402B1">
        <w:rPr>
          <w:color w:val="000000" w:themeColor="text1"/>
          <w:sz w:val="28"/>
          <w:szCs w:val="28"/>
        </w:rPr>
        <w:t>5</w:t>
      </w:r>
      <w:r w:rsidR="00DF1412" w:rsidRPr="000402B1">
        <w:rPr>
          <w:color w:val="000000" w:themeColor="text1"/>
          <w:sz w:val="28"/>
          <w:szCs w:val="28"/>
        </w:rPr>
        <w:t xml:space="preserve"> статьи </w:t>
      </w:r>
      <w:r w:rsidRPr="000402B1">
        <w:rPr>
          <w:color w:val="000000" w:themeColor="text1"/>
          <w:sz w:val="28"/>
          <w:szCs w:val="28"/>
        </w:rPr>
        <w:t>23</w:t>
      </w:r>
      <w:r w:rsidR="00DF1412" w:rsidRPr="000402B1">
        <w:rPr>
          <w:color w:val="000000" w:themeColor="text1"/>
          <w:sz w:val="28"/>
          <w:szCs w:val="28"/>
        </w:rPr>
        <w:t xml:space="preserve"> Гр</w:t>
      </w:r>
      <w:r w:rsidR="006F42F3" w:rsidRPr="000402B1">
        <w:rPr>
          <w:color w:val="000000" w:themeColor="text1"/>
          <w:sz w:val="28"/>
          <w:szCs w:val="28"/>
        </w:rPr>
        <w:t>адостроительн</w:t>
      </w:r>
      <w:r w:rsidR="006F42F3" w:rsidRPr="000402B1">
        <w:rPr>
          <w:color w:val="000000" w:themeColor="text1"/>
          <w:sz w:val="28"/>
          <w:szCs w:val="28"/>
        </w:rPr>
        <w:t>о</w:t>
      </w:r>
      <w:r w:rsidR="006F42F3" w:rsidRPr="000402B1">
        <w:rPr>
          <w:color w:val="000000" w:themeColor="text1"/>
          <w:sz w:val="28"/>
          <w:szCs w:val="28"/>
        </w:rPr>
        <w:t xml:space="preserve">го кодекса </w:t>
      </w:r>
      <w:r w:rsidR="00DF1412" w:rsidRPr="000402B1">
        <w:rPr>
          <w:color w:val="000000" w:themeColor="text1"/>
          <w:sz w:val="28"/>
          <w:szCs w:val="28"/>
        </w:rPr>
        <w:t>Р</w:t>
      </w:r>
      <w:r w:rsidR="006F42F3" w:rsidRPr="000402B1">
        <w:rPr>
          <w:color w:val="000000" w:themeColor="text1"/>
          <w:sz w:val="28"/>
          <w:szCs w:val="28"/>
        </w:rPr>
        <w:t xml:space="preserve">оссийской </w:t>
      </w:r>
      <w:r w:rsidR="00DF1412" w:rsidRPr="000402B1">
        <w:rPr>
          <w:color w:val="000000" w:themeColor="text1"/>
          <w:sz w:val="28"/>
          <w:szCs w:val="28"/>
        </w:rPr>
        <w:t>Ф</w:t>
      </w:r>
      <w:r w:rsidR="006F42F3" w:rsidRPr="000402B1">
        <w:rPr>
          <w:color w:val="000000" w:themeColor="text1"/>
          <w:sz w:val="28"/>
          <w:szCs w:val="28"/>
        </w:rPr>
        <w:t>едерации</w:t>
      </w:r>
      <w:r w:rsidR="00DF1412" w:rsidRPr="000402B1">
        <w:rPr>
          <w:color w:val="000000" w:themeColor="text1"/>
          <w:sz w:val="28"/>
          <w:szCs w:val="28"/>
        </w:rPr>
        <w:t xml:space="preserve">, иными объектами </w:t>
      </w:r>
      <w:r w:rsidRPr="000402B1">
        <w:rPr>
          <w:color w:val="000000" w:themeColor="text1"/>
          <w:sz w:val="28"/>
          <w:szCs w:val="28"/>
        </w:rPr>
        <w:t>местного значения</w:t>
      </w:r>
      <w:r w:rsidR="00DF1412" w:rsidRPr="000402B1">
        <w:rPr>
          <w:color w:val="000000" w:themeColor="text1"/>
          <w:sz w:val="28"/>
          <w:szCs w:val="28"/>
        </w:rPr>
        <w:t xml:space="preserve"> населения </w:t>
      </w:r>
      <w:r w:rsidRPr="000402B1">
        <w:rPr>
          <w:color w:val="000000" w:themeColor="text1"/>
          <w:sz w:val="28"/>
          <w:szCs w:val="28"/>
        </w:rPr>
        <w:t xml:space="preserve">муниципального образования </w:t>
      </w:r>
      <w:r w:rsidR="00FB7DF5" w:rsidRPr="000402B1">
        <w:rPr>
          <w:color w:val="000000" w:themeColor="text1"/>
          <w:sz w:val="28"/>
          <w:szCs w:val="28"/>
        </w:rPr>
        <w:t>«</w:t>
      </w:r>
      <w:proofErr w:type="spellStart"/>
      <w:r w:rsidR="00EB3A02" w:rsidRPr="000402B1">
        <w:rPr>
          <w:color w:val="000000" w:themeColor="text1"/>
          <w:sz w:val="28"/>
          <w:szCs w:val="28"/>
        </w:rPr>
        <w:t>Михайлоанненский</w:t>
      </w:r>
      <w:proofErr w:type="spellEnd"/>
      <w:r w:rsidR="00FB7DF5" w:rsidRPr="000402B1">
        <w:rPr>
          <w:color w:val="000000" w:themeColor="text1"/>
          <w:sz w:val="28"/>
          <w:szCs w:val="28"/>
        </w:rPr>
        <w:t xml:space="preserve"> сельсовет» </w:t>
      </w:r>
      <w:r w:rsidR="00B00146" w:rsidRPr="000402B1">
        <w:rPr>
          <w:color w:val="000000" w:themeColor="text1"/>
          <w:sz w:val="28"/>
          <w:szCs w:val="28"/>
        </w:rPr>
        <w:t>С</w:t>
      </w:r>
      <w:r w:rsidR="00B00146" w:rsidRPr="000402B1">
        <w:rPr>
          <w:color w:val="000000" w:themeColor="text1"/>
          <w:sz w:val="28"/>
          <w:szCs w:val="28"/>
        </w:rPr>
        <w:t>о</w:t>
      </w:r>
      <w:r w:rsidR="00B00146" w:rsidRPr="000402B1">
        <w:rPr>
          <w:color w:val="000000" w:themeColor="text1"/>
          <w:sz w:val="28"/>
          <w:szCs w:val="28"/>
        </w:rPr>
        <w:t>ветского</w:t>
      </w:r>
      <w:r w:rsidR="00FB7DF5" w:rsidRPr="000402B1">
        <w:rPr>
          <w:color w:val="000000" w:themeColor="text1"/>
          <w:sz w:val="28"/>
          <w:szCs w:val="28"/>
        </w:rPr>
        <w:t xml:space="preserve"> района</w:t>
      </w:r>
      <w:r w:rsidRPr="000402B1">
        <w:rPr>
          <w:color w:val="000000" w:themeColor="text1"/>
          <w:sz w:val="28"/>
          <w:szCs w:val="28"/>
        </w:rPr>
        <w:t xml:space="preserve"> </w:t>
      </w:r>
      <w:r w:rsidR="00DF1412" w:rsidRPr="000402B1">
        <w:rPr>
          <w:color w:val="000000" w:themeColor="text1"/>
          <w:sz w:val="28"/>
          <w:szCs w:val="28"/>
        </w:rPr>
        <w:t>Курской области и предельные значения расчетных показ</w:t>
      </w:r>
      <w:r w:rsidR="00DF1412" w:rsidRPr="000402B1">
        <w:rPr>
          <w:color w:val="000000" w:themeColor="text1"/>
          <w:sz w:val="28"/>
          <w:szCs w:val="28"/>
        </w:rPr>
        <w:t>а</w:t>
      </w:r>
      <w:r w:rsidR="00DF1412" w:rsidRPr="000402B1">
        <w:rPr>
          <w:color w:val="000000" w:themeColor="text1"/>
          <w:sz w:val="28"/>
          <w:szCs w:val="28"/>
        </w:rPr>
        <w:t>телей минимально допустимого уровня обеспеченности объектами местного значения населения и предельные значения расчетных показателей макс</w:t>
      </w:r>
      <w:r w:rsidR="00DF1412" w:rsidRPr="000402B1">
        <w:rPr>
          <w:color w:val="000000" w:themeColor="text1"/>
          <w:sz w:val="28"/>
          <w:szCs w:val="28"/>
        </w:rPr>
        <w:t>и</w:t>
      </w:r>
      <w:r w:rsidR="00DF1412" w:rsidRPr="000402B1">
        <w:rPr>
          <w:color w:val="000000" w:themeColor="text1"/>
          <w:sz w:val="28"/>
          <w:szCs w:val="28"/>
        </w:rPr>
        <w:t xml:space="preserve">мально допустимого уровня территориальной доступности таких объектов для населения </w:t>
      </w:r>
      <w:r w:rsidR="00A652F0" w:rsidRPr="000402B1">
        <w:rPr>
          <w:color w:val="000000" w:themeColor="text1"/>
          <w:sz w:val="28"/>
          <w:szCs w:val="28"/>
        </w:rPr>
        <w:t>в соответствии со статьей 29</w:t>
      </w:r>
      <w:r w:rsidR="00A652F0" w:rsidRPr="000402B1">
        <w:rPr>
          <w:color w:val="000000" w:themeColor="text1"/>
          <w:sz w:val="28"/>
          <w:szCs w:val="28"/>
          <w:vertAlign w:val="superscript"/>
        </w:rPr>
        <w:t>2</w:t>
      </w:r>
      <w:r w:rsidR="00A652F0" w:rsidRPr="000402B1">
        <w:rPr>
          <w:color w:val="000000" w:themeColor="text1"/>
          <w:sz w:val="28"/>
          <w:szCs w:val="28"/>
        </w:rPr>
        <w:t xml:space="preserve"> Градостроительного кодекса Российской Федерации.</w:t>
      </w:r>
    </w:p>
    <w:p w:rsidR="004837C3" w:rsidRDefault="00E07C6E" w:rsidP="004837C3">
      <w:pPr>
        <w:pStyle w:val="Style4"/>
        <w:widowControl/>
        <w:spacing w:line="240" w:lineRule="auto"/>
        <w:ind w:firstLine="709"/>
        <w:contextualSpacing/>
        <w:jc w:val="both"/>
        <w:rPr>
          <w:rStyle w:val="FontStyle18"/>
          <w:color w:val="000000" w:themeColor="text1"/>
          <w:sz w:val="28"/>
          <w:szCs w:val="28"/>
        </w:rPr>
      </w:pPr>
      <w:bookmarkStart w:id="5" w:name="_Toc47964044"/>
      <w:bookmarkStart w:id="6" w:name="_Toc47969332"/>
      <w:bookmarkStart w:id="7" w:name="_Toc55215524"/>
      <w:r w:rsidRPr="000402B1">
        <w:rPr>
          <w:rStyle w:val="FontStyle18"/>
          <w:color w:val="000000" w:themeColor="text1"/>
          <w:sz w:val="28"/>
          <w:szCs w:val="28"/>
        </w:rPr>
        <w:t xml:space="preserve">Местные нормативы градостроительного проектирования </w:t>
      </w:r>
      <w:proofErr w:type="spellStart"/>
      <w:r w:rsidR="00EB3A02" w:rsidRPr="000402B1">
        <w:rPr>
          <w:rFonts w:ascii="Times New Roman" w:hAnsi="Times New Roman"/>
          <w:color w:val="000000" w:themeColor="text1"/>
          <w:sz w:val="28"/>
          <w:szCs w:val="28"/>
        </w:rPr>
        <w:t>Михайлоа</w:t>
      </w:r>
      <w:r w:rsidR="00EB3A02" w:rsidRPr="000402B1">
        <w:rPr>
          <w:rFonts w:ascii="Times New Roman" w:hAnsi="Times New Roman"/>
          <w:color w:val="000000" w:themeColor="text1"/>
          <w:sz w:val="28"/>
          <w:szCs w:val="28"/>
        </w:rPr>
        <w:t>н</w:t>
      </w:r>
      <w:r w:rsidR="00EB3A02" w:rsidRPr="000402B1">
        <w:rPr>
          <w:rFonts w:ascii="Times New Roman" w:hAnsi="Times New Roman"/>
          <w:color w:val="000000" w:themeColor="text1"/>
          <w:sz w:val="28"/>
          <w:szCs w:val="28"/>
        </w:rPr>
        <w:t>ненского</w:t>
      </w:r>
      <w:proofErr w:type="spellEnd"/>
      <w:r w:rsidRPr="000402B1">
        <w:rPr>
          <w:rFonts w:ascii="Times New Roman" w:hAnsi="Times New Roman"/>
          <w:color w:val="000000" w:themeColor="text1"/>
          <w:sz w:val="28"/>
          <w:szCs w:val="28"/>
        </w:rPr>
        <w:t xml:space="preserve"> сельсовета </w:t>
      </w:r>
      <w:r w:rsidR="00B00146" w:rsidRPr="000402B1">
        <w:rPr>
          <w:rFonts w:ascii="Times New Roman" w:hAnsi="Times New Roman"/>
          <w:color w:val="000000" w:themeColor="text1"/>
          <w:sz w:val="28"/>
          <w:szCs w:val="28"/>
        </w:rPr>
        <w:t>Советского</w:t>
      </w:r>
      <w:r w:rsidRPr="000402B1">
        <w:rPr>
          <w:rFonts w:ascii="Times New Roman" w:hAnsi="Times New Roman"/>
          <w:color w:val="000000" w:themeColor="text1"/>
          <w:sz w:val="28"/>
          <w:szCs w:val="28"/>
        </w:rPr>
        <w:t xml:space="preserve"> района Курской  области</w:t>
      </w:r>
      <w:r w:rsidRPr="000402B1">
        <w:rPr>
          <w:rStyle w:val="FontStyle18"/>
          <w:color w:val="000000" w:themeColor="text1"/>
          <w:sz w:val="28"/>
          <w:szCs w:val="28"/>
        </w:rPr>
        <w:t xml:space="preserve"> разрабатываются в целях обеспечения благоприятных условий жизнедеятельности человека, п</w:t>
      </w:r>
      <w:r w:rsidRPr="000402B1">
        <w:rPr>
          <w:rStyle w:val="FontStyle18"/>
          <w:color w:val="000000" w:themeColor="text1"/>
          <w:sz w:val="28"/>
          <w:szCs w:val="28"/>
        </w:rPr>
        <w:t>у</w:t>
      </w:r>
      <w:r w:rsidRPr="000402B1">
        <w:rPr>
          <w:rStyle w:val="FontStyle18"/>
          <w:color w:val="000000" w:themeColor="text1"/>
          <w:sz w:val="28"/>
          <w:szCs w:val="28"/>
        </w:rPr>
        <w:t>тем установления совокупности расчетных показателей минимально доп</w:t>
      </w:r>
      <w:r w:rsidRPr="000402B1">
        <w:rPr>
          <w:rStyle w:val="FontStyle18"/>
          <w:color w:val="000000" w:themeColor="text1"/>
          <w:sz w:val="28"/>
          <w:szCs w:val="28"/>
        </w:rPr>
        <w:t>у</w:t>
      </w:r>
      <w:r w:rsidRPr="000402B1">
        <w:rPr>
          <w:rStyle w:val="FontStyle18"/>
          <w:color w:val="000000" w:themeColor="text1"/>
          <w:sz w:val="28"/>
          <w:szCs w:val="28"/>
        </w:rPr>
        <w:t>стимого уровня обеспеченности объектами местного значения, относящим</w:t>
      </w:r>
      <w:r w:rsidRPr="000402B1">
        <w:rPr>
          <w:rStyle w:val="FontStyle18"/>
          <w:color w:val="000000" w:themeColor="text1"/>
          <w:sz w:val="28"/>
          <w:szCs w:val="28"/>
        </w:rPr>
        <w:t>и</w:t>
      </w:r>
      <w:r w:rsidRPr="000402B1">
        <w:rPr>
          <w:rStyle w:val="FontStyle18"/>
          <w:color w:val="000000" w:themeColor="text1"/>
          <w:sz w:val="28"/>
          <w:szCs w:val="28"/>
        </w:rPr>
        <w:t>ся к областям, предусмотренным частью 4 статьи 29.2. Градостроительного кодекса Российской Федерации и статьей 16  Закона Курской  области от 31.10.2006</w:t>
      </w:r>
      <w:r w:rsidR="004837C3">
        <w:rPr>
          <w:rStyle w:val="FontStyle18"/>
          <w:color w:val="000000" w:themeColor="text1"/>
          <w:sz w:val="28"/>
          <w:szCs w:val="28"/>
        </w:rPr>
        <w:t xml:space="preserve"> года</w:t>
      </w:r>
      <w:r w:rsidRPr="000402B1">
        <w:rPr>
          <w:rStyle w:val="FontStyle18"/>
          <w:color w:val="000000" w:themeColor="text1"/>
          <w:sz w:val="28"/>
          <w:szCs w:val="28"/>
        </w:rPr>
        <w:t xml:space="preserve"> № 76-ЗКО «О градостроительной деятельности в Курской области», населения </w:t>
      </w:r>
      <w:proofErr w:type="spellStart"/>
      <w:r w:rsidR="007C619C">
        <w:rPr>
          <w:rFonts w:ascii="Times New Roman" w:hAnsi="Times New Roman"/>
          <w:color w:val="000000" w:themeColor="text1"/>
          <w:sz w:val="28"/>
          <w:szCs w:val="28"/>
        </w:rPr>
        <w:t>Михайлоанненск</w:t>
      </w:r>
      <w:r w:rsidR="00C76CEB">
        <w:rPr>
          <w:rFonts w:ascii="Times New Roman" w:hAnsi="Times New Roman"/>
          <w:color w:val="000000" w:themeColor="text1"/>
          <w:sz w:val="28"/>
          <w:szCs w:val="28"/>
        </w:rPr>
        <w:t>ого</w:t>
      </w:r>
      <w:proofErr w:type="spellEnd"/>
      <w:r w:rsidR="007C619C">
        <w:rPr>
          <w:rFonts w:ascii="Times New Roman" w:hAnsi="Times New Roman"/>
          <w:color w:val="000000" w:themeColor="text1"/>
          <w:sz w:val="28"/>
          <w:szCs w:val="28"/>
        </w:rPr>
        <w:t xml:space="preserve"> сельсовет</w:t>
      </w:r>
      <w:r w:rsidR="00C76CEB">
        <w:rPr>
          <w:rFonts w:ascii="Times New Roman" w:hAnsi="Times New Roman"/>
          <w:color w:val="000000" w:themeColor="text1"/>
          <w:sz w:val="28"/>
          <w:szCs w:val="28"/>
        </w:rPr>
        <w:t>а</w:t>
      </w:r>
      <w:r w:rsidRPr="000402B1">
        <w:rPr>
          <w:rStyle w:val="FontStyle18"/>
          <w:color w:val="000000" w:themeColor="text1"/>
          <w:sz w:val="28"/>
          <w:szCs w:val="28"/>
        </w:rPr>
        <w:t xml:space="preserve"> и расчетные показатели максимально допустимого уровня территориальной доступнос</w:t>
      </w:r>
      <w:r w:rsidR="00491992" w:rsidRPr="000402B1">
        <w:rPr>
          <w:rStyle w:val="FontStyle18"/>
          <w:color w:val="000000" w:themeColor="text1"/>
          <w:sz w:val="28"/>
          <w:szCs w:val="28"/>
        </w:rPr>
        <w:t>ти таких об</w:t>
      </w:r>
      <w:r w:rsidR="00491992" w:rsidRPr="000402B1">
        <w:rPr>
          <w:rStyle w:val="FontStyle18"/>
          <w:color w:val="000000" w:themeColor="text1"/>
          <w:sz w:val="28"/>
          <w:szCs w:val="28"/>
        </w:rPr>
        <w:t>ъ</w:t>
      </w:r>
      <w:r w:rsidR="00491992" w:rsidRPr="000402B1">
        <w:rPr>
          <w:rStyle w:val="FontStyle18"/>
          <w:color w:val="000000" w:themeColor="text1"/>
          <w:sz w:val="28"/>
          <w:szCs w:val="28"/>
        </w:rPr>
        <w:t>екто</w:t>
      </w:r>
      <w:r w:rsidR="009B70A3" w:rsidRPr="000402B1">
        <w:rPr>
          <w:rStyle w:val="FontStyle18"/>
          <w:color w:val="000000" w:themeColor="text1"/>
          <w:sz w:val="28"/>
          <w:szCs w:val="28"/>
        </w:rPr>
        <w:t xml:space="preserve">в для населения </w:t>
      </w:r>
      <w:proofErr w:type="spellStart"/>
      <w:r w:rsidR="007C619C">
        <w:rPr>
          <w:rStyle w:val="FontStyle18"/>
          <w:color w:val="000000" w:themeColor="text1"/>
          <w:sz w:val="28"/>
          <w:szCs w:val="28"/>
        </w:rPr>
        <w:t>Михайлоанненск</w:t>
      </w:r>
      <w:r w:rsidR="00C76CEB">
        <w:rPr>
          <w:rStyle w:val="FontStyle18"/>
          <w:color w:val="000000" w:themeColor="text1"/>
          <w:sz w:val="28"/>
          <w:szCs w:val="28"/>
        </w:rPr>
        <w:t>ого</w:t>
      </w:r>
      <w:proofErr w:type="spellEnd"/>
      <w:r w:rsidR="007C619C">
        <w:rPr>
          <w:rStyle w:val="FontStyle18"/>
          <w:color w:val="000000" w:themeColor="text1"/>
          <w:sz w:val="28"/>
          <w:szCs w:val="28"/>
        </w:rPr>
        <w:t xml:space="preserve"> сельсовет</w:t>
      </w:r>
      <w:r w:rsidR="00C76CEB">
        <w:rPr>
          <w:rStyle w:val="FontStyle18"/>
          <w:color w:val="000000" w:themeColor="text1"/>
          <w:sz w:val="28"/>
          <w:szCs w:val="28"/>
        </w:rPr>
        <w:t>а</w:t>
      </w:r>
      <w:r w:rsidRPr="000402B1">
        <w:rPr>
          <w:rStyle w:val="FontStyle18"/>
          <w:color w:val="000000" w:themeColor="text1"/>
          <w:sz w:val="28"/>
          <w:szCs w:val="28"/>
        </w:rPr>
        <w:t>.</w:t>
      </w:r>
    </w:p>
    <w:p w:rsidR="004837C3" w:rsidRDefault="00E07C6E" w:rsidP="004837C3">
      <w:pPr>
        <w:pStyle w:val="Style4"/>
        <w:widowControl/>
        <w:spacing w:line="240" w:lineRule="auto"/>
        <w:ind w:firstLine="709"/>
        <w:contextualSpacing/>
        <w:jc w:val="both"/>
        <w:rPr>
          <w:rFonts w:ascii="Times New Roman" w:hAnsi="Times New Roman"/>
          <w:color w:val="000000" w:themeColor="text1"/>
          <w:sz w:val="28"/>
          <w:szCs w:val="28"/>
        </w:rPr>
      </w:pPr>
      <w:r w:rsidRPr="004837C3">
        <w:rPr>
          <w:rFonts w:ascii="Times New Roman" w:hAnsi="Times New Roman"/>
          <w:color w:val="000000" w:themeColor="text1"/>
          <w:sz w:val="28"/>
          <w:szCs w:val="28"/>
        </w:rPr>
        <w:t>Согласно части 4 статьи 29 Градостроительного Кодекса РФ, нормат</w:t>
      </w:r>
      <w:r w:rsidRPr="004837C3">
        <w:rPr>
          <w:rFonts w:ascii="Times New Roman" w:hAnsi="Times New Roman"/>
          <w:color w:val="000000" w:themeColor="text1"/>
          <w:sz w:val="28"/>
          <w:szCs w:val="28"/>
        </w:rPr>
        <w:t>и</w:t>
      </w:r>
      <w:r w:rsidRPr="004837C3">
        <w:rPr>
          <w:rFonts w:ascii="Times New Roman" w:hAnsi="Times New Roman"/>
          <w:color w:val="000000" w:themeColor="text1"/>
          <w:sz w:val="28"/>
          <w:szCs w:val="28"/>
        </w:rPr>
        <w:t>вы градостроительного проектирования поселения, городского округа уст</w:t>
      </w:r>
      <w:r w:rsidRPr="004837C3">
        <w:rPr>
          <w:rFonts w:ascii="Times New Roman" w:hAnsi="Times New Roman"/>
          <w:color w:val="000000" w:themeColor="text1"/>
          <w:sz w:val="28"/>
          <w:szCs w:val="28"/>
        </w:rPr>
        <w:t>а</w:t>
      </w:r>
      <w:r w:rsidRPr="004837C3">
        <w:rPr>
          <w:rFonts w:ascii="Times New Roman" w:hAnsi="Times New Roman"/>
          <w:color w:val="000000" w:themeColor="text1"/>
          <w:sz w:val="28"/>
          <w:szCs w:val="28"/>
        </w:rPr>
        <w:t>навливают совокупность расчетных показателей минимально допустимого уровня обеспеченности объектами местного значения поселения, городского округа, относящимися к областям, указанным в пункте 1 части 5 статьи 23 Градостроительного Кодекса РФ, объектами благоустройства территории, иными объекта</w:t>
      </w:r>
      <w:r w:rsidR="003D1789" w:rsidRPr="004837C3">
        <w:rPr>
          <w:rFonts w:ascii="Times New Roman" w:hAnsi="Times New Roman"/>
          <w:color w:val="000000" w:themeColor="text1"/>
          <w:sz w:val="28"/>
          <w:szCs w:val="28"/>
        </w:rPr>
        <w:t xml:space="preserve">ми местного значения поселения </w:t>
      </w:r>
      <w:r w:rsidRPr="004837C3">
        <w:rPr>
          <w:rFonts w:ascii="Times New Roman" w:hAnsi="Times New Roman"/>
          <w:color w:val="000000" w:themeColor="text1"/>
          <w:sz w:val="28"/>
          <w:szCs w:val="28"/>
        </w:rPr>
        <w:t>и расчетных показателей максимально допустимого уровня территориальной доступности таких об</w:t>
      </w:r>
      <w:r w:rsidRPr="004837C3">
        <w:rPr>
          <w:rFonts w:ascii="Times New Roman" w:hAnsi="Times New Roman"/>
          <w:color w:val="000000" w:themeColor="text1"/>
          <w:sz w:val="28"/>
          <w:szCs w:val="28"/>
        </w:rPr>
        <w:t>ъ</w:t>
      </w:r>
      <w:r w:rsidRPr="004837C3">
        <w:rPr>
          <w:rFonts w:ascii="Times New Roman" w:hAnsi="Times New Roman"/>
          <w:color w:val="000000" w:themeColor="text1"/>
          <w:sz w:val="28"/>
          <w:szCs w:val="28"/>
        </w:rPr>
        <w:t>ектов для населения поселения.</w:t>
      </w:r>
    </w:p>
    <w:p w:rsidR="004837C3" w:rsidRPr="004837C3" w:rsidRDefault="00E07C6E" w:rsidP="004837C3">
      <w:pPr>
        <w:pStyle w:val="Style4"/>
        <w:widowControl/>
        <w:spacing w:line="240" w:lineRule="auto"/>
        <w:ind w:firstLine="709"/>
        <w:contextualSpacing/>
        <w:jc w:val="both"/>
        <w:rPr>
          <w:rFonts w:ascii="Times New Roman" w:hAnsi="Times New Roman"/>
          <w:color w:val="000000" w:themeColor="text1"/>
          <w:sz w:val="28"/>
          <w:szCs w:val="28"/>
        </w:rPr>
      </w:pPr>
      <w:r w:rsidRPr="004837C3">
        <w:rPr>
          <w:rFonts w:ascii="Times New Roman" w:hAnsi="Times New Roman"/>
          <w:color w:val="000000" w:themeColor="text1"/>
          <w:sz w:val="28"/>
          <w:szCs w:val="28"/>
        </w:rPr>
        <w:t>Нормируемыми объектами местного значения являются объекты мес</w:t>
      </w:r>
      <w:r w:rsidRPr="004837C3">
        <w:rPr>
          <w:rFonts w:ascii="Times New Roman" w:hAnsi="Times New Roman"/>
          <w:color w:val="000000" w:themeColor="text1"/>
          <w:sz w:val="28"/>
          <w:szCs w:val="28"/>
        </w:rPr>
        <w:t>т</w:t>
      </w:r>
      <w:r w:rsidRPr="004837C3">
        <w:rPr>
          <w:rFonts w:ascii="Times New Roman" w:hAnsi="Times New Roman"/>
          <w:color w:val="000000" w:themeColor="text1"/>
          <w:sz w:val="28"/>
          <w:szCs w:val="28"/>
        </w:rPr>
        <w:t>ного значения поселения, относящиеся к следующим областям:</w:t>
      </w:r>
    </w:p>
    <w:p w:rsidR="004837C3" w:rsidRPr="004837C3" w:rsidRDefault="00E07C6E" w:rsidP="004837C3">
      <w:pPr>
        <w:pStyle w:val="Style4"/>
        <w:widowControl/>
        <w:spacing w:line="240" w:lineRule="auto"/>
        <w:ind w:firstLine="709"/>
        <w:contextualSpacing/>
        <w:jc w:val="both"/>
        <w:rPr>
          <w:rFonts w:ascii="Times New Roman" w:hAnsi="Times New Roman"/>
          <w:color w:val="000000" w:themeColor="text1"/>
          <w:sz w:val="28"/>
          <w:szCs w:val="28"/>
        </w:rPr>
      </w:pPr>
      <w:r w:rsidRPr="004837C3">
        <w:rPr>
          <w:rFonts w:ascii="Times New Roman" w:hAnsi="Times New Roman"/>
          <w:color w:val="000000" w:themeColor="text1"/>
          <w:sz w:val="28"/>
          <w:szCs w:val="28"/>
        </w:rPr>
        <w:t>а) электро-, тепло-, газо- и водоснабжение населения, водоотведение;</w:t>
      </w:r>
    </w:p>
    <w:p w:rsidR="004837C3" w:rsidRPr="004837C3" w:rsidRDefault="00E07C6E" w:rsidP="004837C3">
      <w:pPr>
        <w:pStyle w:val="Style4"/>
        <w:widowControl/>
        <w:spacing w:line="240" w:lineRule="auto"/>
        <w:ind w:firstLine="709"/>
        <w:contextualSpacing/>
        <w:jc w:val="both"/>
        <w:rPr>
          <w:rFonts w:ascii="Times New Roman" w:hAnsi="Times New Roman"/>
          <w:color w:val="000000" w:themeColor="text1"/>
          <w:sz w:val="28"/>
          <w:szCs w:val="28"/>
        </w:rPr>
      </w:pPr>
      <w:r w:rsidRPr="004837C3">
        <w:rPr>
          <w:rFonts w:ascii="Times New Roman" w:hAnsi="Times New Roman"/>
          <w:color w:val="000000" w:themeColor="text1"/>
          <w:sz w:val="28"/>
          <w:szCs w:val="28"/>
        </w:rPr>
        <w:t>б) автомобильные дороги местного значения;</w:t>
      </w:r>
    </w:p>
    <w:p w:rsidR="00E07C6E" w:rsidRPr="004837C3" w:rsidRDefault="00E07C6E" w:rsidP="004837C3">
      <w:pPr>
        <w:pStyle w:val="Style4"/>
        <w:widowControl/>
        <w:spacing w:line="240" w:lineRule="auto"/>
        <w:ind w:firstLine="709"/>
        <w:contextualSpacing/>
        <w:jc w:val="both"/>
        <w:rPr>
          <w:rFonts w:ascii="Times New Roman" w:hAnsi="Times New Roman"/>
          <w:color w:val="000000" w:themeColor="text1"/>
          <w:sz w:val="28"/>
          <w:szCs w:val="28"/>
        </w:rPr>
      </w:pPr>
      <w:r w:rsidRPr="004837C3">
        <w:rPr>
          <w:rFonts w:ascii="Times New Roman" w:hAnsi="Times New Roman"/>
          <w:color w:val="000000" w:themeColor="text1"/>
          <w:sz w:val="28"/>
          <w:szCs w:val="28"/>
        </w:rPr>
        <w:t>в) физическая культура и массовый спорт, образование, здравоохран</w:t>
      </w:r>
      <w:r w:rsidRPr="004837C3">
        <w:rPr>
          <w:rFonts w:ascii="Times New Roman" w:hAnsi="Times New Roman"/>
          <w:color w:val="000000" w:themeColor="text1"/>
          <w:sz w:val="28"/>
          <w:szCs w:val="28"/>
        </w:rPr>
        <w:t>е</w:t>
      </w:r>
      <w:r w:rsidRPr="004837C3">
        <w:rPr>
          <w:rFonts w:ascii="Times New Roman" w:hAnsi="Times New Roman"/>
          <w:color w:val="000000" w:themeColor="text1"/>
          <w:sz w:val="28"/>
          <w:szCs w:val="28"/>
        </w:rPr>
        <w:t>ние, утилизация и переработка бытовых и промышленных отходов;</w:t>
      </w:r>
    </w:p>
    <w:p w:rsidR="00E07C6E" w:rsidRPr="000402B1" w:rsidRDefault="00E07C6E" w:rsidP="004837C3">
      <w:pPr>
        <w:ind w:right="-2" w:firstLine="709"/>
        <w:contextualSpacing/>
        <w:jc w:val="both"/>
        <w:rPr>
          <w:color w:val="000000" w:themeColor="text1"/>
          <w:sz w:val="28"/>
          <w:szCs w:val="28"/>
        </w:rPr>
      </w:pPr>
      <w:r w:rsidRPr="000402B1">
        <w:rPr>
          <w:color w:val="000000" w:themeColor="text1"/>
          <w:sz w:val="28"/>
          <w:szCs w:val="28"/>
        </w:rPr>
        <w:lastRenderedPageBreak/>
        <w:t>г) иные области в связи с решением вопросов местного значения пос</w:t>
      </w:r>
      <w:r w:rsidRPr="000402B1">
        <w:rPr>
          <w:color w:val="000000" w:themeColor="text1"/>
          <w:sz w:val="28"/>
          <w:szCs w:val="28"/>
        </w:rPr>
        <w:t>е</w:t>
      </w:r>
      <w:r w:rsidRPr="000402B1">
        <w:rPr>
          <w:color w:val="000000" w:themeColor="text1"/>
          <w:sz w:val="28"/>
          <w:szCs w:val="28"/>
        </w:rPr>
        <w:t>ления.</w:t>
      </w:r>
    </w:p>
    <w:p w:rsidR="00E07C6E" w:rsidRPr="000402B1" w:rsidRDefault="00E07C6E" w:rsidP="004837C3">
      <w:pPr>
        <w:spacing w:before="120"/>
        <w:ind w:right="-2" w:firstLine="709"/>
        <w:contextualSpacing/>
        <w:jc w:val="both"/>
        <w:rPr>
          <w:color w:val="000000" w:themeColor="text1"/>
          <w:sz w:val="28"/>
          <w:szCs w:val="28"/>
        </w:rPr>
      </w:pPr>
      <w:r w:rsidRPr="000402B1">
        <w:rPr>
          <w:color w:val="000000" w:themeColor="text1"/>
          <w:sz w:val="28"/>
          <w:szCs w:val="28"/>
        </w:rPr>
        <w:t>Законом Курской области от 31.10.2006</w:t>
      </w:r>
      <w:r w:rsidR="004837C3">
        <w:rPr>
          <w:color w:val="000000" w:themeColor="text1"/>
          <w:sz w:val="28"/>
          <w:szCs w:val="28"/>
        </w:rPr>
        <w:t xml:space="preserve"> года</w:t>
      </w:r>
      <w:r w:rsidRPr="000402B1">
        <w:rPr>
          <w:color w:val="000000" w:themeColor="text1"/>
          <w:sz w:val="28"/>
          <w:szCs w:val="28"/>
        </w:rPr>
        <w:t xml:space="preserve"> №76-ЗКО «О градостро</w:t>
      </w:r>
      <w:r w:rsidRPr="000402B1">
        <w:rPr>
          <w:color w:val="000000" w:themeColor="text1"/>
          <w:sz w:val="28"/>
          <w:szCs w:val="28"/>
        </w:rPr>
        <w:t>и</w:t>
      </w:r>
      <w:r w:rsidRPr="000402B1">
        <w:rPr>
          <w:color w:val="000000" w:themeColor="text1"/>
          <w:sz w:val="28"/>
          <w:szCs w:val="28"/>
        </w:rPr>
        <w:t>тельной деятельности в Курской области» стать</w:t>
      </w:r>
      <w:r w:rsidR="007C619C">
        <w:rPr>
          <w:color w:val="000000" w:themeColor="text1"/>
          <w:sz w:val="28"/>
          <w:szCs w:val="28"/>
        </w:rPr>
        <w:t>ёй</w:t>
      </w:r>
      <w:r w:rsidRPr="000402B1">
        <w:rPr>
          <w:color w:val="000000" w:themeColor="text1"/>
          <w:sz w:val="28"/>
          <w:szCs w:val="28"/>
        </w:rPr>
        <w:t xml:space="preserve"> 16 установлены объекты местного значения для поселения.</w:t>
      </w:r>
    </w:p>
    <w:p w:rsidR="003D1789" w:rsidRPr="000402B1" w:rsidRDefault="003D1789" w:rsidP="004837C3">
      <w:pPr>
        <w:autoSpaceDE w:val="0"/>
        <w:autoSpaceDN w:val="0"/>
        <w:adjustRightInd w:val="0"/>
        <w:ind w:right="-2" w:firstLine="539"/>
        <w:contextualSpacing/>
        <w:jc w:val="both"/>
        <w:rPr>
          <w:color w:val="000000" w:themeColor="text1"/>
          <w:sz w:val="28"/>
          <w:szCs w:val="28"/>
        </w:rPr>
      </w:pPr>
      <w:r w:rsidRPr="000402B1">
        <w:rPr>
          <w:color w:val="000000" w:themeColor="text1"/>
          <w:sz w:val="28"/>
          <w:szCs w:val="28"/>
        </w:rPr>
        <w:t>К объектам местного значения, подлежащим отображению на генерал</w:t>
      </w:r>
      <w:r w:rsidRPr="000402B1">
        <w:rPr>
          <w:color w:val="000000" w:themeColor="text1"/>
          <w:sz w:val="28"/>
          <w:szCs w:val="28"/>
        </w:rPr>
        <w:t>ь</w:t>
      </w:r>
      <w:r w:rsidRPr="000402B1">
        <w:rPr>
          <w:color w:val="000000" w:themeColor="text1"/>
          <w:sz w:val="28"/>
          <w:szCs w:val="28"/>
        </w:rPr>
        <w:t>ном плане поселения, относятся:</w:t>
      </w:r>
    </w:p>
    <w:p w:rsidR="003D1789" w:rsidRPr="000402B1" w:rsidRDefault="003D1789" w:rsidP="004837C3">
      <w:pPr>
        <w:autoSpaceDE w:val="0"/>
        <w:autoSpaceDN w:val="0"/>
        <w:adjustRightInd w:val="0"/>
        <w:ind w:right="-2" w:firstLine="539"/>
        <w:contextualSpacing/>
        <w:jc w:val="both"/>
        <w:rPr>
          <w:color w:val="000000" w:themeColor="text1"/>
          <w:sz w:val="28"/>
          <w:szCs w:val="28"/>
        </w:rPr>
      </w:pPr>
      <w:r w:rsidRPr="000402B1">
        <w:rPr>
          <w:color w:val="000000" w:themeColor="text1"/>
          <w:sz w:val="28"/>
          <w:szCs w:val="28"/>
        </w:rPr>
        <w:t>1) в области электро-, тепло-, газо- и водоснабжения населения, водоо</w:t>
      </w:r>
      <w:r w:rsidRPr="000402B1">
        <w:rPr>
          <w:color w:val="000000" w:themeColor="text1"/>
          <w:sz w:val="28"/>
          <w:szCs w:val="28"/>
        </w:rPr>
        <w:t>т</w:t>
      </w:r>
      <w:r w:rsidRPr="000402B1">
        <w:rPr>
          <w:color w:val="000000" w:themeColor="text1"/>
          <w:sz w:val="28"/>
          <w:szCs w:val="28"/>
        </w:rPr>
        <w:t>ведения:</w:t>
      </w:r>
    </w:p>
    <w:p w:rsidR="003D1789" w:rsidRPr="000402B1" w:rsidRDefault="003D1789" w:rsidP="004837C3">
      <w:pPr>
        <w:autoSpaceDE w:val="0"/>
        <w:autoSpaceDN w:val="0"/>
        <w:adjustRightInd w:val="0"/>
        <w:ind w:right="-2" w:firstLine="539"/>
        <w:contextualSpacing/>
        <w:jc w:val="both"/>
        <w:rPr>
          <w:color w:val="000000" w:themeColor="text1"/>
          <w:sz w:val="28"/>
          <w:szCs w:val="28"/>
        </w:rPr>
      </w:pPr>
      <w:r w:rsidRPr="000402B1">
        <w:rPr>
          <w:color w:val="000000" w:themeColor="text1"/>
          <w:sz w:val="28"/>
          <w:szCs w:val="28"/>
        </w:rPr>
        <w:t>а) линии электропередачи (воздушные и кабельные) и подстанции мес</w:t>
      </w:r>
      <w:r w:rsidRPr="000402B1">
        <w:rPr>
          <w:color w:val="000000" w:themeColor="text1"/>
          <w:sz w:val="28"/>
          <w:szCs w:val="28"/>
        </w:rPr>
        <w:t>т</w:t>
      </w:r>
      <w:r w:rsidRPr="000402B1">
        <w:rPr>
          <w:color w:val="000000" w:themeColor="text1"/>
          <w:sz w:val="28"/>
          <w:szCs w:val="28"/>
        </w:rPr>
        <w:t xml:space="preserve">ного значения, расположенные в границах муниципального образования, проектный номинальный класс напряжения которых составляет от 6 до 35 </w:t>
      </w:r>
      <w:proofErr w:type="spellStart"/>
      <w:r w:rsidRPr="000402B1">
        <w:rPr>
          <w:color w:val="000000" w:themeColor="text1"/>
          <w:sz w:val="28"/>
          <w:szCs w:val="28"/>
        </w:rPr>
        <w:t>кВ</w:t>
      </w:r>
      <w:proofErr w:type="spellEnd"/>
      <w:r w:rsidRPr="000402B1">
        <w:rPr>
          <w:color w:val="000000" w:themeColor="text1"/>
          <w:sz w:val="28"/>
          <w:szCs w:val="28"/>
        </w:rPr>
        <w:t xml:space="preserve"> включительно;</w:t>
      </w:r>
    </w:p>
    <w:p w:rsidR="003D1789" w:rsidRPr="000402B1" w:rsidRDefault="003D1789" w:rsidP="004837C3">
      <w:pPr>
        <w:autoSpaceDE w:val="0"/>
        <w:autoSpaceDN w:val="0"/>
        <w:adjustRightInd w:val="0"/>
        <w:ind w:right="-2" w:firstLine="539"/>
        <w:contextualSpacing/>
        <w:jc w:val="both"/>
        <w:rPr>
          <w:color w:val="000000" w:themeColor="text1"/>
          <w:sz w:val="28"/>
          <w:szCs w:val="28"/>
        </w:rPr>
      </w:pPr>
      <w:r w:rsidRPr="000402B1">
        <w:rPr>
          <w:color w:val="000000" w:themeColor="text1"/>
          <w:sz w:val="28"/>
          <w:szCs w:val="28"/>
        </w:rPr>
        <w:t>б) сети газораспределения, расположенные в границах муниципального образования и предназначенные для транспортировки природного газа под давлением до 0,6 МПа включительно, за исключением квартальных и (или) уличных газораспределительных сетей;</w:t>
      </w:r>
    </w:p>
    <w:p w:rsidR="003D1789" w:rsidRPr="000402B1" w:rsidRDefault="003D1789" w:rsidP="004837C3">
      <w:pPr>
        <w:autoSpaceDE w:val="0"/>
        <w:autoSpaceDN w:val="0"/>
        <w:adjustRightInd w:val="0"/>
        <w:ind w:right="-2" w:firstLine="539"/>
        <w:contextualSpacing/>
        <w:jc w:val="both"/>
        <w:rPr>
          <w:color w:val="000000" w:themeColor="text1"/>
          <w:sz w:val="28"/>
          <w:szCs w:val="28"/>
        </w:rPr>
      </w:pPr>
      <w:r w:rsidRPr="000402B1">
        <w:rPr>
          <w:color w:val="000000" w:themeColor="text1"/>
          <w:sz w:val="28"/>
          <w:szCs w:val="28"/>
        </w:rPr>
        <w:t>в) сети водоснабжения и водоотведения в границах муниципального о</w:t>
      </w:r>
      <w:r w:rsidRPr="000402B1">
        <w:rPr>
          <w:color w:val="000000" w:themeColor="text1"/>
          <w:sz w:val="28"/>
          <w:szCs w:val="28"/>
        </w:rPr>
        <w:t>б</w:t>
      </w:r>
      <w:r w:rsidRPr="000402B1">
        <w:rPr>
          <w:color w:val="000000" w:themeColor="text1"/>
          <w:sz w:val="28"/>
          <w:szCs w:val="28"/>
        </w:rPr>
        <w:t>разования, за исключением квартальных и (или) уличных сетей;</w:t>
      </w:r>
    </w:p>
    <w:p w:rsidR="003D1789" w:rsidRPr="000402B1" w:rsidRDefault="003D1789" w:rsidP="004837C3">
      <w:pPr>
        <w:autoSpaceDE w:val="0"/>
        <w:autoSpaceDN w:val="0"/>
        <w:adjustRightInd w:val="0"/>
        <w:ind w:right="-2" w:firstLine="539"/>
        <w:contextualSpacing/>
        <w:jc w:val="both"/>
        <w:rPr>
          <w:color w:val="000000" w:themeColor="text1"/>
          <w:sz w:val="28"/>
          <w:szCs w:val="28"/>
        </w:rPr>
      </w:pPr>
      <w:r w:rsidRPr="000402B1">
        <w:rPr>
          <w:color w:val="000000" w:themeColor="text1"/>
          <w:sz w:val="28"/>
          <w:szCs w:val="28"/>
        </w:rPr>
        <w:t>2) автомобильные дороги местного значения, расположенные в границах муниципального образования;</w:t>
      </w:r>
    </w:p>
    <w:p w:rsidR="003D1789" w:rsidRPr="000402B1" w:rsidRDefault="003D1789" w:rsidP="004837C3">
      <w:pPr>
        <w:autoSpaceDE w:val="0"/>
        <w:autoSpaceDN w:val="0"/>
        <w:adjustRightInd w:val="0"/>
        <w:ind w:right="-2" w:firstLine="539"/>
        <w:contextualSpacing/>
        <w:jc w:val="both"/>
        <w:rPr>
          <w:color w:val="000000" w:themeColor="text1"/>
          <w:sz w:val="28"/>
          <w:szCs w:val="28"/>
        </w:rPr>
      </w:pPr>
      <w:r w:rsidRPr="000402B1">
        <w:rPr>
          <w:color w:val="000000" w:themeColor="text1"/>
          <w:sz w:val="28"/>
          <w:szCs w:val="28"/>
        </w:rPr>
        <w:t>3) в области культуры, физической культуры и спорта:</w:t>
      </w:r>
    </w:p>
    <w:p w:rsidR="003D1789" w:rsidRPr="000402B1" w:rsidRDefault="003D1789" w:rsidP="004837C3">
      <w:pPr>
        <w:autoSpaceDE w:val="0"/>
        <w:autoSpaceDN w:val="0"/>
        <w:adjustRightInd w:val="0"/>
        <w:ind w:right="-2" w:firstLine="539"/>
        <w:contextualSpacing/>
        <w:jc w:val="both"/>
        <w:rPr>
          <w:color w:val="000000" w:themeColor="text1"/>
          <w:sz w:val="28"/>
          <w:szCs w:val="28"/>
        </w:rPr>
      </w:pPr>
      <w:r w:rsidRPr="000402B1">
        <w:rPr>
          <w:color w:val="000000" w:themeColor="text1"/>
          <w:sz w:val="28"/>
          <w:szCs w:val="28"/>
        </w:rPr>
        <w:t>объекты культуры, досуга, спорта, находящиеся в собственности мун</w:t>
      </w:r>
      <w:r w:rsidRPr="000402B1">
        <w:rPr>
          <w:color w:val="000000" w:themeColor="text1"/>
          <w:sz w:val="28"/>
          <w:szCs w:val="28"/>
        </w:rPr>
        <w:t>и</w:t>
      </w:r>
      <w:r w:rsidRPr="000402B1">
        <w:rPr>
          <w:color w:val="000000" w:themeColor="text1"/>
          <w:sz w:val="28"/>
          <w:szCs w:val="28"/>
        </w:rPr>
        <w:t>ципального образования;</w:t>
      </w:r>
    </w:p>
    <w:p w:rsidR="003D1789" w:rsidRPr="000402B1" w:rsidRDefault="003D1789" w:rsidP="004837C3">
      <w:pPr>
        <w:autoSpaceDE w:val="0"/>
        <w:autoSpaceDN w:val="0"/>
        <w:adjustRightInd w:val="0"/>
        <w:ind w:right="-2" w:firstLine="539"/>
        <w:contextualSpacing/>
        <w:jc w:val="both"/>
        <w:rPr>
          <w:color w:val="000000" w:themeColor="text1"/>
          <w:sz w:val="28"/>
          <w:szCs w:val="28"/>
        </w:rPr>
      </w:pPr>
      <w:r w:rsidRPr="000402B1">
        <w:rPr>
          <w:color w:val="000000" w:themeColor="text1"/>
          <w:sz w:val="28"/>
          <w:szCs w:val="28"/>
        </w:rPr>
        <w:t>4) в области образования:</w:t>
      </w:r>
    </w:p>
    <w:p w:rsidR="003D1789" w:rsidRPr="000402B1" w:rsidRDefault="003D1789" w:rsidP="004837C3">
      <w:pPr>
        <w:autoSpaceDE w:val="0"/>
        <w:autoSpaceDN w:val="0"/>
        <w:adjustRightInd w:val="0"/>
        <w:ind w:right="-2" w:firstLine="539"/>
        <w:contextualSpacing/>
        <w:jc w:val="both"/>
        <w:rPr>
          <w:color w:val="000000" w:themeColor="text1"/>
          <w:sz w:val="28"/>
          <w:szCs w:val="28"/>
        </w:rPr>
      </w:pPr>
      <w:r w:rsidRPr="000402B1">
        <w:rPr>
          <w:color w:val="000000" w:themeColor="text1"/>
          <w:sz w:val="28"/>
          <w:szCs w:val="28"/>
        </w:rPr>
        <w:t>объекты образования, находящиеся в собственности муниципального образования (средние общеобразовательные школы, вечерние (сменные) о</w:t>
      </w:r>
      <w:r w:rsidRPr="000402B1">
        <w:rPr>
          <w:color w:val="000000" w:themeColor="text1"/>
          <w:sz w:val="28"/>
          <w:szCs w:val="28"/>
        </w:rPr>
        <w:t>б</w:t>
      </w:r>
      <w:r w:rsidRPr="000402B1">
        <w:rPr>
          <w:color w:val="000000" w:themeColor="text1"/>
          <w:sz w:val="28"/>
          <w:szCs w:val="28"/>
        </w:rPr>
        <w:t>разовательные школы, начальные школы, детские сады, специальные ко</w:t>
      </w:r>
      <w:r w:rsidRPr="000402B1">
        <w:rPr>
          <w:color w:val="000000" w:themeColor="text1"/>
          <w:sz w:val="28"/>
          <w:szCs w:val="28"/>
        </w:rPr>
        <w:t>р</w:t>
      </w:r>
      <w:r w:rsidRPr="000402B1">
        <w:rPr>
          <w:color w:val="000000" w:themeColor="text1"/>
          <w:sz w:val="28"/>
          <w:szCs w:val="28"/>
        </w:rPr>
        <w:t>рекционные образовательные организации и организации дополнительного образования);</w:t>
      </w:r>
    </w:p>
    <w:p w:rsidR="003D1789" w:rsidRPr="000402B1" w:rsidRDefault="003D1789" w:rsidP="004837C3">
      <w:pPr>
        <w:autoSpaceDE w:val="0"/>
        <w:autoSpaceDN w:val="0"/>
        <w:adjustRightInd w:val="0"/>
        <w:ind w:right="-2" w:firstLine="539"/>
        <w:contextualSpacing/>
        <w:jc w:val="both"/>
        <w:rPr>
          <w:color w:val="000000" w:themeColor="text1"/>
          <w:sz w:val="28"/>
          <w:szCs w:val="28"/>
        </w:rPr>
      </w:pPr>
      <w:r w:rsidRPr="000402B1">
        <w:rPr>
          <w:color w:val="000000" w:themeColor="text1"/>
          <w:sz w:val="28"/>
          <w:szCs w:val="28"/>
        </w:rPr>
        <w:t>5) в области обработки, утилизации, обезвреживания, размещения отх</w:t>
      </w:r>
      <w:r w:rsidRPr="000402B1">
        <w:rPr>
          <w:color w:val="000000" w:themeColor="text1"/>
          <w:sz w:val="28"/>
          <w:szCs w:val="28"/>
        </w:rPr>
        <w:t>о</w:t>
      </w:r>
      <w:r w:rsidRPr="000402B1">
        <w:rPr>
          <w:color w:val="000000" w:themeColor="text1"/>
          <w:sz w:val="28"/>
          <w:szCs w:val="28"/>
        </w:rPr>
        <w:t>дов производства и потребления:</w:t>
      </w:r>
    </w:p>
    <w:p w:rsidR="003D1789" w:rsidRPr="000402B1" w:rsidRDefault="003D1789" w:rsidP="004837C3">
      <w:pPr>
        <w:autoSpaceDE w:val="0"/>
        <w:autoSpaceDN w:val="0"/>
        <w:adjustRightInd w:val="0"/>
        <w:ind w:right="-2" w:firstLine="539"/>
        <w:contextualSpacing/>
        <w:jc w:val="both"/>
        <w:rPr>
          <w:color w:val="000000" w:themeColor="text1"/>
          <w:sz w:val="28"/>
          <w:szCs w:val="28"/>
        </w:rPr>
      </w:pPr>
      <w:r w:rsidRPr="000402B1">
        <w:rPr>
          <w:color w:val="000000" w:themeColor="text1"/>
          <w:sz w:val="28"/>
          <w:szCs w:val="28"/>
        </w:rPr>
        <w:t>объекты накопления, обработки, утилизации отходов производства и п</w:t>
      </w:r>
      <w:r w:rsidRPr="000402B1">
        <w:rPr>
          <w:color w:val="000000" w:themeColor="text1"/>
          <w:sz w:val="28"/>
          <w:szCs w:val="28"/>
        </w:rPr>
        <w:t>о</w:t>
      </w:r>
      <w:r w:rsidRPr="000402B1">
        <w:rPr>
          <w:color w:val="000000" w:themeColor="text1"/>
          <w:sz w:val="28"/>
          <w:szCs w:val="28"/>
        </w:rPr>
        <w:t>требления, находящиеся в собственности муниципального образования.</w:t>
      </w:r>
    </w:p>
    <w:p w:rsidR="001E58CF" w:rsidRPr="000402B1" w:rsidRDefault="001E58CF" w:rsidP="004837C3">
      <w:pPr>
        <w:autoSpaceDE w:val="0"/>
        <w:autoSpaceDN w:val="0"/>
        <w:adjustRightInd w:val="0"/>
        <w:ind w:right="-2"/>
        <w:contextualSpacing/>
        <w:jc w:val="center"/>
        <w:rPr>
          <w:rFonts w:eastAsia="TimesNewRomanPSMT"/>
          <w:b/>
          <w:color w:val="000000" w:themeColor="text1"/>
          <w:sz w:val="28"/>
          <w:szCs w:val="28"/>
        </w:rPr>
      </w:pPr>
      <w:bookmarkStart w:id="8" w:name="_Toc55215534"/>
      <w:bookmarkEnd w:id="5"/>
      <w:bookmarkEnd w:id="6"/>
      <w:bookmarkEnd w:id="7"/>
    </w:p>
    <w:p w:rsidR="00046D2B" w:rsidRPr="000402B1" w:rsidRDefault="00046D2B" w:rsidP="004837C3">
      <w:pPr>
        <w:spacing w:before="120" w:after="120"/>
        <w:ind w:right="-2" w:firstLine="709"/>
        <w:contextualSpacing/>
        <w:jc w:val="both"/>
        <w:outlineLvl w:val="0"/>
        <w:rPr>
          <w:b/>
          <w:color w:val="000000" w:themeColor="text1"/>
          <w:sz w:val="28"/>
          <w:szCs w:val="28"/>
        </w:rPr>
      </w:pPr>
    </w:p>
    <w:p w:rsidR="00046D2B" w:rsidRPr="000402B1" w:rsidRDefault="00046D2B" w:rsidP="004837C3">
      <w:pPr>
        <w:spacing w:before="120" w:after="120"/>
        <w:ind w:right="-2" w:firstLine="709"/>
        <w:contextualSpacing/>
        <w:jc w:val="both"/>
        <w:outlineLvl w:val="0"/>
        <w:rPr>
          <w:b/>
          <w:color w:val="000000" w:themeColor="text1"/>
          <w:sz w:val="28"/>
          <w:szCs w:val="28"/>
        </w:rPr>
      </w:pPr>
    </w:p>
    <w:p w:rsidR="00046D2B" w:rsidRPr="000402B1" w:rsidRDefault="00046D2B" w:rsidP="004837C3">
      <w:pPr>
        <w:spacing w:before="120" w:after="120"/>
        <w:ind w:right="-2" w:firstLine="709"/>
        <w:contextualSpacing/>
        <w:jc w:val="both"/>
        <w:outlineLvl w:val="0"/>
        <w:rPr>
          <w:b/>
          <w:color w:val="000000" w:themeColor="text1"/>
          <w:sz w:val="28"/>
          <w:szCs w:val="28"/>
        </w:rPr>
      </w:pPr>
    </w:p>
    <w:p w:rsidR="00046D2B" w:rsidRPr="000402B1" w:rsidRDefault="00046D2B" w:rsidP="004837C3">
      <w:pPr>
        <w:spacing w:before="120" w:after="120"/>
        <w:ind w:right="-2" w:firstLine="709"/>
        <w:contextualSpacing/>
        <w:jc w:val="both"/>
        <w:outlineLvl w:val="0"/>
        <w:rPr>
          <w:b/>
          <w:color w:val="000000" w:themeColor="text1"/>
          <w:sz w:val="28"/>
          <w:szCs w:val="28"/>
        </w:rPr>
      </w:pPr>
    </w:p>
    <w:p w:rsidR="00046D2B" w:rsidRPr="000402B1" w:rsidRDefault="00046D2B" w:rsidP="004837C3">
      <w:pPr>
        <w:spacing w:before="120" w:after="120"/>
        <w:ind w:right="-2" w:firstLine="709"/>
        <w:contextualSpacing/>
        <w:jc w:val="both"/>
        <w:outlineLvl w:val="0"/>
        <w:rPr>
          <w:b/>
          <w:color w:val="000000" w:themeColor="text1"/>
          <w:sz w:val="28"/>
          <w:szCs w:val="28"/>
        </w:rPr>
      </w:pPr>
    </w:p>
    <w:p w:rsidR="00046D2B" w:rsidRPr="000402B1" w:rsidRDefault="00046D2B" w:rsidP="004837C3">
      <w:pPr>
        <w:spacing w:before="120" w:after="120"/>
        <w:ind w:right="-2" w:firstLine="709"/>
        <w:contextualSpacing/>
        <w:jc w:val="both"/>
        <w:outlineLvl w:val="0"/>
        <w:rPr>
          <w:b/>
          <w:color w:val="000000" w:themeColor="text1"/>
          <w:sz w:val="28"/>
          <w:szCs w:val="28"/>
        </w:rPr>
      </w:pPr>
    </w:p>
    <w:p w:rsidR="00046D2B" w:rsidRPr="000402B1" w:rsidRDefault="00046D2B" w:rsidP="004837C3">
      <w:pPr>
        <w:spacing w:before="120" w:after="120"/>
        <w:ind w:right="-2" w:firstLine="709"/>
        <w:contextualSpacing/>
        <w:jc w:val="both"/>
        <w:outlineLvl w:val="0"/>
        <w:rPr>
          <w:b/>
          <w:color w:val="000000" w:themeColor="text1"/>
          <w:sz w:val="28"/>
          <w:szCs w:val="28"/>
        </w:rPr>
      </w:pPr>
    </w:p>
    <w:p w:rsidR="003A7343" w:rsidRPr="000402B1" w:rsidRDefault="003A7343" w:rsidP="004837C3">
      <w:pPr>
        <w:spacing w:before="120" w:after="120"/>
        <w:ind w:right="-2" w:firstLine="709"/>
        <w:contextualSpacing/>
        <w:jc w:val="both"/>
        <w:outlineLvl w:val="0"/>
        <w:rPr>
          <w:b/>
          <w:color w:val="000000" w:themeColor="text1"/>
          <w:sz w:val="28"/>
          <w:szCs w:val="28"/>
        </w:rPr>
      </w:pPr>
    </w:p>
    <w:p w:rsidR="004837C3" w:rsidRDefault="004837C3" w:rsidP="004837C3">
      <w:pPr>
        <w:spacing w:before="120" w:after="120"/>
        <w:ind w:right="-2" w:firstLine="709"/>
        <w:contextualSpacing/>
        <w:jc w:val="center"/>
        <w:outlineLvl w:val="0"/>
        <w:rPr>
          <w:b/>
          <w:color w:val="000000" w:themeColor="text1"/>
          <w:sz w:val="28"/>
          <w:szCs w:val="28"/>
        </w:rPr>
      </w:pPr>
    </w:p>
    <w:p w:rsidR="00046D2B" w:rsidRPr="000402B1" w:rsidRDefault="00046D2B" w:rsidP="004837C3">
      <w:pPr>
        <w:spacing w:before="120" w:after="120"/>
        <w:ind w:right="-2" w:firstLine="709"/>
        <w:contextualSpacing/>
        <w:jc w:val="center"/>
        <w:outlineLvl w:val="0"/>
        <w:rPr>
          <w:b/>
          <w:color w:val="000000" w:themeColor="text1"/>
          <w:sz w:val="28"/>
          <w:szCs w:val="28"/>
        </w:rPr>
      </w:pPr>
      <w:r w:rsidRPr="000402B1">
        <w:rPr>
          <w:b/>
          <w:color w:val="000000" w:themeColor="text1"/>
          <w:sz w:val="28"/>
          <w:szCs w:val="28"/>
        </w:rPr>
        <w:lastRenderedPageBreak/>
        <w:t xml:space="preserve">Общая информация из Генерального плана </w:t>
      </w:r>
      <w:r w:rsidR="00C76CEB">
        <w:rPr>
          <w:b/>
          <w:color w:val="000000" w:themeColor="text1"/>
          <w:sz w:val="28"/>
          <w:szCs w:val="28"/>
        </w:rPr>
        <w:t>сельсовета</w:t>
      </w:r>
    </w:p>
    <w:p w:rsidR="00EB2148" w:rsidRDefault="0095068C" w:rsidP="004837C3">
      <w:pPr>
        <w:spacing w:before="120" w:after="120"/>
        <w:ind w:right="-2" w:firstLine="709"/>
        <w:contextualSpacing/>
        <w:jc w:val="both"/>
        <w:outlineLvl w:val="0"/>
        <w:rPr>
          <w:b/>
          <w:color w:val="000000" w:themeColor="text1"/>
          <w:sz w:val="28"/>
          <w:szCs w:val="28"/>
        </w:rPr>
      </w:pPr>
      <w:r w:rsidRPr="000402B1">
        <w:rPr>
          <w:b/>
          <w:color w:val="000000" w:themeColor="text1"/>
          <w:sz w:val="28"/>
          <w:szCs w:val="28"/>
        </w:rPr>
        <w:t xml:space="preserve">1.1 </w:t>
      </w:r>
      <w:r w:rsidR="00CB154F" w:rsidRPr="000402B1">
        <w:rPr>
          <w:b/>
          <w:color w:val="000000" w:themeColor="text1"/>
          <w:sz w:val="28"/>
          <w:szCs w:val="28"/>
        </w:rPr>
        <w:t>Расположение и природно-</w:t>
      </w:r>
      <w:r w:rsidR="00491992" w:rsidRPr="000402B1">
        <w:rPr>
          <w:b/>
          <w:color w:val="000000" w:themeColor="text1"/>
          <w:sz w:val="28"/>
          <w:szCs w:val="28"/>
        </w:rPr>
        <w:t>климат</w:t>
      </w:r>
      <w:r w:rsidR="00895235" w:rsidRPr="000402B1">
        <w:rPr>
          <w:b/>
          <w:color w:val="000000" w:themeColor="text1"/>
          <w:sz w:val="28"/>
          <w:szCs w:val="28"/>
        </w:rPr>
        <w:t xml:space="preserve">ические условия </w:t>
      </w:r>
    </w:p>
    <w:p w:rsidR="00CB154F" w:rsidRPr="000402B1" w:rsidRDefault="007C619C" w:rsidP="004837C3">
      <w:pPr>
        <w:spacing w:before="120" w:after="120"/>
        <w:ind w:right="-2" w:firstLine="709"/>
        <w:contextualSpacing/>
        <w:jc w:val="both"/>
        <w:outlineLvl w:val="0"/>
        <w:rPr>
          <w:b/>
          <w:color w:val="000000" w:themeColor="text1"/>
          <w:sz w:val="28"/>
          <w:szCs w:val="28"/>
        </w:rPr>
      </w:pPr>
      <w:proofErr w:type="spellStart"/>
      <w:r>
        <w:rPr>
          <w:b/>
          <w:color w:val="000000" w:themeColor="text1"/>
          <w:sz w:val="28"/>
          <w:szCs w:val="28"/>
        </w:rPr>
        <w:t>Михайлоанненск</w:t>
      </w:r>
      <w:r w:rsidR="00C76CEB">
        <w:rPr>
          <w:b/>
          <w:color w:val="000000" w:themeColor="text1"/>
          <w:sz w:val="28"/>
          <w:szCs w:val="28"/>
        </w:rPr>
        <w:t>ого</w:t>
      </w:r>
      <w:proofErr w:type="spellEnd"/>
      <w:r>
        <w:rPr>
          <w:b/>
          <w:color w:val="000000" w:themeColor="text1"/>
          <w:sz w:val="28"/>
          <w:szCs w:val="28"/>
        </w:rPr>
        <w:t xml:space="preserve"> сельсовет</w:t>
      </w:r>
      <w:r w:rsidR="00C76CEB">
        <w:rPr>
          <w:b/>
          <w:color w:val="000000" w:themeColor="text1"/>
          <w:sz w:val="28"/>
          <w:szCs w:val="28"/>
        </w:rPr>
        <w:t>а</w:t>
      </w:r>
      <w:r w:rsidR="00491992" w:rsidRPr="000402B1">
        <w:rPr>
          <w:b/>
          <w:color w:val="000000" w:themeColor="text1"/>
          <w:sz w:val="28"/>
          <w:szCs w:val="28"/>
        </w:rPr>
        <w:t xml:space="preserve"> </w:t>
      </w:r>
      <w:r w:rsidR="00B00146" w:rsidRPr="000402B1">
        <w:rPr>
          <w:b/>
          <w:color w:val="000000" w:themeColor="text1"/>
          <w:sz w:val="28"/>
          <w:szCs w:val="28"/>
        </w:rPr>
        <w:t>Советского</w:t>
      </w:r>
      <w:r w:rsidR="00CB154F" w:rsidRPr="000402B1">
        <w:rPr>
          <w:b/>
          <w:color w:val="000000" w:themeColor="text1"/>
          <w:sz w:val="28"/>
          <w:szCs w:val="28"/>
        </w:rPr>
        <w:t xml:space="preserve"> района Курской обл</w:t>
      </w:r>
      <w:r w:rsidR="00CB154F" w:rsidRPr="000402B1">
        <w:rPr>
          <w:b/>
          <w:color w:val="000000" w:themeColor="text1"/>
          <w:sz w:val="28"/>
          <w:szCs w:val="28"/>
        </w:rPr>
        <w:t>а</w:t>
      </w:r>
      <w:r w:rsidR="00CB154F" w:rsidRPr="000402B1">
        <w:rPr>
          <w:b/>
          <w:color w:val="000000" w:themeColor="text1"/>
          <w:sz w:val="28"/>
          <w:szCs w:val="28"/>
        </w:rPr>
        <w:t>сти</w:t>
      </w:r>
    </w:p>
    <w:p w:rsidR="0042717D" w:rsidRPr="000402B1" w:rsidRDefault="0042717D" w:rsidP="004837C3">
      <w:pPr>
        <w:pStyle w:val="Default"/>
        <w:spacing w:before="120" w:after="120"/>
        <w:ind w:right="-2" w:firstLine="709"/>
        <w:contextualSpacing/>
        <w:jc w:val="center"/>
        <w:rPr>
          <w:b/>
          <w:color w:val="000000" w:themeColor="text1"/>
        </w:rPr>
      </w:pPr>
      <w:r w:rsidRPr="000402B1">
        <w:rPr>
          <w:b/>
          <w:color w:val="000000" w:themeColor="text1"/>
        </w:rPr>
        <w:t>Расположение в системе расселения и административно-территориальное устройство</w:t>
      </w:r>
    </w:p>
    <w:p w:rsidR="006A4379" w:rsidRPr="000402B1" w:rsidRDefault="006A4379" w:rsidP="004837C3">
      <w:pPr>
        <w:spacing w:before="120" w:after="120"/>
        <w:ind w:right="-2" w:firstLine="709"/>
        <w:contextualSpacing/>
        <w:jc w:val="both"/>
        <w:outlineLvl w:val="0"/>
        <w:rPr>
          <w:b/>
          <w:color w:val="000000" w:themeColor="text1"/>
          <w:sz w:val="28"/>
          <w:szCs w:val="28"/>
        </w:rPr>
      </w:pPr>
      <w:r w:rsidRPr="000402B1">
        <w:rPr>
          <w:rFonts w:eastAsia="Calibri"/>
          <w:color w:val="000000" w:themeColor="text1"/>
          <w:kern w:val="2"/>
          <w:sz w:val="96"/>
          <w:szCs w:val="96"/>
          <w:lang w:eastAsia="en-US"/>
        </w:rPr>
        <w:t xml:space="preserve">         </w:t>
      </w:r>
    </w:p>
    <w:p w:rsidR="006A4379" w:rsidRPr="000402B1" w:rsidRDefault="00EB3A02" w:rsidP="004837C3">
      <w:pPr>
        <w:pStyle w:val="Default"/>
        <w:spacing w:before="120" w:after="120"/>
        <w:ind w:right="-2" w:firstLine="709"/>
        <w:contextualSpacing/>
        <w:jc w:val="center"/>
        <w:rPr>
          <w:b/>
          <w:color w:val="000000" w:themeColor="text1"/>
        </w:rPr>
      </w:pPr>
      <w:r w:rsidRPr="000402B1">
        <w:rPr>
          <w:rFonts w:eastAsia="Calibri"/>
          <w:noProof/>
          <w:color w:val="000000" w:themeColor="text1"/>
          <w:kern w:val="2"/>
          <w:lang w:eastAsia="ru-RU"/>
        </w:rPr>
        <w:drawing>
          <wp:inline distT="0" distB="0" distL="0" distR="0" wp14:anchorId="56694313" wp14:editId="1F3F22D8">
            <wp:extent cx="4747260" cy="5613621"/>
            <wp:effectExtent l="0" t="0" r="0" b="6350"/>
            <wp:docPr id="3" name="Рисунок 3" descr="г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р"/>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49114" cy="5615813"/>
                    </a:xfrm>
                    <a:prstGeom prst="rect">
                      <a:avLst/>
                    </a:prstGeom>
                    <a:noFill/>
                    <a:ln>
                      <a:noFill/>
                    </a:ln>
                  </pic:spPr>
                </pic:pic>
              </a:graphicData>
            </a:graphic>
          </wp:inline>
        </w:drawing>
      </w:r>
    </w:p>
    <w:p w:rsidR="0042717D" w:rsidRDefault="0042717D" w:rsidP="004837C3">
      <w:pPr>
        <w:pStyle w:val="Default"/>
        <w:spacing w:before="120" w:after="120"/>
        <w:ind w:right="-2" w:firstLine="709"/>
        <w:contextualSpacing/>
        <w:jc w:val="center"/>
        <w:rPr>
          <w:rFonts w:eastAsia="Calibri"/>
          <w:b/>
          <w:color w:val="000000" w:themeColor="text1"/>
          <w:kern w:val="2"/>
        </w:rPr>
      </w:pPr>
      <w:r w:rsidRPr="004837C3">
        <w:rPr>
          <w:rFonts w:eastAsia="Calibri"/>
          <w:b/>
          <w:color w:val="000000" w:themeColor="text1"/>
          <w:kern w:val="2"/>
        </w:rPr>
        <w:t xml:space="preserve">Границы </w:t>
      </w:r>
      <w:proofErr w:type="spellStart"/>
      <w:r w:rsidR="00EB3A02" w:rsidRPr="004837C3">
        <w:rPr>
          <w:rFonts w:eastAsia="Calibri"/>
          <w:b/>
          <w:color w:val="000000" w:themeColor="text1"/>
          <w:kern w:val="2"/>
        </w:rPr>
        <w:t>Михайлоанненского</w:t>
      </w:r>
      <w:proofErr w:type="spellEnd"/>
      <w:r w:rsidRPr="004837C3">
        <w:rPr>
          <w:rFonts w:eastAsia="Calibri"/>
          <w:b/>
          <w:color w:val="000000" w:themeColor="text1"/>
          <w:kern w:val="2"/>
        </w:rPr>
        <w:t xml:space="preserve"> сельсовета</w:t>
      </w:r>
    </w:p>
    <w:p w:rsidR="004837C3" w:rsidRPr="004837C3" w:rsidRDefault="004837C3" w:rsidP="004837C3">
      <w:pPr>
        <w:pStyle w:val="Default"/>
        <w:spacing w:before="120" w:after="120"/>
        <w:ind w:right="-2" w:firstLine="709"/>
        <w:contextualSpacing/>
        <w:jc w:val="center"/>
        <w:rPr>
          <w:b/>
          <w:color w:val="000000" w:themeColor="text1"/>
        </w:rPr>
      </w:pPr>
    </w:p>
    <w:p w:rsidR="00CB154F" w:rsidRPr="004837C3" w:rsidRDefault="00CB154F" w:rsidP="004837C3">
      <w:pPr>
        <w:pStyle w:val="Default"/>
        <w:spacing w:before="120" w:after="120"/>
        <w:ind w:right="-2" w:firstLine="709"/>
        <w:contextualSpacing/>
        <w:jc w:val="both"/>
        <w:rPr>
          <w:color w:val="000000" w:themeColor="text1"/>
        </w:rPr>
      </w:pPr>
      <w:r w:rsidRPr="004837C3">
        <w:rPr>
          <w:color w:val="000000" w:themeColor="text1"/>
        </w:rPr>
        <w:t xml:space="preserve">Таблица 1 – </w:t>
      </w:r>
      <w:r w:rsidR="002945A5" w:rsidRPr="004837C3">
        <w:rPr>
          <w:color w:val="000000" w:themeColor="text1"/>
        </w:rPr>
        <w:t>Ранжирование</w:t>
      </w:r>
      <w:r w:rsidR="00491992" w:rsidRPr="004837C3">
        <w:rPr>
          <w:color w:val="000000" w:themeColor="text1"/>
        </w:rPr>
        <w:t xml:space="preserve"> на</w:t>
      </w:r>
      <w:r w:rsidR="0034307D" w:rsidRPr="004837C3">
        <w:rPr>
          <w:color w:val="000000" w:themeColor="text1"/>
        </w:rPr>
        <w:t>селен</w:t>
      </w:r>
      <w:r w:rsidR="00895235" w:rsidRPr="004837C3">
        <w:rPr>
          <w:color w:val="000000" w:themeColor="text1"/>
        </w:rPr>
        <w:t xml:space="preserve">ных пунктах </w:t>
      </w:r>
      <w:proofErr w:type="spellStart"/>
      <w:r w:rsidR="007C619C">
        <w:rPr>
          <w:color w:val="000000" w:themeColor="text1"/>
        </w:rPr>
        <w:t>Михайлоанненск</w:t>
      </w:r>
      <w:r w:rsidR="00C76CEB">
        <w:rPr>
          <w:color w:val="000000" w:themeColor="text1"/>
        </w:rPr>
        <w:t>ого</w:t>
      </w:r>
      <w:proofErr w:type="spellEnd"/>
      <w:r w:rsidR="007C619C">
        <w:rPr>
          <w:color w:val="000000" w:themeColor="text1"/>
        </w:rPr>
        <w:t xml:space="preserve"> сельсовет</w:t>
      </w:r>
      <w:r w:rsidR="00C76CEB">
        <w:rPr>
          <w:color w:val="000000" w:themeColor="text1"/>
        </w:rPr>
        <w:t>а</w:t>
      </w:r>
      <w:r w:rsidR="00491992" w:rsidRPr="004837C3">
        <w:rPr>
          <w:color w:val="000000" w:themeColor="text1"/>
        </w:rPr>
        <w:t xml:space="preserve"> </w:t>
      </w:r>
      <w:r w:rsidR="00B00146" w:rsidRPr="004837C3">
        <w:rPr>
          <w:color w:val="000000" w:themeColor="text1"/>
        </w:rPr>
        <w:t>Советского</w:t>
      </w:r>
      <w:r w:rsidRPr="004837C3">
        <w:rPr>
          <w:color w:val="000000" w:themeColor="text1"/>
        </w:rPr>
        <w:t xml:space="preserve"> района Курской области</w:t>
      </w:r>
      <w:r w:rsidR="002945A5" w:rsidRPr="004837C3">
        <w:rPr>
          <w:color w:val="000000" w:themeColor="text1"/>
        </w:rPr>
        <w:t xml:space="preserve"> по удаленности</w:t>
      </w:r>
    </w:p>
    <w:tbl>
      <w:tblPr>
        <w:tblW w:w="5000" w:type="pct"/>
        <w:tblCellMar>
          <w:left w:w="0" w:type="dxa"/>
          <w:right w:w="0" w:type="dxa"/>
        </w:tblCellMar>
        <w:tblLook w:val="0000" w:firstRow="0" w:lastRow="0" w:firstColumn="0" w:lastColumn="0" w:noHBand="0" w:noVBand="0"/>
      </w:tblPr>
      <w:tblGrid>
        <w:gridCol w:w="707"/>
        <w:gridCol w:w="2696"/>
        <w:gridCol w:w="1413"/>
        <w:gridCol w:w="1863"/>
        <w:gridCol w:w="1214"/>
        <w:gridCol w:w="1477"/>
      </w:tblGrid>
      <w:tr w:rsidR="000402B1" w:rsidRPr="004837C3" w:rsidTr="004837C3">
        <w:trPr>
          <w:trHeight w:val="20"/>
        </w:trPr>
        <w:tc>
          <w:tcPr>
            <w:tcW w:w="377" w:type="pct"/>
            <w:vMerge w:val="restar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707869" w:rsidRPr="004837C3" w:rsidRDefault="00707869" w:rsidP="004837C3">
            <w:pPr>
              <w:widowControl w:val="0"/>
              <w:tabs>
                <w:tab w:val="left" w:pos="709"/>
              </w:tabs>
              <w:suppressAutoHyphens/>
              <w:ind w:right="-2"/>
              <w:contextualSpacing/>
              <w:jc w:val="center"/>
              <w:rPr>
                <w:b/>
                <w:color w:val="000000" w:themeColor="text1"/>
              </w:rPr>
            </w:pPr>
            <w:r w:rsidRPr="004837C3">
              <w:rPr>
                <w:b/>
                <w:color w:val="000000" w:themeColor="text1"/>
              </w:rPr>
              <w:t>№</w:t>
            </w:r>
          </w:p>
          <w:p w:rsidR="00707869" w:rsidRPr="004837C3" w:rsidRDefault="00707869" w:rsidP="004837C3">
            <w:pPr>
              <w:widowControl w:val="0"/>
              <w:tabs>
                <w:tab w:val="left" w:pos="709"/>
              </w:tabs>
              <w:suppressAutoHyphens/>
              <w:ind w:right="-2"/>
              <w:contextualSpacing/>
              <w:jc w:val="center"/>
              <w:rPr>
                <w:b/>
                <w:color w:val="000000" w:themeColor="text1"/>
              </w:rPr>
            </w:pPr>
            <w:r w:rsidRPr="004837C3">
              <w:rPr>
                <w:b/>
                <w:color w:val="000000" w:themeColor="text1"/>
              </w:rPr>
              <w:t>п/п</w:t>
            </w:r>
          </w:p>
        </w:tc>
        <w:tc>
          <w:tcPr>
            <w:tcW w:w="1438" w:type="pct"/>
            <w:vMerge w:val="restart"/>
            <w:tcBorders>
              <w:top w:val="single" w:sz="6" w:space="0" w:color="000000"/>
              <w:left w:val="single" w:sz="4" w:space="0" w:color="000000"/>
              <w:bottom w:val="single" w:sz="6" w:space="0" w:color="000000"/>
              <w:right w:val="single" w:sz="6" w:space="0" w:color="000000"/>
            </w:tcBorders>
            <w:tcMar>
              <w:left w:w="0" w:type="dxa"/>
              <w:right w:w="0" w:type="dxa"/>
            </w:tcMar>
            <w:vAlign w:val="center"/>
          </w:tcPr>
          <w:p w:rsidR="00707869" w:rsidRPr="004837C3" w:rsidRDefault="00707869" w:rsidP="004837C3">
            <w:pPr>
              <w:widowControl w:val="0"/>
              <w:tabs>
                <w:tab w:val="left" w:pos="709"/>
              </w:tabs>
              <w:suppressAutoHyphens/>
              <w:ind w:right="-2"/>
              <w:contextualSpacing/>
              <w:jc w:val="center"/>
              <w:rPr>
                <w:b/>
                <w:color w:val="000000" w:themeColor="text1"/>
              </w:rPr>
            </w:pPr>
            <w:r w:rsidRPr="004837C3">
              <w:rPr>
                <w:b/>
                <w:color w:val="000000" w:themeColor="text1"/>
              </w:rPr>
              <w:t>Наименование населенного пункта</w:t>
            </w:r>
          </w:p>
        </w:tc>
        <w:tc>
          <w:tcPr>
            <w:tcW w:w="1748" w:type="pct"/>
            <w:gridSpan w:val="2"/>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707869" w:rsidRPr="004837C3" w:rsidRDefault="00707869" w:rsidP="004837C3">
            <w:pPr>
              <w:widowControl w:val="0"/>
              <w:tabs>
                <w:tab w:val="left" w:pos="709"/>
              </w:tabs>
              <w:suppressAutoHyphens/>
              <w:ind w:right="-2"/>
              <w:contextualSpacing/>
              <w:jc w:val="center"/>
              <w:rPr>
                <w:b/>
                <w:color w:val="000000" w:themeColor="text1"/>
              </w:rPr>
            </w:pPr>
            <w:r w:rsidRPr="004837C3">
              <w:rPr>
                <w:b/>
                <w:color w:val="000000" w:themeColor="text1"/>
              </w:rPr>
              <w:t>Удаленность (км.)</w:t>
            </w:r>
          </w:p>
        </w:tc>
        <w:tc>
          <w:tcPr>
            <w:tcW w:w="648" w:type="pct"/>
            <w:vMerge w:val="restar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707869" w:rsidRPr="004837C3" w:rsidRDefault="00707869" w:rsidP="004837C3">
            <w:pPr>
              <w:widowControl w:val="0"/>
              <w:tabs>
                <w:tab w:val="left" w:pos="709"/>
              </w:tabs>
              <w:suppressAutoHyphens/>
              <w:ind w:right="-2"/>
              <w:contextualSpacing/>
              <w:jc w:val="center"/>
              <w:rPr>
                <w:b/>
                <w:color w:val="000000" w:themeColor="text1"/>
              </w:rPr>
            </w:pPr>
            <w:r w:rsidRPr="004837C3">
              <w:rPr>
                <w:b/>
                <w:color w:val="000000" w:themeColor="text1"/>
              </w:rPr>
              <w:t>Число</w:t>
            </w:r>
          </w:p>
          <w:p w:rsidR="00707869" w:rsidRPr="004837C3" w:rsidRDefault="00707869" w:rsidP="004837C3">
            <w:pPr>
              <w:widowControl w:val="0"/>
              <w:tabs>
                <w:tab w:val="left" w:pos="709"/>
              </w:tabs>
              <w:suppressAutoHyphens/>
              <w:ind w:right="-2"/>
              <w:contextualSpacing/>
              <w:jc w:val="center"/>
              <w:rPr>
                <w:b/>
                <w:color w:val="000000" w:themeColor="text1"/>
              </w:rPr>
            </w:pPr>
            <w:r w:rsidRPr="004837C3">
              <w:rPr>
                <w:b/>
                <w:color w:val="000000" w:themeColor="text1"/>
              </w:rPr>
              <w:t>дворов</w:t>
            </w:r>
          </w:p>
        </w:tc>
        <w:tc>
          <w:tcPr>
            <w:tcW w:w="788" w:type="pct"/>
            <w:vMerge w:val="restar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707869" w:rsidRPr="004837C3" w:rsidRDefault="00707869" w:rsidP="004837C3">
            <w:pPr>
              <w:widowControl w:val="0"/>
              <w:tabs>
                <w:tab w:val="left" w:pos="709"/>
              </w:tabs>
              <w:suppressAutoHyphens/>
              <w:ind w:right="-2"/>
              <w:contextualSpacing/>
              <w:jc w:val="center"/>
              <w:rPr>
                <w:b/>
                <w:color w:val="000000" w:themeColor="text1"/>
              </w:rPr>
            </w:pPr>
            <w:r w:rsidRPr="004837C3">
              <w:rPr>
                <w:b/>
                <w:color w:val="000000" w:themeColor="text1"/>
              </w:rPr>
              <w:t>Общая</w:t>
            </w:r>
          </w:p>
          <w:p w:rsidR="00707869" w:rsidRPr="004837C3" w:rsidRDefault="00707869" w:rsidP="004837C3">
            <w:pPr>
              <w:widowControl w:val="0"/>
              <w:tabs>
                <w:tab w:val="left" w:pos="709"/>
              </w:tabs>
              <w:suppressAutoHyphens/>
              <w:ind w:right="-2"/>
              <w:contextualSpacing/>
              <w:jc w:val="center"/>
              <w:rPr>
                <w:b/>
                <w:color w:val="000000" w:themeColor="text1"/>
              </w:rPr>
            </w:pPr>
            <w:r w:rsidRPr="004837C3">
              <w:rPr>
                <w:b/>
                <w:color w:val="000000" w:themeColor="text1"/>
              </w:rPr>
              <w:t>числен</w:t>
            </w:r>
            <w:r w:rsidRPr="004837C3">
              <w:rPr>
                <w:b/>
                <w:color w:val="000000" w:themeColor="text1"/>
              </w:rPr>
              <w:softHyphen/>
              <w:t>ность, чел.</w:t>
            </w:r>
          </w:p>
        </w:tc>
      </w:tr>
      <w:tr w:rsidR="000402B1" w:rsidRPr="004837C3" w:rsidTr="004837C3">
        <w:trPr>
          <w:trHeight w:val="20"/>
        </w:trPr>
        <w:tc>
          <w:tcPr>
            <w:tcW w:w="377" w:type="pct"/>
            <w:vMerge/>
            <w:tcBorders>
              <w:top w:val="single" w:sz="4" w:space="0" w:color="000000"/>
              <w:left w:val="single" w:sz="6" w:space="0" w:color="000000"/>
              <w:bottom w:val="single" w:sz="6" w:space="0" w:color="000000"/>
              <w:right w:val="single" w:sz="4" w:space="0" w:color="000000"/>
            </w:tcBorders>
            <w:tcMar>
              <w:left w:w="0" w:type="dxa"/>
              <w:right w:w="0" w:type="dxa"/>
            </w:tcMar>
            <w:vAlign w:val="center"/>
          </w:tcPr>
          <w:p w:rsidR="00707869" w:rsidRPr="004837C3" w:rsidRDefault="00707869" w:rsidP="004837C3">
            <w:pPr>
              <w:widowControl w:val="0"/>
              <w:tabs>
                <w:tab w:val="left" w:pos="709"/>
              </w:tabs>
              <w:suppressAutoHyphens/>
              <w:ind w:right="-2"/>
              <w:contextualSpacing/>
              <w:jc w:val="center"/>
              <w:rPr>
                <w:b/>
                <w:color w:val="000000" w:themeColor="text1"/>
              </w:rPr>
            </w:pPr>
          </w:p>
        </w:tc>
        <w:tc>
          <w:tcPr>
            <w:tcW w:w="1438" w:type="pct"/>
            <w:vMerge/>
            <w:tcBorders>
              <w:top w:val="single" w:sz="4" w:space="0" w:color="000000"/>
              <w:left w:val="single" w:sz="4" w:space="0" w:color="000000"/>
              <w:bottom w:val="single" w:sz="6" w:space="0" w:color="000000"/>
              <w:right w:val="single" w:sz="6" w:space="0" w:color="000000"/>
            </w:tcBorders>
            <w:tcMar>
              <w:left w:w="0" w:type="dxa"/>
              <w:right w:w="0" w:type="dxa"/>
            </w:tcMar>
            <w:vAlign w:val="center"/>
          </w:tcPr>
          <w:p w:rsidR="00707869" w:rsidRPr="004837C3" w:rsidRDefault="00707869" w:rsidP="004837C3">
            <w:pPr>
              <w:widowControl w:val="0"/>
              <w:tabs>
                <w:tab w:val="left" w:pos="709"/>
              </w:tabs>
              <w:suppressAutoHyphens/>
              <w:ind w:right="-2"/>
              <w:contextualSpacing/>
              <w:jc w:val="center"/>
              <w:rPr>
                <w:b/>
                <w:color w:val="000000" w:themeColor="text1"/>
              </w:rPr>
            </w:pPr>
          </w:p>
        </w:tc>
        <w:tc>
          <w:tcPr>
            <w:tcW w:w="754"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707869" w:rsidRPr="004837C3" w:rsidRDefault="00707869" w:rsidP="004837C3">
            <w:pPr>
              <w:widowControl w:val="0"/>
              <w:tabs>
                <w:tab w:val="left" w:pos="709"/>
              </w:tabs>
              <w:suppressAutoHyphens/>
              <w:ind w:right="-2"/>
              <w:contextualSpacing/>
              <w:jc w:val="center"/>
              <w:rPr>
                <w:b/>
                <w:color w:val="000000" w:themeColor="text1"/>
              </w:rPr>
            </w:pPr>
            <w:r w:rsidRPr="004837C3">
              <w:rPr>
                <w:b/>
                <w:color w:val="000000" w:themeColor="text1"/>
              </w:rPr>
              <w:t>от районного центра</w:t>
            </w:r>
          </w:p>
        </w:tc>
        <w:tc>
          <w:tcPr>
            <w:tcW w:w="994" w:type="pct"/>
            <w:tcBorders>
              <w:top w:val="single" w:sz="6" w:space="0" w:color="000000"/>
              <w:left w:val="single" w:sz="4" w:space="0" w:color="000000"/>
              <w:bottom w:val="single" w:sz="6" w:space="0" w:color="000000"/>
              <w:right w:val="single" w:sz="6" w:space="0" w:color="000000"/>
            </w:tcBorders>
            <w:tcMar>
              <w:left w:w="0" w:type="dxa"/>
              <w:right w:w="0" w:type="dxa"/>
            </w:tcMar>
            <w:vAlign w:val="center"/>
          </w:tcPr>
          <w:p w:rsidR="00707869" w:rsidRPr="004837C3" w:rsidRDefault="00707869" w:rsidP="004837C3">
            <w:pPr>
              <w:widowControl w:val="0"/>
              <w:tabs>
                <w:tab w:val="left" w:pos="709"/>
              </w:tabs>
              <w:suppressAutoHyphens/>
              <w:ind w:right="-2"/>
              <w:contextualSpacing/>
              <w:jc w:val="center"/>
              <w:rPr>
                <w:b/>
                <w:color w:val="000000" w:themeColor="text1"/>
              </w:rPr>
            </w:pPr>
            <w:r w:rsidRPr="004837C3">
              <w:rPr>
                <w:b/>
                <w:color w:val="000000" w:themeColor="text1"/>
              </w:rPr>
              <w:t>от центра муниципального образования</w:t>
            </w:r>
          </w:p>
        </w:tc>
        <w:tc>
          <w:tcPr>
            <w:tcW w:w="648" w:type="pct"/>
            <w:vMerge/>
            <w:tcBorders>
              <w:top w:val="single" w:sz="4" w:space="0" w:color="000000"/>
              <w:left w:val="single" w:sz="6" w:space="0" w:color="000000"/>
              <w:bottom w:val="single" w:sz="6" w:space="0" w:color="000000"/>
              <w:right w:val="single" w:sz="6" w:space="0" w:color="000000"/>
            </w:tcBorders>
            <w:tcMar>
              <w:left w:w="0" w:type="dxa"/>
              <w:right w:w="0" w:type="dxa"/>
            </w:tcMar>
            <w:vAlign w:val="center"/>
          </w:tcPr>
          <w:p w:rsidR="00707869" w:rsidRPr="004837C3" w:rsidRDefault="00707869" w:rsidP="004837C3">
            <w:pPr>
              <w:widowControl w:val="0"/>
              <w:tabs>
                <w:tab w:val="left" w:pos="709"/>
              </w:tabs>
              <w:suppressAutoHyphens/>
              <w:ind w:right="-2"/>
              <w:contextualSpacing/>
              <w:jc w:val="center"/>
              <w:rPr>
                <w:b/>
                <w:color w:val="000000" w:themeColor="text1"/>
              </w:rPr>
            </w:pPr>
          </w:p>
        </w:tc>
        <w:tc>
          <w:tcPr>
            <w:tcW w:w="788" w:type="pct"/>
            <w:vMerge/>
            <w:tcBorders>
              <w:top w:val="single" w:sz="4" w:space="0" w:color="000000"/>
              <w:left w:val="single" w:sz="6" w:space="0" w:color="000000"/>
              <w:bottom w:val="single" w:sz="6" w:space="0" w:color="000000"/>
              <w:right w:val="single" w:sz="6" w:space="0" w:color="000000"/>
            </w:tcBorders>
            <w:tcMar>
              <w:left w:w="0" w:type="dxa"/>
              <w:right w:w="0" w:type="dxa"/>
            </w:tcMar>
            <w:vAlign w:val="center"/>
          </w:tcPr>
          <w:p w:rsidR="00707869" w:rsidRPr="004837C3" w:rsidRDefault="00707869" w:rsidP="004837C3">
            <w:pPr>
              <w:widowControl w:val="0"/>
              <w:tabs>
                <w:tab w:val="left" w:pos="709"/>
              </w:tabs>
              <w:suppressAutoHyphens/>
              <w:ind w:right="-2"/>
              <w:contextualSpacing/>
              <w:jc w:val="center"/>
              <w:rPr>
                <w:b/>
                <w:color w:val="000000" w:themeColor="text1"/>
              </w:rPr>
            </w:pPr>
          </w:p>
        </w:tc>
      </w:tr>
      <w:tr w:rsidR="000402B1" w:rsidRPr="004837C3" w:rsidTr="004837C3">
        <w:trPr>
          <w:trHeight w:val="20"/>
        </w:trPr>
        <w:tc>
          <w:tcPr>
            <w:tcW w:w="37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707869" w:rsidRPr="004837C3" w:rsidRDefault="00707869" w:rsidP="004837C3">
            <w:pPr>
              <w:widowControl w:val="0"/>
              <w:tabs>
                <w:tab w:val="left" w:pos="709"/>
              </w:tabs>
              <w:suppressAutoHyphens/>
              <w:ind w:right="-2"/>
              <w:contextualSpacing/>
              <w:jc w:val="center"/>
              <w:rPr>
                <w:color w:val="000000" w:themeColor="text1"/>
              </w:rPr>
            </w:pPr>
            <w:r w:rsidRPr="004837C3">
              <w:rPr>
                <w:color w:val="000000" w:themeColor="text1"/>
              </w:rPr>
              <w:t>1</w:t>
            </w:r>
          </w:p>
        </w:tc>
        <w:tc>
          <w:tcPr>
            <w:tcW w:w="1438" w:type="pct"/>
            <w:tcBorders>
              <w:top w:val="single" w:sz="6" w:space="0" w:color="000000"/>
              <w:left w:val="single" w:sz="4" w:space="0" w:color="000000"/>
              <w:bottom w:val="single" w:sz="6" w:space="0" w:color="000000"/>
              <w:right w:val="single" w:sz="6" w:space="0" w:color="000000"/>
            </w:tcBorders>
            <w:tcMar>
              <w:left w:w="0" w:type="dxa"/>
              <w:right w:w="0" w:type="dxa"/>
            </w:tcMar>
          </w:tcPr>
          <w:p w:rsidR="00707869" w:rsidRPr="004837C3" w:rsidRDefault="00707869" w:rsidP="004837C3">
            <w:pPr>
              <w:ind w:right="-2"/>
              <w:contextualSpacing/>
              <w:jc w:val="both"/>
              <w:rPr>
                <w:bCs/>
                <w:color w:val="000000" w:themeColor="text1"/>
              </w:rPr>
            </w:pPr>
            <w:proofErr w:type="spellStart"/>
            <w:r w:rsidRPr="004837C3">
              <w:rPr>
                <w:bCs/>
                <w:color w:val="000000" w:themeColor="text1"/>
              </w:rPr>
              <w:t>д.Кирилловка</w:t>
            </w:r>
            <w:proofErr w:type="spellEnd"/>
          </w:p>
        </w:tc>
        <w:tc>
          <w:tcPr>
            <w:tcW w:w="754" w:type="pct"/>
            <w:tcBorders>
              <w:top w:val="single" w:sz="6" w:space="0" w:color="000000"/>
              <w:left w:val="single" w:sz="6" w:space="0" w:color="000000"/>
              <w:bottom w:val="single" w:sz="6" w:space="0" w:color="000000"/>
              <w:right w:val="single" w:sz="4"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25</w:t>
            </w:r>
          </w:p>
        </w:tc>
        <w:tc>
          <w:tcPr>
            <w:tcW w:w="994" w:type="pct"/>
            <w:tcBorders>
              <w:top w:val="single" w:sz="6" w:space="0" w:color="000000"/>
              <w:left w:val="single" w:sz="4" w:space="0" w:color="000000"/>
              <w:bottom w:val="single" w:sz="6" w:space="0" w:color="000000"/>
              <w:right w:val="single" w:sz="6"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w:t>
            </w:r>
          </w:p>
        </w:tc>
        <w:tc>
          <w:tcPr>
            <w:tcW w:w="648" w:type="pct"/>
            <w:tcBorders>
              <w:top w:val="single" w:sz="6" w:space="0" w:color="000000"/>
              <w:left w:val="single" w:sz="6" w:space="0" w:color="000000"/>
              <w:bottom w:val="single" w:sz="6" w:space="0" w:color="000000"/>
              <w:right w:val="single" w:sz="6"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83</w:t>
            </w:r>
          </w:p>
        </w:tc>
        <w:tc>
          <w:tcPr>
            <w:tcW w:w="788" w:type="pct"/>
            <w:tcBorders>
              <w:top w:val="single" w:sz="6" w:space="0" w:color="000000"/>
              <w:left w:val="single" w:sz="6" w:space="0" w:color="000000"/>
              <w:bottom w:val="single" w:sz="6" w:space="0" w:color="000000"/>
              <w:right w:val="single" w:sz="6"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209</w:t>
            </w:r>
          </w:p>
        </w:tc>
      </w:tr>
      <w:tr w:rsidR="000402B1" w:rsidRPr="004837C3" w:rsidTr="004837C3">
        <w:trPr>
          <w:trHeight w:val="20"/>
        </w:trPr>
        <w:tc>
          <w:tcPr>
            <w:tcW w:w="37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707869" w:rsidRPr="004837C3" w:rsidRDefault="00707869" w:rsidP="004837C3">
            <w:pPr>
              <w:widowControl w:val="0"/>
              <w:tabs>
                <w:tab w:val="left" w:pos="709"/>
              </w:tabs>
              <w:suppressAutoHyphens/>
              <w:ind w:right="-2"/>
              <w:contextualSpacing/>
              <w:jc w:val="center"/>
              <w:rPr>
                <w:color w:val="000000" w:themeColor="text1"/>
              </w:rPr>
            </w:pPr>
            <w:r w:rsidRPr="004837C3">
              <w:rPr>
                <w:color w:val="000000" w:themeColor="text1"/>
              </w:rPr>
              <w:t>2</w:t>
            </w:r>
          </w:p>
        </w:tc>
        <w:tc>
          <w:tcPr>
            <w:tcW w:w="1438" w:type="pct"/>
            <w:tcBorders>
              <w:top w:val="single" w:sz="6" w:space="0" w:color="000000"/>
              <w:left w:val="single" w:sz="4" w:space="0" w:color="000000"/>
              <w:bottom w:val="single" w:sz="6" w:space="0" w:color="000000"/>
              <w:right w:val="single" w:sz="6" w:space="0" w:color="000000"/>
            </w:tcBorders>
            <w:tcMar>
              <w:left w:w="0" w:type="dxa"/>
              <w:right w:w="0" w:type="dxa"/>
            </w:tcMar>
          </w:tcPr>
          <w:p w:rsidR="00707869" w:rsidRPr="004837C3" w:rsidRDefault="00707869" w:rsidP="004837C3">
            <w:pPr>
              <w:ind w:right="-2"/>
              <w:contextualSpacing/>
              <w:jc w:val="both"/>
              <w:rPr>
                <w:color w:val="000000" w:themeColor="text1"/>
              </w:rPr>
            </w:pPr>
            <w:proofErr w:type="spellStart"/>
            <w:r w:rsidRPr="004837C3">
              <w:rPr>
                <w:color w:val="000000" w:themeColor="text1"/>
              </w:rPr>
              <w:t>д.Александровка</w:t>
            </w:r>
            <w:proofErr w:type="spellEnd"/>
          </w:p>
        </w:tc>
        <w:tc>
          <w:tcPr>
            <w:tcW w:w="754" w:type="pct"/>
            <w:tcBorders>
              <w:top w:val="single" w:sz="6" w:space="0" w:color="000000"/>
              <w:left w:val="single" w:sz="6" w:space="0" w:color="000000"/>
              <w:bottom w:val="single" w:sz="6" w:space="0" w:color="000000"/>
              <w:right w:val="single" w:sz="4"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30</w:t>
            </w:r>
          </w:p>
        </w:tc>
        <w:tc>
          <w:tcPr>
            <w:tcW w:w="994" w:type="pct"/>
            <w:tcBorders>
              <w:top w:val="single" w:sz="6" w:space="0" w:color="000000"/>
              <w:left w:val="single" w:sz="4" w:space="0" w:color="000000"/>
              <w:bottom w:val="single" w:sz="6" w:space="0" w:color="000000"/>
              <w:right w:val="single" w:sz="6"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5</w:t>
            </w:r>
          </w:p>
        </w:tc>
        <w:tc>
          <w:tcPr>
            <w:tcW w:w="648" w:type="pct"/>
            <w:tcBorders>
              <w:top w:val="single" w:sz="6" w:space="0" w:color="000000"/>
              <w:left w:val="single" w:sz="6" w:space="0" w:color="000000"/>
              <w:bottom w:val="single" w:sz="6" w:space="0" w:color="000000"/>
              <w:right w:val="single" w:sz="6"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7</w:t>
            </w:r>
          </w:p>
        </w:tc>
        <w:tc>
          <w:tcPr>
            <w:tcW w:w="788" w:type="pct"/>
            <w:tcBorders>
              <w:top w:val="single" w:sz="6" w:space="0" w:color="000000"/>
              <w:left w:val="single" w:sz="6" w:space="0" w:color="000000"/>
              <w:bottom w:val="single" w:sz="6" w:space="0" w:color="000000"/>
              <w:right w:val="single" w:sz="6"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12</w:t>
            </w:r>
          </w:p>
        </w:tc>
      </w:tr>
      <w:tr w:rsidR="000402B1" w:rsidRPr="004837C3" w:rsidTr="004837C3">
        <w:trPr>
          <w:trHeight w:val="20"/>
        </w:trPr>
        <w:tc>
          <w:tcPr>
            <w:tcW w:w="37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707869" w:rsidRPr="004837C3" w:rsidRDefault="00707869" w:rsidP="004837C3">
            <w:pPr>
              <w:widowControl w:val="0"/>
              <w:tabs>
                <w:tab w:val="left" w:pos="709"/>
              </w:tabs>
              <w:suppressAutoHyphens/>
              <w:ind w:right="-2"/>
              <w:contextualSpacing/>
              <w:jc w:val="center"/>
              <w:rPr>
                <w:color w:val="000000" w:themeColor="text1"/>
              </w:rPr>
            </w:pPr>
            <w:r w:rsidRPr="004837C3">
              <w:rPr>
                <w:color w:val="000000" w:themeColor="text1"/>
              </w:rPr>
              <w:lastRenderedPageBreak/>
              <w:t>3</w:t>
            </w:r>
          </w:p>
        </w:tc>
        <w:tc>
          <w:tcPr>
            <w:tcW w:w="1438" w:type="pct"/>
            <w:tcBorders>
              <w:top w:val="single" w:sz="6" w:space="0" w:color="000000"/>
              <w:left w:val="single" w:sz="4" w:space="0" w:color="000000"/>
              <w:bottom w:val="single" w:sz="6" w:space="0" w:color="000000"/>
              <w:right w:val="single" w:sz="6" w:space="0" w:color="000000"/>
            </w:tcBorders>
            <w:tcMar>
              <w:left w:w="0" w:type="dxa"/>
              <w:right w:w="0" w:type="dxa"/>
            </w:tcMar>
          </w:tcPr>
          <w:p w:rsidR="00707869" w:rsidRPr="004837C3" w:rsidRDefault="00707869" w:rsidP="004837C3">
            <w:pPr>
              <w:ind w:right="-2"/>
              <w:contextualSpacing/>
              <w:jc w:val="both"/>
              <w:rPr>
                <w:color w:val="000000" w:themeColor="text1"/>
              </w:rPr>
            </w:pPr>
            <w:proofErr w:type="spellStart"/>
            <w:r w:rsidRPr="004837C3">
              <w:rPr>
                <w:color w:val="000000" w:themeColor="text1"/>
              </w:rPr>
              <w:t>д.Михайлоанненка</w:t>
            </w:r>
            <w:proofErr w:type="spellEnd"/>
          </w:p>
        </w:tc>
        <w:tc>
          <w:tcPr>
            <w:tcW w:w="754" w:type="pct"/>
            <w:tcBorders>
              <w:top w:val="single" w:sz="6" w:space="0" w:color="000000"/>
              <w:left w:val="single" w:sz="6" w:space="0" w:color="000000"/>
              <w:bottom w:val="single" w:sz="6" w:space="0" w:color="000000"/>
              <w:right w:val="single" w:sz="4"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18</w:t>
            </w:r>
          </w:p>
        </w:tc>
        <w:tc>
          <w:tcPr>
            <w:tcW w:w="994" w:type="pct"/>
            <w:tcBorders>
              <w:top w:val="single" w:sz="6" w:space="0" w:color="000000"/>
              <w:left w:val="single" w:sz="4" w:space="0" w:color="000000"/>
              <w:bottom w:val="single" w:sz="6" w:space="0" w:color="000000"/>
              <w:right w:val="single" w:sz="6"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7</w:t>
            </w:r>
          </w:p>
        </w:tc>
        <w:tc>
          <w:tcPr>
            <w:tcW w:w="648" w:type="pct"/>
            <w:tcBorders>
              <w:top w:val="single" w:sz="6" w:space="0" w:color="000000"/>
              <w:left w:val="single" w:sz="6" w:space="0" w:color="000000"/>
              <w:bottom w:val="single" w:sz="6" w:space="0" w:color="000000"/>
              <w:right w:val="single" w:sz="6"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93</w:t>
            </w:r>
          </w:p>
        </w:tc>
        <w:tc>
          <w:tcPr>
            <w:tcW w:w="788" w:type="pct"/>
            <w:tcBorders>
              <w:top w:val="single" w:sz="6" w:space="0" w:color="000000"/>
              <w:left w:val="single" w:sz="6" w:space="0" w:color="000000"/>
              <w:bottom w:val="single" w:sz="6" w:space="0" w:color="000000"/>
              <w:right w:val="single" w:sz="6"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182</w:t>
            </w:r>
          </w:p>
        </w:tc>
      </w:tr>
      <w:tr w:rsidR="000402B1" w:rsidRPr="004837C3" w:rsidTr="004837C3">
        <w:trPr>
          <w:trHeight w:val="20"/>
        </w:trPr>
        <w:tc>
          <w:tcPr>
            <w:tcW w:w="37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707869" w:rsidRPr="004837C3" w:rsidRDefault="00707869" w:rsidP="004837C3">
            <w:pPr>
              <w:widowControl w:val="0"/>
              <w:tabs>
                <w:tab w:val="left" w:pos="709"/>
              </w:tabs>
              <w:suppressAutoHyphens/>
              <w:ind w:right="-2"/>
              <w:contextualSpacing/>
              <w:jc w:val="center"/>
              <w:rPr>
                <w:color w:val="000000" w:themeColor="text1"/>
              </w:rPr>
            </w:pPr>
            <w:r w:rsidRPr="004837C3">
              <w:rPr>
                <w:color w:val="000000" w:themeColor="text1"/>
              </w:rPr>
              <w:t>4</w:t>
            </w:r>
          </w:p>
        </w:tc>
        <w:tc>
          <w:tcPr>
            <w:tcW w:w="1438" w:type="pct"/>
            <w:tcBorders>
              <w:top w:val="single" w:sz="6" w:space="0" w:color="000000"/>
              <w:left w:val="single" w:sz="4" w:space="0" w:color="000000"/>
              <w:bottom w:val="single" w:sz="6" w:space="0" w:color="000000"/>
              <w:right w:val="single" w:sz="6" w:space="0" w:color="000000"/>
            </w:tcBorders>
            <w:tcMar>
              <w:left w:w="0" w:type="dxa"/>
              <w:right w:w="0" w:type="dxa"/>
            </w:tcMar>
          </w:tcPr>
          <w:p w:rsidR="00707869" w:rsidRPr="004837C3" w:rsidRDefault="00707869" w:rsidP="004837C3">
            <w:pPr>
              <w:ind w:right="-2"/>
              <w:contextualSpacing/>
              <w:jc w:val="both"/>
              <w:rPr>
                <w:color w:val="000000" w:themeColor="text1"/>
              </w:rPr>
            </w:pPr>
            <w:r w:rsidRPr="004837C3">
              <w:rPr>
                <w:color w:val="000000" w:themeColor="text1"/>
              </w:rPr>
              <w:t xml:space="preserve">д.1-е </w:t>
            </w:r>
            <w:proofErr w:type="spellStart"/>
            <w:r w:rsidRPr="004837C3">
              <w:rPr>
                <w:color w:val="000000" w:themeColor="text1"/>
              </w:rPr>
              <w:t>Михайлоанненские</w:t>
            </w:r>
            <w:proofErr w:type="spellEnd"/>
            <w:r w:rsidRPr="004837C3">
              <w:rPr>
                <w:color w:val="000000" w:themeColor="text1"/>
              </w:rPr>
              <w:t xml:space="preserve"> выселки</w:t>
            </w:r>
          </w:p>
        </w:tc>
        <w:tc>
          <w:tcPr>
            <w:tcW w:w="754" w:type="pct"/>
            <w:tcBorders>
              <w:top w:val="single" w:sz="6" w:space="0" w:color="000000"/>
              <w:left w:val="single" w:sz="6" w:space="0" w:color="000000"/>
              <w:bottom w:val="single" w:sz="6" w:space="0" w:color="000000"/>
              <w:right w:val="single" w:sz="4"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25</w:t>
            </w:r>
          </w:p>
        </w:tc>
        <w:tc>
          <w:tcPr>
            <w:tcW w:w="994" w:type="pct"/>
            <w:tcBorders>
              <w:top w:val="single" w:sz="6" w:space="0" w:color="000000"/>
              <w:left w:val="single" w:sz="4" w:space="0" w:color="000000"/>
              <w:bottom w:val="single" w:sz="6" w:space="0" w:color="000000"/>
              <w:right w:val="single" w:sz="6"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0,5</w:t>
            </w:r>
          </w:p>
        </w:tc>
        <w:tc>
          <w:tcPr>
            <w:tcW w:w="648" w:type="pct"/>
            <w:tcBorders>
              <w:top w:val="single" w:sz="6" w:space="0" w:color="000000"/>
              <w:left w:val="single" w:sz="6" w:space="0" w:color="000000"/>
              <w:bottom w:val="single" w:sz="6" w:space="0" w:color="000000"/>
              <w:right w:val="single" w:sz="6"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49</w:t>
            </w:r>
          </w:p>
        </w:tc>
        <w:tc>
          <w:tcPr>
            <w:tcW w:w="788" w:type="pct"/>
            <w:tcBorders>
              <w:top w:val="single" w:sz="6" w:space="0" w:color="000000"/>
              <w:left w:val="single" w:sz="6" w:space="0" w:color="000000"/>
              <w:bottom w:val="single" w:sz="6" w:space="0" w:color="000000"/>
              <w:right w:val="single" w:sz="6"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117</w:t>
            </w:r>
          </w:p>
        </w:tc>
      </w:tr>
      <w:tr w:rsidR="000402B1" w:rsidRPr="004837C3" w:rsidTr="004837C3">
        <w:trPr>
          <w:trHeight w:val="20"/>
        </w:trPr>
        <w:tc>
          <w:tcPr>
            <w:tcW w:w="37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707869" w:rsidRPr="004837C3" w:rsidRDefault="00707869" w:rsidP="004837C3">
            <w:pPr>
              <w:widowControl w:val="0"/>
              <w:tabs>
                <w:tab w:val="left" w:pos="709"/>
              </w:tabs>
              <w:suppressAutoHyphens/>
              <w:ind w:right="-2"/>
              <w:contextualSpacing/>
              <w:jc w:val="center"/>
              <w:rPr>
                <w:color w:val="000000" w:themeColor="text1"/>
              </w:rPr>
            </w:pPr>
            <w:r w:rsidRPr="004837C3">
              <w:rPr>
                <w:color w:val="000000" w:themeColor="text1"/>
              </w:rPr>
              <w:t>5</w:t>
            </w:r>
          </w:p>
        </w:tc>
        <w:tc>
          <w:tcPr>
            <w:tcW w:w="1438" w:type="pct"/>
            <w:tcBorders>
              <w:top w:val="single" w:sz="6" w:space="0" w:color="000000"/>
              <w:left w:val="single" w:sz="4" w:space="0" w:color="000000"/>
              <w:bottom w:val="single" w:sz="6" w:space="0" w:color="000000"/>
              <w:right w:val="single" w:sz="6" w:space="0" w:color="000000"/>
            </w:tcBorders>
            <w:tcMar>
              <w:left w:w="0" w:type="dxa"/>
              <w:right w:w="0" w:type="dxa"/>
            </w:tcMar>
          </w:tcPr>
          <w:p w:rsidR="00707869" w:rsidRPr="004837C3" w:rsidRDefault="00707869" w:rsidP="004837C3">
            <w:pPr>
              <w:ind w:right="-2"/>
              <w:contextualSpacing/>
              <w:jc w:val="both"/>
              <w:rPr>
                <w:color w:val="000000" w:themeColor="text1"/>
              </w:rPr>
            </w:pPr>
            <w:r w:rsidRPr="004837C3">
              <w:rPr>
                <w:color w:val="000000" w:themeColor="text1"/>
              </w:rPr>
              <w:t xml:space="preserve">д.2-е </w:t>
            </w:r>
            <w:proofErr w:type="spellStart"/>
            <w:r w:rsidRPr="004837C3">
              <w:rPr>
                <w:color w:val="000000" w:themeColor="text1"/>
              </w:rPr>
              <w:t>Михайлоанненские</w:t>
            </w:r>
            <w:proofErr w:type="spellEnd"/>
            <w:r w:rsidRPr="004837C3">
              <w:rPr>
                <w:color w:val="000000" w:themeColor="text1"/>
              </w:rPr>
              <w:t xml:space="preserve"> выселки</w:t>
            </w:r>
          </w:p>
        </w:tc>
        <w:tc>
          <w:tcPr>
            <w:tcW w:w="754" w:type="pct"/>
            <w:tcBorders>
              <w:top w:val="single" w:sz="6" w:space="0" w:color="000000"/>
              <w:left w:val="single" w:sz="6" w:space="0" w:color="000000"/>
              <w:bottom w:val="single" w:sz="6" w:space="0" w:color="000000"/>
              <w:right w:val="single" w:sz="4"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24</w:t>
            </w:r>
          </w:p>
        </w:tc>
        <w:tc>
          <w:tcPr>
            <w:tcW w:w="994" w:type="pct"/>
            <w:tcBorders>
              <w:top w:val="single" w:sz="6" w:space="0" w:color="000000"/>
              <w:left w:val="single" w:sz="4" w:space="0" w:color="000000"/>
              <w:bottom w:val="single" w:sz="6" w:space="0" w:color="000000"/>
              <w:right w:val="single" w:sz="6"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1</w:t>
            </w:r>
          </w:p>
        </w:tc>
        <w:tc>
          <w:tcPr>
            <w:tcW w:w="648" w:type="pct"/>
            <w:tcBorders>
              <w:top w:val="single" w:sz="6" w:space="0" w:color="000000"/>
              <w:left w:val="single" w:sz="6" w:space="0" w:color="000000"/>
              <w:bottom w:val="single" w:sz="6" w:space="0" w:color="000000"/>
              <w:right w:val="single" w:sz="6"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3</w:t>
            </w:r>
          </w:p>
        </w:tc>
        <w:tc>
          <w:tcPr>
            <w:tcW w:w="788" w:type="pct"/>
            <w:tcBorders>
              <w:top w:val="single" w:sz="6" w:space="0" w:color="000000"/>
              <w:left w:val="single" w:sz="6" w:space="0" w:color="000000"/>
              <w:bottom w:val="single" w:sz="6" w:space="0" w:color="000000"/>
              <w:right w:val="single" w:sz="6"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9</w:t>
            </w:r>
          </w:p>
        </w:tc>
      </w:tr>
      <w:tr w:rsidR="000402B1" w:rsidRPr="004837C3" w:rsidTr="004837C3">
        <w:trPr>
          <w:trHeight w:val="20"/>
        </w:trPr>
        <w:tc>
          <w:tcPr>
            <w:tcW w:w="37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707869" w:rsidRPr="004837C3" w:rsidRDefault="00707869" w:rsidP="004837C3">
            <w:pPr>
              <w:widowControl w:val="0"/>
              <w:tabs>
                <w:tab w:val="left" w:pos="709"/>
              </w:tabs>
              <w:suppressAutoHyphens/>
              <w:ind w:right="-2"/>
              <w:contextualSpacing/>
              <w:jc w:val="center"/>
              <w:rPr>
                <w:color w:val="000000" w:themeColor="text1"/>
              </w:rPr>
            </w:pPr>
            <w:r w:rsidRPr="004837C3">
              <w:rPr>
                <w:color w:val="000000" w:themeColor="text1"/>
              </w:rPr>
              <w:t>6</w:t>
            </w:r>
          </w:p>
        </w:tc>
        <w:tc>
          <w:tcPr>
            <w:tcW w:w="1438" w:type="pct"/>
            <w:tcBorders>
              <w:top w:val="single" w:sz="6" w:space="0" w:color="000000"/>
              <w:left w:val="single" w:sz="4" w:space="0" w:color="000000"/>
              <w:bottom w:val="single" w:sz="6" w:space="0" w:color="000000"/>
              <w:right w:val="single" w:sz="6" w:space="0" w:color="000000"/>
            </w:tcBorders>
            <w:tcMar>
              <w:left w:w="0" w:type="dxa"/>
              <w:right w:w="0" w:type="dxa"/>
            </w:tcMar>
          </w:tcPr>
          <w:p w:rsidR="00707869" w:rsidRPr="004837C3" w:rsidRDefault="00A8429D" w:rsidP="004837C3">
            <w:pPr>
              <w:ind w:right="-2"/>
              <w:contextualSpacing/>
              <w:jc w:val="both"/>
              <w:rPr>
                <w:color w:val="000000" w:themeColor="text1"/>
              </w:rPr>
            </w:pPr>
            <w:proofErr w:type="spellStart"/>
            <w:r w:rsidRPr="004837C3">
              <w:rPr>
                <w:color w:val="000000" w:themeColor="text1"/>
              </w:rPr>
              <w:t>д.Плата</w:t>
            </w:r>
            <w:r w:rsidR="00707869" w:rsidRPr="004837C3">
              <w:rPr>
                <w:color w:val="000000" w:themeColor="text1"/>
              </w:rPr>
              <w:t>вец</w:t>
            </w:r>
            <w:proofErr w:type="spellEnd"/>
          </w:p>
        </w:tc>
        <w:tc>
          <w:tcPr>
            <w:tcW w:w="754" w:type="pct"/>
            <w:tcBorders>
              <w:top w:val="single" w:sz="6" w:space="0" w:color="000000"/>
              <w:left w:val="single" w:sz="6" w:space="0" w:color="000000"/>
              <w:bottom w:val="single" w:sz="6" w:space="0" w:color="000000"/>
              <w:right w:val="single" w:sz="4"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30</w:t>
            </w:r>
          </w:p>
        </w:tc>
        <w:tc>
          <w:tcPr>
            <w:tcW w:w="994" w:type="pct"/>
            <w:tcBorders>
              <w:top w:val="single" w:sz="6" w:space="0" w:color="000000"/>
              <w:left w:val="single" w:sz="4" w:space="0" w:color="000000"/>
              <w:bottom w:val="single" w:sz="6" w:space="0" w:color="000000"/>
              <w:right w:val="single" w:sz="6"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4</w:t>
            </w:r>
          </w:p>
        </w:tc>
        <w:tc>
          <w:tcPr>
            <w:tcW w:w="648" w:type="pct"/>
            <w:tcBorders>
              <w:top w:val="single" w:sz="6" w:space="0" w:color="000000"/>
              <w:left w:val="single" w:sz="6" w:space="0" w:color="000000"/>
              <w:bottom w:val="single" w:sz="6" w:space="0" w:color="000000"/>
              <w:right w:val="single" w:sz="6"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5</w:t>
            </w:r>
          </w:p>
        </w:tc>
        <w:tc>
          <w:tcPr>
            <w:tcW w:w="788" w:type="pct"/>
            <w:tcBorders>
              <w:top w:val="single" w:sz="6" w:space="0" w:color="000000"/>
              <w:left w:val="single" w:sz="6" w:space="0" w:color="000000"/>
              <w:bottom w:val="single" w:sz="6" w:space="0" w:color="000000"/>
              <w:right w:val="single" w:sz="6"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14</w:t>
            </w:r>
          </w:p>
        </w:tc>
      </w:tr>
      <w:tr w:rsidR="000402B1" w:rsidRPr="004837C3" w:rsidTr="004837C3">
        <w:trPr>
          <w:trHeight w:val="20"/>
        </w:trPr>
        <w:tc>
          <w:tcPr>
            <w:tcW w:w="37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707869" w:rsidRPr="004837C3" w:rsidRDefault="00707869" w:rsidP="004837C3">
            <w:pPr>
              <w:widowControl w:val="0"/>
              <w:tabs>
                <w:tab w:val="left" w:pos="709"/>
              </w:tabs>
              <w:suppressAutoHyphens/>
              <w:ind w:right="-2"/>
              <w:contextualSpacing/>
              <w:jc w:val="center"/>
              <w:rPr>
                <w:color w:val="000000" w:themeColor="text1"/>
              </w:rPr>
            </w:pPr>
            <w:r w:rsidRPr="004837C3">
              <w:rPr>
                <w:color w:val="000000" w:themeColor="text1"/>
              </w:rPr>
              <w:t>7</w:t>
            </w:r>
          </w:p>
        </w:tc>
        <w:tc>
          <w:tcPr>
            <w:tcW w:w="1438" w:type="pct"/>
            <w:tcBorders>
              <w:top w:val="single" w:sz="6" w:space="0" w:color="000000"/>
              <w:left w:val="single" w:sz="4" w:space="0" w:color="000000"/>
              <w:bottom w:val="single" w:sz="6" w:space="0" w:color="000000"/>
              <w:right w:val="single" w:sz="6" w:space="0" w:color="000000"/>
            </w:tcBorders>
            <w:tcMar>
              <w:left w:w="0" w:type="dxa"/>
              <w:right w:w="0" w:type="dxa"/>
            </w:tcMar>
          </w:tcPr>
          <w:p w:rsidR="00707869" w:rsidRPr="004837C3" w:rsidRDefault="00707869" w:rsidP="004837C3">
            <w:pPr>
              <w:ind w:right="-2"/>
              <w:contextualSpacing/>
              <w:jc w:val="both"/>
              <w:rPr>
                <w:color w:val="000000" w:themeColor="text1"/>
              </w:rPr>
            </w:pPr>
            <w:proofErr w:type="spellStart"/>
            <w:r w:rsidRPr="004837C3">
              <w:rPr>
                <w:color w:val="000000" w:themeColor="text1"/>
              </w:rPr>
              <w:t>п.Садовый</w:t>
            </w:r>
            <w:proofErr w:type="spellEnd"/>
          </w:p>
        </w:tc>
        <w:tc>
          <w:tcPr>
            <w:tcW w:w="754" w:type="pct"/>
            <w:tcBorders>
              <w:top w:val="single" w:sz="6" w:space="0" w:color="000000"/>
              <w:left w:val="single" w:sz="6" w:space="0" w:color="000000"/>
              <w:bottom w:val="single" w:sz="6" w:space="0" w:color="000000"/>
              <w:right w:val="single" w:sz="4"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22</w:t>
            </w:r>
          </w:p>
        </w:tc>
        <w:tc>
          <w:tcPr>
            <w:tcW w:w="994" w:type="pct"/>
            <w:tcBorders>
              <w:top w:val="single" w:sz="6" w:space="0" w:color="000000"/>
              <w:left w:val="single" w:sz="4" w:space="0" w:color="000000"/>
              <w:bottom w:val="single" w:sz="6" w:space="0" w:color="000000"/>
              <w:right w:val="single" w:sz="6"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8</w:t>
            </w:r>
          </w:p>
        </w:tc>
        <w:tc>
          <w:tcPr>
            <w:tcW w:w="648" w:type="pct"/>
            <w:tcBorders>
              <w:top w:val="single" w:sz="6" w:space="0" w:color="000000"/>
              <w:left w:val="single" w:sz="6" w:space="0" w:color="000000"/>
              <w:bottom w:val="single" w:sz="6" w:space="0" w:color="000000"/>
              <w:right w:val="single" w:sz="6"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41/112</w:t>
            </w:r>
          </w:p>
        </w:tc>
        <w:tc>
          <w:tcPr>
            <w:tcW w:w="788" w:type="pct"/>
            <w:tcBorders>
              <w:top w:val="single" w:sz="6" w:space="0" w:color="000000"/>
              <w:left w:val="single" w:sz="6" w:space="0" w:color="000000"/>
              <w:bottom w:val="single" w:sz="6" w:space="0" w:color="000000"/>
              <w:right w:val="single" w:sz="6" w:space="0" w:color="000000"/>
            </w:tcBorders>
            <w:tcMar>
              <w:left w:w="0" w:type="dxa"/>
              <w:right w:w="0" w:type="dxa"/>
            </w:tcMar>
          </w:tcPr>
          <w:p w:rsidR="00707869"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225</w:t>
            </w:r>
          </w:p>
        </w:tc>
      </w:tr>
      <w:tr w:rsidR="00A357EE" w:rsidRPr="004837C3" w:rsidTr="004837C3">
        <w:trPr>
          <w:trHeight w:val="20"/>
        </w:trPr>
        <w:tc>
          <w:tcPr>
            <w:tcW w:w="37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A357EE" w:rsidRPr="004837C3" w:rsidRDefault="00A357EE" w:rsidP="004837C3">
            <w:pPr>
              <w:widowControl w:val="0"/>
              <w:tabs>
                <w:tab w:val="left" w:pos="709"/>
              </w:tabs>
              <w:suppressAutoHyphens/>
              <w:ind w:right="-2"/>
              <w:contextualSpacing/>
              <w:jc w:val="center"/>
              <w:rPr>
                <w:color w:val="000000" w:themeColor="text1"/>
              </w:rPr>
            </w:pPr>
          </w:p>
        </w:tc>
        <w:tc>
          <w:tcPr>
            <w:tcW w:w="1438" w:type="pct"/>
            <w:tcBorders>
              <w:top w:val="single" w:sz="6" w:space="0" w:color="000000"/>
              <w:left w:val="single" w:sz="4" w:space="0" w:color="000000"/>
              <w:bottom w:val="single" w:sz="6" w:space="0" w:color="000000"/>
              <w:right w:val="single" w:sz="6" w:space="0" w:color="000000"/>
            </w:tcBorders>
            <w:tcMar>
              <w:left w:w="0" w:type="dxa"/>
              <w:right w:w="0" w:type="dxa"/>
            </w:tcMar>
          </w:tcPr>
          <w:p w:rsidR="00A357EE" w:rsidRPr="004837C3" w:rsidRDefault="00A357EE" w:rsidP="004837C3">
            <w:pPr>
              <w:ind w:right="-2"/>
              <w:contextualSpacing/>
              <w:jc w:val="both"/>
              <w:rPr>
                <w:color w:val="000000" w:themeColor="text1"/>
              </w:rPr>
            </w:pPr>
            <w:r w:rsidRPr="004837C3">
              <w:rPr>
                <w:color w:val="000000" w:themeColor="text1"/>
              </w:rPr>
              <w:t xml:space="preserve">  Итого:</w:t>
            </w:r>
          </w:p>
        </w:tc>
        <w:tc>
          <w:tcPr>
            <w:tcW w:w="754" w:type="pct"/>
            <w:tcBorders>
              <w:top w:val="single" w:sz="6" w:space="0" w:color="000000"/>
              <w:left w:val="single" w:sz="6" w:space="0" w:color="000000"/>
              <w:bottom w:val="single" w:sz="6" w:space="0" w:color="000000"/>
              <w:right w:val="single" w:sz="4" w:space="0" w:color="000000"/>
            </w:tcBorders>
            <w:tcMar>
              <w:left w:w="0" w:type="dxa"/>
              <w:right w:w="0" w:type="dxa"/>
            </w:tcMar>
          </w:tcPr>
          <w:p w:rsidR="00A357EE" w:rsidRPr="004837C3" w:rsidRDefault="00A357EE" w:rsidP="004837C3">
            <w:pPr>
              <w:widowControl w:val="0"/>
              <w:tabs>
                <w:tab w:val="left" w:pos="709"/>
              </w:tabs>
              <w:suppressAutoHyphens/>
              <w:ind w:right="-2"/>
              <w:contextualSpacing/>
              <w:jc w:val="center"/>
              <w:rPr>
                <w:color w:val="000000" w:themeColor="text1"/>
              </w:rPr>
            </w:pPr>
          </w:p>
        </w:tc>
        <w:tc>
          <w:tcPr>
            <w:tcW w:w="994" w:type="pct"/>
            <w:tcBorders>
              <w:top w:val="single" w:sz="6" w:space="0" w:color="000000"/>
              <w:left w:val="single" w:sz="4" w:space="0" w:color="000000"/>
              <w:bottom w:val="single" w:sz="6" w:space="0" w:color="000000"/>
              <w:right w:val="single" w:sz="6" w:space="0" w:color="000000"/>
            </w:tcBorders>
            <w:tcMar>
              <w:left w:w="0" w:type="dxa"/>
              <w:right w:w="0" w:type="dxa"/>
            </w:tcMar>
          </w:tcPr>
          <w:p w:rsidR="00A357EE" w:rsidRPr="004837C3" w:rsidRDefault="00A357EE" w:rsidP="004837C3">
            <w:pPr>
              <w:widowControl w:val="0"/>
              <w:tabs>
                <w:tab w:val="left" w:pos="709"/>
              </w:tabs>
              <w:suppressAutoHyphens/>
              <w:ind w:right="-2"/>
              <w:contextualSpacing/>
              <w:jc w:val="center"/>
              <w:rPr>
                <w:color w:val="000000" w:themeColor="text1"/>
              </w:rPr>
            </w:pPr>
          </w:p>
        </w:tc>
        <w:tc>
          <w:tcPr>
            <w:tcW w:w="648" w:type="pct"/>
            <w:tcBorders>
              <w:top w:val="single" w:sz="6" w:space="0" w:color="000000"/>
              <w:left w:val="single" w:sz="6" w:space="0" w:color="000000"/>
              <w:bottom w:val="single" w:sz="6" w:space="0" w:color="000000"/>
              <w:right w:val="single" w:sz="6" w:space="0" w:color="000000"/>
            </w:tcBorders>
            <w:tcMar>
              <w:left w:w="0" w:type="dxa"/>
              <w:right w:w="0" w:type="dxa"/>
            </w:tcMar>
          </w:tcPr>
          <w:p w:rsidR="00A357EE" w:rsidRPr="004837C3" w:rsidRDefault="00A8429D" w:rsidP="004837C3">
            <w:pPr>
              <w:widowControl w:val="0"/>
              <w:tabs>
                <w:tab w:val="left" w:pos="709"/>
              </w:tabs>
              <w:suppressAutoHyphens/>
              <w:ind w:right="-2"/>
              <w:contextualSpacing/>
              <w:jc w:val="center"/>
              <w:rPr>
                <w:color w:val="000000" w:themeColor="text1"/>
              </w:rPr>
            </w:pPr>
            <w:r w:rsidRPr="004837C3">
              <w:rPr>
                <w:color w:val="000000" w:themeColor="text1"/>
              </w:rPr>
              <w:t>352</w:t>
            </w:r>
          </w:p>
        </w:tc>
        <w:tc>
          <w:tcPr>
            <w:tcW w:w="788" w:type="pct"/>
            <w:tcBorders>
              <w:top w:val="single" w:sz="6" w:space="0" w:color="000000"/>
              <w:left w:val="single" w:sz="6" w:space="0" w:color="000000"/>
              <w:bottom w:val="single" w:sz="6" w:space="0" w:color="000000"/>
              <w:right w:val="single" w:sz="6" w:space="0" w:color="000000"/>
            </w:tcBorders>
            <w:tcMar>
              <w:left w:w="0" w:type="dxa"/>
              <w:right w:w="0" w:type="dxa"/>
            </w:tcMar>
          </w:tcPr>
          <w:p w:rsidR="00A357EE" w:rsidRPr="004837C3" w:rsidRDefault="00A357EE" w:rsidP="004837C3">
            <w:pPr>
              <w:widowControl w:val="0"/>
              <w:tabs>
                <w:tab w:val="left" w:pos="709"/>
              </w:tabs>
              <w:suppressAutoHyphens/>
              <w:ind w:right="-2"/>
              <w:contextualSpacing/>
              <w:jc w:val="center"/>
              <w:rPr>
                <w:color w:val="000000" w:themeColor="text1"/>
              </w:rPr>
            </w:pPr>
            <w:r w:rsidRPr="004837C3">
              <w:rPr>
                <w:rFonts w:eastAsia="Calibri"/>
                <w:color w:val="000000" w:themeColor="text1"/>
              </w:rPr>
              <w:t>768</w:t>
            </w:r>
          </w:p>
        </w:tc>
      </w:tr>
    </w:tbl>
    <w:p w:rsidR="00707869" w:rsidRPr="000402B1" w:rsidRDefault="00707869" w:rsidP="004837C3">
      <w:pPr>
        <w:pStyle w:val="Default"/>
        <w:spacing w:before="120" w:after="120"/>
        <w:ind w:right="-2"/>
        <w:contextualSpacing/>
        <w:jc w:val="center"/>
        <w:rPr>
          <w:b/>
          <w:color w:val="000000" w:themeColor="text1"/>
        </w:rPr>
      </w:pPr>
    </w:p>
    <w:p w:rsidR="00707869" w:rsidRPr="004837C3" w:rsidRDefault="00707869" w:rsidP="004837C3">
      <w:pPr>
        <w:pStyle w:val="Default"/>
        <w:spacing w:before="120" w:after="120"/>
        <w:ind w:right="-2"/>
        <w:contextualSpacing/>
        <w:jc w:val="center"/>
        <w:rPr>
          <w:b/>
          <w:color w:val="000000" w:themeColor="text1"/>
          <w:sz w:val="28"/>
          <w:szCs w:val="28"/>
        </w:rPr>
      </w:pPr>
      <w:r w:rsidRPr="004837C3">
        <w:rPr>
          <w:b/>
          <w:color w:val="000000" w:themeColor="text1"/>
          <w:sz w:val="28"/>
          <w:szCs w:val="28"/>
        </w:rPr>
        <w:t>Природно-климатические условия</w:t>
      </w:r>
    </w:p>
    <w:p w:rsidR="00707869" w:rsidRPr="004837C3" w:rsidRDefault="00707869" w:rsidP="004837C3">
      <w:pPr>
        <w:widowControl w:val="0"/>
        <w:tabs>
          <w:tab w:val="left" w:pos="709"/>
        </w:tabs>
        <w:suppressAutoHyphens/>
        <w:ind w:right="-2" w:firstLine="709"/>
        <w:contextualSpacing/>
        <w:jc w:val="both"/>
        <w:rPr>
          <w:rFonts w:eastAsia="Calibri"/>
          <w:color w:val="000000" w:themeColor="text1"/>
          <w:kern w:val="2"/>
          <w:sz w:val="28"/>
          <w:szCs w:val="28"/>
        </w:rPr>
      </w:pPr>
    </w:p>
    <w:p w:rsidR="00E65604" w:rsidRPr="004837C3" w:rsidRDefault="00E65604" w:rsidP="004837C3">
      <w:pPr>
        <w:widowControl w:val="0"/>
        <w:tabs>
          <w:tab w:val="left" w:pos="709"/>
        </w:tabs>
        <w:suppressAutoHyphens/>
        <w:ind w:right="-2" w:firstLine="709"/>
        <w:contextualSpacing/>
        <w:jc w:val="both"/>
        <w:rPr>
          <w:rFonts w:eastAsia="Calibri"/>
          <w:color w:val="000000" w:themeColor="text1"/>
          <w:kern w:val="2"/>
          <w:sz w:val="28"/>
          <w:szCs w:val="28"/>
        </w:rPr>
      </w:pPr>
      <w:r w:rsidRPr="004837C3">
        <w:rPr>
          <w:rFonts w:eastAsia="Calibri"/>
          <w:color w:val="000000" w:themeColor="text1"/>
          <w:kern w:val="2"/>
          <w:sz w:val="28"/>
          <w:szCs w:val="28"/>
        </w:rPr>
        <w:t xml:space="preserve">Климат </w:t>
      </w:r>
      <w:proofErr w:type="spellStart"/>
      <w:r w:rsidR="00EB3A02" w:rsidRPr="004837C3">
        <w:rPr>
          <w:rFonts w:eastAsia="Calibri"/>
          <w:color w:val="000000" w:themeColor="text1"/>
          <w:kern w:val="2"/>
          <w:sz w:val="28"/>
          <w:szCs w:val="28"/>
        </w:rPr>
        <w:t>Михайлоанненского</w:t>
      </w:r>
      <w:proofErr w:type="spellEnd"/>
      <w:r w:rsidRPr="004837C3">
        <w:rPr>
          <w:rFonts w:eastAsia="Calibri"/>
          <w:color w:val="000000" w:themeColor="text1"/>
          <w:kern w:val="2"/>
          <w:sz w:val="28"/>
          <w:szCs w:val="28"/>
        </w:rPr>
        <w:t xml:space="preserve"> сельсовета, как и всей Курской области умеренно- континентальный, с четко выраженными сезонами года. Характеризуется теплым летом, умеренно холодной с устойчивым снежным покровом зимой и хорошо выраженными, но менее длительными переходными периодами – весной и осенью.</w:t>
      </w:r>
    </w:p>
    <w:p w:rsidR="00E65604" w:rsidRPr="004837C3" w:rsidRDefault="00E65604" w:rsidP="004837C3">
      <w:pPr>
        <w:widowControl w:val="0"/>
        <w:tabs>
          <w:tab w:val="left" w:pos="709"/>
        </w:tabs>
        <w:suppressAutoHyphens/>
        <w:ind w:right="-2" w:firstLine="709"/>
        <w:contextualSpacing/>
        <w:jc w:val="both"/>
        <w:rPr>
          <w:rFonts w:eastAsia="Calibri"/>
          <w:color w:val="000000" w:themeColor="text1"/>
          <w:kern w:val="2"/>
          <w:sz w:val="28"/>
          <w:szCs w:val="28"/>
        </w:rPr>
      </w:pPr>
      <w:r w:rsidRPr="004837C3">
        <w:rPr>
          <w:rFonts w:eastAsia="Calibri"/>
          <w:color w:val="000000" w:themeColor="text1"/>
          <w:kern w:val="2"/>
          <w:sz w:val="28"/>
          <w:szCs w:val="28"/>
        </w:rPr>
        <w:t xml:space="preserve">Основные климатические характеристики и их изменение определяются влиянием общих и местных факторов: солнечной радиации, циркуляции атмосферы и подстилающей поверхности. Рассматриваемая территория находится под воздействием воздушных масс Атлантики, Арктического бассейна, а также масс, сформировавшихся над территорией Европы. В конце лета – начале осени, нередко во второй половине зимы и весной, преобладает западный тип атмосферной циркуляции, сопровождающийся активной циклонической деятельностью, значительными осадками, положительными аномалиями температуры воздуха зимой и отрицательным летом. </w:t>
      </w:r>
    </w:p>
    <w:p w:rsidR="00E65604" w:rsidRPr="004837C3" w:rsidRDefault="00E65604" w:rsidP="004837C3">
      <w:pPr>
        <w:widowControl w:val="0"/>
        <w:tabs>
          <w:tab w:val="left" w:pos="709"/>
        </w:tabs>
        <w:suppressAutoHyphens/>
        <w:ind w:right="-2" w:firstLine="709"/>
        <w:contextualSpacing/>
        <w:jc w:val="both"/>
        <w:rPr>
          <w:rFonts w:eastAsia="Calibri"/>
          <w:color w:val="000000" w:themeColor="text1"/>
          <w:kern w:val="2"/>
          <w:sz w:val="28"/>
          <w:szCs w:val="28"/>
        </w:rPr>
      </w:pPr>
      <w:r w:rsidRPr="004837C3">
        <w:rPr>
          <w:rFonts w:eastAsia="Calibri"/>
          <w:color w:val="000000" w:themeColor="text1"/>
          <w:kern w:val="2"/>
          <w:sz w:val="28"/>
          <w:szCs w:val="28"/>
        </w:rPr>
        <w:t xml:space="preserve">С октября по май в результате воздействия сибирского максимума западная циркуляция нередко сменяется восточной, что сопровождается малооблачной погодой, большими отрицательными аномалиями температуры воздуха зимой положительными летом.  </w:t>
      </w:r>
    </w:p>
    <w:p w:rsidR="00CB154F" w:rsidRPr="004837C3" w:rsidRDefault="00CB154F" w:rsidP="004837C3">
      <w:pPr>
        <w:ind w:right="-2" w:firstLine="709"/>
        <w:contextualSpacing/>
        <w:jc w:val="both"/>
        <w:rPr>
          <w:bCs/>
          <w:color w:val="000000" w:themeColor="text1"/>
          <w:sz w:val="28"/>
          <w:szCs w:val="28"/>
          <w:lang w:bidi="en-US"/>
        </w:rPr>
      </w:pPr>
      <w:r w:rsidRPr="004837C3">
        <w:rPr>
          <w:bCs/>
          <w:color w:val="000000" w:themeColor="text1"/>
          <w:sz w:val="28"/>
          <w:szCs w:val="28"/>
          <w:lang w:bidi="en-US"/>
        </w:rPr>
        <w:t>В таблице ниже представлены климатические характеристики темпер</w:t>
      </w:r>
      <w:r w:rsidRPr="004837C3">
        <w:rPr>
          <w:bCs/>
          <w:color w:val="000000" w:themeColor="text1"/>
          <w:sz w:val="28"/>
          <w:szCs w:val="28"/>
          <w:lang w:bidi="en-US"/>
        </w:rPr>
        <w:t>а</w:t>
      </w:r>
      <w:r w:rsidRPr="004837C3">
        <w:rPr>
          <w:bCs/>
          <w:color w:val="000000" w:themeColor="text1"/>
          <w:sz w:val="28"/>
          <w:szCs w:val="28"/>
          <w:lang w:bidi="en-US"/>
        </w:rPr>
        <w:t>турного режима.</w:t>
      </w:r>
    </w:p>
    <w:p w:rsidR="00CB154F" w:rsidRPr="004837C3" w:rsidRDefault="00CB154F" w:rsidP="004837C3">
      <w:pPr>
        <w:pStyle w:val="1c"/>
        <w:spacing w:after="0"/>
        <w:ind w:right="-2"/>
        <w:contextualSpacing/>
        <w:rPr>
          <w:rFonts w:ascii="Times New Roman" w:hAnsi="Times New Roman"/>
          <w:color w:val="000000" w:themeColor="text1"/>
          <w:sz w:val="24"/>
          <w:szCs w:val="24"/>
          <w:lang w:eastAsia="ru-RU"/>
        </w:rPr>
      </w:pPr>
      <w:r w:rsidRPr="004837C3">
        <w:rPr>
          <w:rFonts w:ascii="Times New Roman" w:hAnsi="Times New Roman"/>
          <w:color w:val="000000" w:themeColor="text1"/>
          <w:sz w:val="24"/>
          <w:szCs w:val="24"/>
        </w:rPr>
        <w:t>Таблица. Климатические характеристики.</w:t>
      </w:r>
    </w:p>
    <w:tbl>
      <w:tblPr>
        <w:tblW w:w="0" w:type="auto"/>
        <w:tblInd w:w="-7" w:type="dxa"/>
        <w:tblLayout w:type="fixed"/>
        <w:tblCellMar>
          <w:left w:w="40" w:type="dxa"/>
          <w:right w:w="40" w:type="dxa"/>
        </w:tblCellMar>
        <w:tblLook w:val="0000" w:firstRow="0" w:lastRow="0" w:firstColumn="0" w:lastColumn="0" w:noHBand="0" w:noVBand="0"/>
      </w:tblPr>
      <w:tblGrid>
        <w:gridCol w:w="7507"/>
        <w:gridCol w:w="1944"/>
      </w:tblGrid>
      <w:tr w:rsidR="000402B1" w:rsidRPr="004837C3" w:rsidTr="00473283">
        <w:trPr>
          <w:trHeight w:val="95"/>
          <w:tblHeader/>
        </w:trPr>
        <w:tc>
          <w:tcPr>
            <w:tcW w:w="7507" w:type="dxa"/>
            <w:tcBorders>
              <w:top w:val="single" w:sz="6" w:space="0" w:color="000000"/>
              <w:left w:val="single" w:sz="6" w:space="0" w:color="000000"/>
              <w:bottom w:val="single" w:sz="6" w:space="0" w:color="000000"/>
            </w:tcBorders>
            <w:shd w:val="clear" w:color="auto" w:fill="auto"/>
            <w:vAlign w:val="center"/>
          </w:tcPr>
          <w:p w:rsidR="00CB154F" w:rsidRPr="004837C3" w:rsidRDefault="00CB154F" w:rsidP="004837C3">
            <w:pPr>
              <w:ind w:right="-2"/>
              <w:contextualSpacing/>
              <w:jc w:val="center"/>
              <w:rPr>
                <w:b/>
                <w:color w:val="000000" w:themeColor="text1"/>
              </w:rPr>
            </w:pPr>
            <w:r w:rsidRPr="004837C3">
              <w:rPr>
                <w:b/>
                <w:color w:val="000000" w:themeColor="text1"/>
              </w:rPr>
              <w:t>Параметры</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b/>
                <w:color w:val="000000" w:themeColor="text1"/>
              </w:rPr>
              <w:t>Показатели</w:t>
            </w:r>
          </w:p>
        </w:tc>
      </w:tr>
      <w:tr w:rsidR="000402B1" w:rsidRPr="004837C3" w:rsidTr="00473283">
        <w:trPr>
          <w:trHeight w:val="151"/>
        </w:trPr>
        <w:tc>
          <w:tcPr>
            <w:tcW w:w="7507" w:type="dxa"/>
            <w:tcBorders>
              <w:top w:val="single" w:sz="6" w:space="0" w:color="000000"/>
              <w:left w:val="single" w:sz="6" w:space="0" w:color="000000"/>
              <w:bottom w:val="single" w:sz="6"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color w:val="000000" w:themeColor="text1"/>
              </w:rPr>
              <w:t xml:space="preserve">Абсолютная минимальная температура, </w:t>
            </w:r>
            <w:r w:rsidRPr="004837C3">
              <w:rPr>
                <w:color w:val="000000" w:themeColor="text1"/>
                <w:vertAlign w:val="superscript"/>
              </w:rPr>
              <w:t>0</w:t>
            </w:r>
            <w:r w:rsidRPr="004837C3">
              <w:rPr>
                <w:color w:val="000000" w:themeColor="text1"/>
              </w:rPr>
              <w:t>С</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color w:val="000000" w:themeColor="text1"/>
              </w:rPr>
              <w:t>- 37</w:t>
            </w:r>
          </w:p>
        </w:tc>
      </w:tr>
      <w:tr w:rsidR="000402B1" w:rsidRPr="004837C3" w:rsidTr="00473283">
        <w:trPr>
          <w:trHeight w:val="159"/>
        </w:trPr>
        <w:tc>
          <w:tcPr>
            <w:tcW w:w="7507" w:type="dxa"/>
            <w:tcBorders>
              <w:top w:val="single" w:sz="6" w:space="0" w:color="000000"/>
              <w:left w:val="single" w:sz="6" w:space="0" w:color="000000"/>
              <w:bottom w:val="single" w:sz="6"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color w:val="000000" w:themeColor="text1"/>
              </w:rPr>
              <w:t xml:space="preserve">Абсолютная максимальная температура, </w:t>
            </w:r>
            <w:r w:rsidRPr="004837C3">
              <w:rPr>
                <w:color w:val="000000" w:themeColor="text1"/>
                <w:vertAlign w:val="superscript"/>
              </w:rPr>
              <w:t>0</w:t>
            </w:r>
            <w:r w:rsidRPr="004837C3">
              <w:rPr>
                <w:color w:val="000000" w:themeColor="text1"/>
              </w:rPr>
              <w:t>С</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color w:val="000000" w:themeColor="text1"/>
              </w:rPr>
              <w:t>+ 40</w:t>
            </w:r>
          </w:p>
        </w:tc>
      </w:tr>
      <w:tr w:rsidR="000402B1" w:rsidRPr="004837C3" w:rsidTr="00473283">
        <w:trPr>
          <w:trHeight w:val="80"/>
        </w:trPr>
        <w:tc>
          <w:tcPr>
            <w:tcW w:w="7507" w:type="dxa"/>
            <w:tcBorders>
              <w:top w:val="single" w:sz="6" w:space="0" w:color="000000"/>
              <w:left w:val="single" w:sz="6" w:space="0" w:color="000000"/>
              <w:bottom w:val="single" w:sz="6"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color w:val="000000" w:themeColor="text1"/>
              </w:rPr>
              <w:t xml:space="preserve">Средняя температура отопительного периода, </w:t>
            </w:r>
            <w:r w:rsidRPr="004837C3">
              <w:rPr>
                <w:color w:val="000000" w:themeColor="text1"/>
                <w:vertAlign w:val="superscript"/>
              </w:rPr>
              <w:t>0</w:t>
            </w:r>
            <w:r w:rsidRPr="004837C3">
              <w:rPr>
                <w:color w:val="000000" w:themeColor="text1"/>
              </w:rPr>
              <w:t>С</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color w:val="000000" w:themeColor="text1"/>
              </w:rPr>
              <w:t>- 1,9</w:t>
            </w:r>
          </w:p>
        </w:tc>
      </w:tr>
      <w:tr w:rsidR="000402B1" w:rsidRPr="004837C3" w:rsidTr="00473283">
        <w:trPr>
          <w:trHeight w:val="80"/>
        </w:trPr>
        <w:tc>
          <w:tcPr>
            <w:tcW w:w="7507" w:type="dxa"/>
            <w:tcBorders>
              <w:top w:val="single" w:sz="6" w:space="0" w:color="000000"/>
              <w:left w:val="single" w:sz="6" w:space="0" w:color="000000"/>
              <w:bottom w:val="single" w:sz="6"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color w:val="000000" w:themeColor="text1"/>
              </w:rPr>
              <w:t>Продолжительность отопительного периода, суток</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color w:val="000000" w:themeColor="text1"/>
              </w:rPr>
              <w:t>228</w:t>
            </w:r>
          </w:p>
        </w:tc>
      </w:tr>
      <w:tr w:rsidR="000402B1" w:rsidRPr="004837C3" w:rsidTr="00473283">
        <w:trPr>
          <w:trHeight w:val="80"/>
        </w:trPr>
        <w:tc>
          <w:tcPr>
            <w:tcW w:w="7507" w:type="dxa"/>
            <w:tcBorders>
              <w:top w:val="single" w:sz="6" w:space="0" w:color="000000"/>
              <w:left w:val="single" w:sz="6" w:space="0" w:color="000000"/>
              <w:bottom w:val="single" w:sz="6"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color w:val="000000" w:themeColor="text1"/>
              </w:rPr>
              <w:t xml:space="preserve">Средняя температура воздуха наиболее теплого периода, </w:t>
            </w:r>
            <w:r w:rsidRPr="004837C3">
              <w:rPr>
                <w:color w:val="000000" w:themeColor="text1"/>
                <w:vertAlign w:val="superscript"/>
              </w:rPr>
              <w:t>0</w:t>
            </w:r>
            <w:r w:rsidRPr="004837C3">
              <w:rPr>
                <w:color w:val="000000" w:themeColor="text1"/>
              </w:rPr>
              <w:t>С</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color w:val="000000" w:themeColor="text1"/>
              </w:rPr>
              <w:t>+ 27</w:t>
            </w:r>
          </w:p>
        </w:tc>
      </w:tr>
      <w:tr w:rsidR="000402B1" w:rsidRPr="004837C3" w:rsidTr="00473283">
        <w:trPr>
          <w:trHeight w:val="80"/>
        </w:trPr>
        <w:tc>
          <w:tcPr>
            <w:tcW w:w="7507" w:type="dxa"/>
            <w:tcBorders>
              <w:top w:val="single" w:sz="6" w:space="0" w:color="000000"/>
              <w:left w:val="single" w:sz="6" w:space="0" w:color="000000"/>
              <w:bottom w:val="single" w:sz="4"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color w:val="000000" w:themeColor="text1"/>
              </w:rPr>
              <w:t xml:space="preserve">Средняя температура воздуха наиболее холодного периода, </w:t>
            </w:r>
            <w:r w:rsidRPr="004837C3">
              <w:rPr>
                <w:color w:val="000000" w:themeColor="text1"/>
                <w:vertAlign w:val="superscript"/>
              </w:rPr>
              <w:t>0</w:t>
            </w:r>
            <w:r w:rsidRPr="004837C3">
              <w:rPr>
                <w:color w:val="000000" w:themeColor="text1"/>
              </w:rPr>
              <w:t>С</w:t>
            </w:r>
          </w:p>
        </w:tc>
        <w:tc>
          <w:tcPr>
            <w:tcW w:w="1944" w:type="dxa"/>
            <w:tcBorders>
              <w:top w:val="single" w:sz="6" w:space="0" w:color="000000"/>
              <w:left w:val="single" w:sz="6" w:space="0" w:color="000000"/>
              <w:bottom w:val="single" w:sz="4" w:space="0" w:color="000000"/>
              <w:right w:val="single" w:sz="6"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color w:val="000000" w:themeColor="text1"/>
              </w:rPr>
              <w:t>- 15</w:t>
            </w:r>
          </w:p>
        </w:tc>
      </w:tr>
    </w:tbl>
    <w:p w:rsidR="004837C3" w:rsidRDefault="004837C3" w:rsidP="004837C3">
      <w:pPr>
        <w:pStyle w:val="a9"/>
        <w:tabs>
          <w:tab w:val="left" w:pos="709"/>
        </w:tabs>
        <w:suppressAutoHyphens/>
        <w:spacing w:line="240" w:lineRule="auto"/>
        <w:ind w:left="0" w:right="-2" w:firstLine="709"/>
        <w:rPr>
          <w:rFonts w:ascii="Times New Roman" w:hAnsi="Times New Roman"/>
          <w:b/>
          <w:bCs/>
          <w:color w:val="000000" w:themeColor="text1"/>
          <w:sz w:val="28"/>
          <w:szCs w:val="28"/>
          <w:lang w:bidi="en-US"/>
        </w:rPr>
      </w:pPr>
    </w:p>
    <w:p w:rsidR="00E65604" w:rsidRPr="004837C3" w:rsidRDefault="00CB154F" w:rsidP="004837C3">
      <w:pPr>
        <w:pStyle w:val="a9"/>
        <w:tabs>
          <w:tab w:val="left" w:pos="709"/>
        </w:tabs>
        <w:suppressAutoHyphens/>
        <w:spacing w:line="240" w:lineRule="auto"/>
        <w:ind w:left="0" w:right="-2" w:firstLine="709"/>
        <w:rPr>
          <w:rFonts w:ascii="Times New Roman" w:eastAsia="Calibri" w:hAnsi="Times New Roman"/>
          <w:color w:val="000000" w:themeColor="text1"/>
          <w:kern w:val="2"/>
          <w:sz w:val="28"/>
          <w:szCs w:val="28"/>
          <w:lang w:eastAsia="ru-RU"/>
        </w:rPr>
      </w:pPr>
      <w:r w:rsidRPr="004837C3">
        <w:rPr>
          <w:rFonts w:ascii="Times New Roman" w:hAnsi="Times New Roman"/>
          <w:b/>
          <w:bCs/>
          <w:color w:val="000000" w:themeColor="text1"/>
          <w:sz w:val="28"/>
          <w:szCs w:val="28"/>
          <w:lang w:bidi="en-US"/>
        </w:rPr>
        <w:t>Осадки.</w:t>
      </w:r>
      <w:r w:rsidRPr="004837C3">
        <w:rPr>
          <w:rFonts w:ascii="Times New Roman" w:hAnsi="Times New Roman"/>
          <w:bCs/>
          <w:color w:val="000000" w:themeColor="text1"/>
          <w:sz w:val="28"/>
          <w:szCs w:val="28"/>
          <w:lang w:bidi="en-US"/>
        </w:rPr>
        <w:t xml:space="preserve"> </w:t>
      </w:r>
      <w:r w:rsidR="00E65604" w:rsidRPr="004837C3">
        <w:rPr>
          <w:rFonts w:ascii="Times New Roman" w:eastAsia="Calibri" w:hAnsi="Times New Roman"/>
          <w:color w:val="000000" w:themeColor="text1"/>
          <w:kern w:val="2"/>
          <w:sz w:val="28"/>
          <w:szCs w:val="28"/>
          <w:lang w:eastAsia="ru-RU"/>
        </w:rPr>
        <w:t xml:space="preserve">По количеству выпадающих осадков территория относится к зоне достаточного увлажнения. За год в среднем за многолетний период выпадает </w:t>
      </w:r>
      <w:smartTag w:uri="urn:schemas-microsoft-com:office:smarttags" w:element="metricconverter">
        <w:smartTagPr>
          <w:attr w:name="ProductID" w:val="582 мм"/>
        </w:smartTagPr>
        <w:r w:rsidR="00E65604" w:rsidRPr="004837C3">
          <w:rPr>
            <w:rFonts w:ascii="Times New Roman" w:eastAsia="Calibri" w:hAnsi="Times New Roman"/>
            <w:color w:val="000000" w:themeColor="text1"/>
            <w:kern w:val="2"/>
            <w:sz w:val="28"/>
            <w:szCs w:val="28"/>
            <w:lang w:eastAsia="ru-RU"/>
          </w:rPr>
          <w:t>582 мм</w:t>
        </w:r>
      </w:smartTag>
      <w:r w:rsidR="00E65604" w:rsidRPr="004837C3">
        <w:rPr>
          <w:rFonts w:ascii="Times New Roman" w:eastAsia="Calibri" w:hAnsi="Times New Roman"/>
          <w:color w:val="000000" w:themeColor="text1"/>
          <w:kern w:val="2"/>
          <w:sz w:val="28"/>
          <w:szCs w:val="28"/>
          <w:lang w:eastAsia="ru-RU"/>
        </w:rPr>
        <w:t xml:space="preserve"> осадков. Пространственное и временное их распределение отличается значительной неравномерностью. Большая часть </w:t>
      </w:r>
      <w:smartTag w:uri="urn:schemas-microsoft-com:office:smarttags" w:element="metricconverter">
        <w:smartTagPr>
          <w:attr w:name="ProductID" w:val="460 мм"/>
        </w:smartTagPr>
        <w:r w:rsidR="00E65604" w:rsidRPr="004837C3">
          <w:rPr>
            <w:rFonts w:ascii="Times New Roman" w:eastAsia="Calibri" w:hAnsi="Times New Roman"/>
            <w:color w:val="000000" w:themeColor="text1"/>
            <w:kern w:val="2"/>
            <w:sz w:val="28"/>
            <w:szCs w:val="28"/>
            <w:lang w:eastAsia="ru-RU"/>
          </w:rPr>
          <w:t>460 мм</w:t>
        </w:r>
      </w:smartTag>
      <w:r w:rsidR="00E65604" w:rsidRPr="004837C3">
        <w:rPr>
          <w:rFonts w:ascii="Times New Roman" w:eastAsia="Calibri" w:hAnsi="Times New Roman"/>
          <w:color w:val="000000" w:themeColor="text1"/>
          <w:kern w:val="2"/>
          <w:sz w:val="28"/>
          <w:szCs w:val="28"/>
          <w:lang w:eastAsia="ru-RU"/>
        </w:rPr>
        <w:t xml:space="preserve"> </w:t>
      </w:r>
      <w:r w:rsidR="00E65604" w:rsidRPr="004837C3">
        <w:rPr>
          <w:rFonts w:ascii="Times New Roman" w:eastAsia="Calibri" w:hAnsi="Times New Roman"/>
          <w:color w:val="000000" w:themeColor="text1"/>
          <w:kern w:val="2"/>
          <w:sz w:val="28"/>
          <w:szCs w:val="28"/>
          <w:lang w:eastAsia="ru-RU"/>
        </w:rPr>
        <w:lastRenderedPageBreak/>
        <w:t xml:space="preserve">приходится на теплый период года и </w:t>
      </w:r>
      <w:smartTag w:uri="urn:schemas-microsoft-com:office:smarttags" w:element="metricconverter">
        <w:smartTagPr>
          <w:attr w:name="ProductID" w:val="270 мм"/>
        </w:smartTagPr>
        <w:r w:rsidR="00E65604" w:rsidRPr="004837C3">
          <w:rPr>
            <w:rFonts w:ascii="Times New Roman" w:eastAsia="Calibri" w:hAnsi="Times New Roman"/>
            <w:color w:val="000000" w:themeColor="text1"/>
            <w:kern w:val="2"/>
            <w:sz w:val="28"/>
            <w:szCs w:val="28"/>
            <w:lang w:eastAsia="ru-RU"/>
          </w:rPr>
          <w:t>270 мм</w:t>
        </w:r>
      </w:smartTag>
      <w:r w:rsidR="00E65604" w:rsidRPr="004837C3">
        <w:rPr>
          <w:rFonts w:ascii="Times New Roman" w:eastAsia="Calibri" w:hAnsi="Times New Roman"/>
          <w:color w:val="000000" w:themeColor="text1"/>
          <w:kern w:val="2"/>
          <w:sz w:val="28"/>
          <w:szCs w:val="28"/>
          <w:lang w:eastAsia="ru-RU"/>
        </w:rPr>
        <w:t xml:space="preserve"> – на холодный. В годовом ходе месячных сумм осадков максимум наблюдается в июле (в среднем </w:t>
      </w:r>
      <w:smartTag w:uri="urn:schemas-microsoft-com:office:smarttags" w:element="metricconverter">
        <w:smartTagPr>
          <w:attr w:name="ProductID" w:val="76 мм"/>
        </w:smartTagPr>
        <w:r w:rsidR="00E65604" w:rsidRPr="004837C3">
          <w:rPr>
            <w:rFonts w:ascii="Times New Roman" w:eastAsia="Calibri" w:hAnsi="Times New Roman"/>
            <w:color w:val="000000" w:themeColor="text1"/>
            <w:kern w:val="2"/>
            <w:sz w:val="28"/>
            <w:szCs w:val="28"/>
            <w:lang w:eastAsia="ru-RU"/>
          </w:rPr>
          <w:t>76 мм</w:t>
        </w:r>
      </w:smartTag>
      <w:r w:rsidR="00E65604" w:rsidRPr="004837C3">
        <w:rPr>
          <w:rFonts w:ascii="Times New Roman" w:eastAsia="Calibri" w:hAnsi="Times New Roman"/>
          <w:color w:val="000000" w:themeColor="text1"/>
          <w:kern w:val="2"/>
          <w:sz w:val="28"/>
          <w:szCs w:val="28"/>
          <w:lang w:eastAsia="ru-RU"/>
        </w:rPr>
        <w:t xml:space="preserve"> осадков), минимум - в марте (</w:t>
      </w:r>
      <w:smartTag w:uri="urn:schemas-microsoft-com:office:smarttags" w:element="metricconverter">
        <w:smartTagPr>
          <w:attr w:name="ProductID" w:val="44 мм"/>
        </w:smartTagPr>
        <w:r w:rsidR="00E65604" w:rsidRPr="004837C3">
          <w:rPr>
            <w:rFonts w:ascii="Times New Roman" w:eastAsia="Calibri" w:hAnsi="Times New Roman"/>
            <w:color w:val="000000" w:themeColor="text1"/>
            <w:kern w:val="2"/>
            <w:sz w:val="28"/>
            <w:szCs w:val="28"/>
            <w:lang w:eastAsia="ru-RU"/>
          </w:rPr>
          <w:t>44 мм</w:t>
        </w:r>
      </w:smartTag>
      <w:r w:rsidR="00E65604" w:rsidRPr="004837C3">
        <w:rPr>
          <w:rFonts w:ascii="Times New Roman" w:eastAsia="Calibri" w:hAnsi="Times New Roman"/>
          <w:color w:val="000000" w:themeColor="text1"/>
          <w:kern w:val="2"/>
          <w:sz w:val="28"/>
          <w:szCs w:val="28"/>
          <w:lang w:eastAsia="ru-RU"/>
        </w:rPr>
        <w:t xml:space="preserve"> осадков). Обычно две трети осадков выпадает в теплый период года (апрель - октябрь) в виде дождя, одна треть - зимой в виде снега. </w:t>
      </w:r>
    </w:p>
    <w:p w:rsidR="00E65604" w:rsidRPr="004837C3" w:rsidRDefault="00E65604" w:rsidP="004837C3">
      <w:pPr>
        <w:widowControl w:val="0"/>
        <w:tabs>
          <w:tab w:val="left" w:pos="709"/>
        </w:tabs>
        <w:suppressAutoHyphens/>
        <w:ind w:right="-2" w:firstLine="709"/>
        <w:contextualSpacing/>
        <w:jc w:val="both"/>
        <w:rPr>
          <w:rFonts w:eastAsia="Calibri"/>
          <w:color w:val="000000" w:themeColor="text1"/>
          <w:kern w:val="2"/>
          <w:sz w:val="28"/>
          <w:szCs w:val="28"/>
        </w:rPr>
      </w:pPr>
      <w:r w:rsidRPr="004837C3">
        <w:rPr>
          <w:rFonts w:eastAsia="Calibri"/>
          <w:color w:val="000000" w:themeColor="text1"/>
          <w:kern w:val="2"/>
          <w:sz w:val="28"/>
          <w:szCs w:val="28"/>
        </w:rPr>
        <w:t xml:space="preserve">Максимальная высота снежного покрова отмечается в конце февраля и изменяется по территории от 19 до </w:t>
      </w:r>
      <w:smartTag w:uri="urn:schemas-microsoft-com:office:smarttags" w:element="metricconverter">
        <w:smartTagPr>
          <w:attr w:name="ProductID" w:val="33 см"/>
        </w:smartTagPr>
        <w:r w:rsidRPr="004837C3">
          <w:rPr>
            <w:rFonts w:eastAsia="Calibri"/>
            <w:color w:val="000000" w:themeColor="text1"/>
            <w:kern w:val="2"/>
            <w:sz w:val="28"/>
            <w:szCs w:val="28"/>
          </w:rPr>
          <w:t>33 см</w:t>
        </w:r>
      </w:smartTag>
      <w:r w:rsidRPr="004837C3">
        <w:rPr>
          <w:rFonts w:eastAsia="Calibri"/>
          <w:color w:val="000000" w:themeColor="text1"/>
          <w:kern w:val="2"/>
          <w:sz w:val="28"/>
          <w:szCs w:val="28"/>
        </w:rPr>
        <w:t xml:space="preserve">, в отдельные многоснежные годы она может достигать 50 - </w:t>
      </w:r>
      <w:smartTag w:uri="urn:schemas-microsoft-com:office:smarttags" w:element="metricconverter">
        <w:smartTagPr>
          <w:attr w:name="ProductID" w:val="70 см"/>
        </w:smartTagPr>
        <w:r w:rsidRPr="004837C3">
          <w:rPr>
            <w:rFonts w:eastAsia="Calibri"/>
            <w:color w:val="000000" w:themeColor="text1"/>
            <w:kern w:val="2"/>
            <w:sz w:val="28"/>
            <w:szCs w:val="28"/>
          </w:rPr>
          <w:t>70 см</w:t>
        </w:r>
      </w:smartTag>
      <w:r w:rsidRPr="004837C3">
        <w:rPr>
          <w:rFonts w:eastAsia="Calibri"/>
          <w:color w:val="000000" w:themeColor="text1"/>
          <w:kern w:val="2"/>
          <w:sz w:val="28"/>
          <w:szCs w:val="28"/>
        </w:rPr>
        <w:t xml:space="preserve"> на, а в малоснежные зимы - не превышать </w:t>
      </w:r>
      <w:smartTag w:uri="urn:schemas-microsoft-com:office:smarttags" w:element="metricconverter">
        <w:smartTagPr>
          <w:attr w:name="ProductID" w:val="5 см"/>
        </w:smartTagPr>
        <w:r w:rsidRPr="004837C3">
          <w:rPr>
            <w:rFonts w:eastAsia="Calibri"/>
            <w:color w:val="000000" w:themeColor="text1"/>
            <w:kern w:val="2"/>
            <w:sz w:val="28"/>
            <w:szCs w:val="28"/>
          </w:rPr>
          <w:t>5 см</w:t>
        </w:r>
      </w:smartTag>
      <w:r w:rsidRPr="004837C3">
        <w:rPr>
          <w:rFonts w:eastAsia="Calibri"/>
          <w:color w:val="000000" w:themeColor="text1"/>
          <w:kern w:val="2"/>
          <w:sz w:val="28"/>
          <w:szCs w:val="28"/>
        </w:rPr>
        <w:t>. Число дней со снежным покровом - 130-145</w:t>
      </w:r>
    </w:p>
    <w:p w:rsidR="00CB154F" w:rsidRPr="004837C3" w:rsidRDefault="00CB154F" w:rsidP="004837C3">
      <w:pPr>
        <w:ind w:right="-2" w:firstLine="709"/>
        <w:contextualSpacing/>
        <w:jc w:val="both"/>
        <w:rPr>
          <w:bCs/>
          <w:color w:val="000000" w:themeColor="text1"/>
          <w:sz w:val="28"/>
          <w:szCs w:val="28"/>
          <w:lang w:bidi="en-US"/>
        </w:rPr>
      </w:pPr>
    </w:p>
    <w:p w:rsidR="00CB154F" w:rsidRPr="000402B1" w:rsidRDefault="00CB154F" w:rsidP="004837C3">
      <w:pPr>
        <w:ind w:right="-2" w:firstLine="567"/>
        <w:contextualSpacing/>
        <w:jc w:val="center"/>
        <w:rPr>
          <w:b/>
          <w:color w:val="000000" w:themeColor="text1"/>
          <w:sz w:val="20"/>
          <w:szCs w:val="20"/>
        </w:rPr>
      </w:pPr>
      <w:r w:rsidRPr="000402B1">
        <w:rPr>
          <w:noProof/>
          <w:color w:val="000000" w:themeColor="text1"/>
          <w:sz w:val="28"/>
          <w:szCs w:val="28"/>
        </w:rPr>
        <w:drawing>
          <wp:inline distT="0" distB="0" distL="0" distR="0" wp14:anchorId="5428845F" wp14:editId="316B0A6D">
            <wp:extent cx="1661160" cy="1615440"/>
            <wp:effectExtent l="0" t="0" r="0" b="3810"/>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l="20993" t="12816" r="23891"/>
                    <a:stretch>
                      <a:fillRect/>
                    </a:stretch>
                  </pic:blipFill>
                  <pic:spPr bwMode="auto">
                    <a:xfrm>
                      <a:off x="0" y="0"/>
                      <a:ext cx="1661160" cy="1615440"/>
                    </a:xfrm>
                    <a:prstGeom prst="rect">
                      <a:avLst/>
                    </a:prstGeom>
                    <a:solidFill>
                      <a:srgbClr val="FFFFFF"/>
                    </a:solidFill>
                    <a:ln>
                      <a:noFill/>
                    </a:ln>
                  </pic:spPr>
                </pic:pic>
              </a:graphicData>
            </a:graphic>
          </wp:inline>
        </w:drawing>
      </w:r>
    </w:p>
    <w:p w:rsidR="00CB154F" w:rsidRPr="004837C3" w:rsidRDefault="00CB154F" w:rsidP="004837C3">
      <w:pPr>
        <w:ind w:right="-2" w:firstLine="567"/>
        <w:contextualSpacing/>
        <w:jc w:val="center"/>
        <w:rPr>
          <w:bCs/>
          <w:color w:val="000000" w:themeColor="text1"/>
          <w:lang w:bidi="en-US"/>
        </w:rPr>
      </w:pPr>
      <w:r w:rsidRPr="004837C3">
        <w:rPr>
          <w:b/>
          <w:color w:val="000000" w:themeColor="text1"/>
        </w:rPr>
        <w:t>Рисунок.</w:t>
      </w:r>
      <w:r w:rsidR="005E4BC2" w:rsidRPr="004837C3">
        <w:rPr>
          <w:b/>
          <w:color w:val="000000" w:themeColor="text1"/>
        </w:rPr>
        <w:t xml:space="preserve"> </w:t>
      </w:r>
      <w:r w:rsidRPr="004837C3">
        <w:rPr>
          <w:b/>
          <w:color w:val="000000" w:themeColor="text1"/>
        </w:rPr>
        <w:t>Среднегодовая повторяемость (%) направлений ветра по кварталам</w:t>
      </w:r>
      <w:r w:rsidRPr="004837C3">
        <w:rPr>
          <w:color w:val="000000" w:themeColor="text1"/>
        </w:rPr>
        <w:t>.</w:t>
      </w:r>
    </w:p>
    <w:p w:rsidR="00FB7DF5" w:rsidRPr="004837C3" w:rsidRDefault="00FB7DF5" w:rsidP="004837C3">
      <w:pPr>
        <w:widowControl w:val="0"/>
        <w:ind w:right="-2" w:firstLine="709"/>
        <w:contextualSpacing/>
        <w:jc w:val="both"/>
        <w:rPr>
          <w:bCs/>
          <w:color w:val="000000" w:themeColor="text1"/>
          <w:lang w:bidi="en-US"/>
        </w:rPr>
      </w:pPr>
    </w:p>
    <w:p w:rsidR="00CB154F" w:rsidRPr="000402B1" w:rsidRDefault="00CB154F" w:rsidP="004837C3">
      <w:pPr>
        <w:widowControl w:val="0"/>
        <w:ind w:right="-2" w:firstLine="709"/>
        <w:contextualSpacing/>
        <w:jc w:val="both"/>
        <w:rPr>
          <w:color w:val="000000" w:themeColor="text1"/>
          <w:sz w:val="28"/>
          <w:szCs w:val="28"/>
        </w:rPr>
      </w:pPr>
      <w:r w:rsidRPr="000402B1">
        <w:rPr>
          <w:bCs/>
          <w:color w:val="000000" w:themeColor="text1"/>
          <w:sz w:val="28"/>
          <w:szCs w:val="28"/>
          <w:lang w:bidi="en-US"/>
        </w:rPr>
        <w:t>Самые ветреные месяцы со средней скоростью ветра более 4,0 м/с – это период с ноября по март включительно. Наименьшие скорости ветра отм</w:t>
      </w:r>
      <w:r w:rsidRPr="000402B1">
        <w:rPr>
          <w:bCs/>
          <w:color w:val="000000" w:themeColor="text1"/>
          <w:sz w:val="28"/>
          <w:szCs w:val="28"/>
          <w:lang w:bidi="en-US"/>
        </w:rPr>
        <w:t>е</w:t>
      </w:r>
      <w:r w:rsidRPr="000402B1">
        <w:rPr>
          <w:bCs/>
          <w:color w:val="000000" w:themeColor="text1"/>
          <w:sz w:val="28"/>
          <w:szCs w:val="28"/>
          <w:lang w:bidi="en-US"/>
        </w:rPr>
        <w:t>чаются в августе.  Максимальные скорости ветра в зимний период фиксир</w:t>
      </w:r>
      <w:r w:rsidRPr="000402B1">
        <w:rPr>
          <w:bCs/>
          <w:color w:val="000000" w:themeColor="text1"/>
          <w:sz w:val="28"/>
          <w:szCs w:val="28"/>
          <w:lang w:bidi="en-US"/>
        </w:rPr>
        <w:t>у</w:t>
      </w:r>
      <w:r w:rsidRPr="000402B1">
        <w:rPr>
          <w:bCs/>
          <w:color w:val="000000" w:themeColor="text1"/>
          <w:sz w:val="28"/>
          <w:szCs w:val="28"/>
          <w:lang w:bidi="en-US"/>
        </w:rPr>
        <w:t>ются при ветрах южных и юго-западных направлений (19 м/сек), в летний период – при ветрах северо-западного и западного направления (18 м/сек).</w:t>
      </w:r>
    </w:p>
    <w:p w:rsidR="00CB154F" w:rsidRPr="004837C3" w:rsidRDefault="00CB154F" w:rsidP="004837C3">
      <w:pPr>
        <w:pStyle w:val="1c"/>
        <w:spacing w:after="0"/>
        <w:ind w:right="-2"/>
        <w:contextualSpacing/>
        <w:rPr>
          <w:rFonts w:ascii="Times New Roman" w:hAnsi="Times New Roman"/>
          <w:color w:val="000000" w:themeColor="text1"/>
          <w:sz w:val="24"/>
          <w:szCs w:val="24"/>
          <w:lang w:eastAsia="ru-RU"/>
        </w:rPr>
      </w:pPr>
      <w:r w:rsidRPr="004837C3">
        <w:rPr>
          <w:rFonts w:ascii="Times New Roman" w:hAnsi="Times New Roman"/>
          <w:color w:val="000000" w:themeColor="text1"/>
          <w:sz w:val="24"/>
          <w:szCs w:val="24"/>
        </w:rPr>
        <w:t>Таблица. Скорость ветра.</w:t>
      </w:r>
    </w:p>
    <w:tbl>
      <w:tblPr>
        <w:tblW w:w="0" w:type="auto"/>
        <w:tblInd w:w="108" w:type="dxa"/>
        <w:tblLayout w:type="fixed"/>
        <w:tblLook w:val="0000" w:firstRow="0" w:lastRow="0" w:firstColumn="0" w:lastColumn="0" w:noHBand="0" w:noVBand="0"/>
      </w:tblPr>
      <w:tblGrid>
        <w:gridCol w:w="4652"/>
        <w:gridCol w:w="4930"/>
      </w:tblGrid>
      <w:tr w:rsidR="000402B1" w:rsidRPr="004837C3" w:rsidTr="00473283">
        <w:trPr>
          <w:trHeight w:val="85"/>
        </w:trPr>
        <w:tc>
          <w:tcPr>
            <w:tcW w:w="4652" w:type="dxa"/>
            <w:tcBorders>
              <w:top w:val="single" w:sz="4" w:space="0" w:color="000000"/>
              <w:left w:val="single" w:sz="4" w:space="0" w:color="000000"/>
              <w:bottom w:val="single" w:sz="4" w:space="0" w:color="000000"/>
            </w:tcBorders>
            <w:shd w:val="clear" w:color="auto" w:fill="auto"/>
            <w:vAlign w:val="center"/>
          </w:tcPr>
          <w:p w:rsidR="00CB154F" w:rsidRPr="004837C3" w:rsidRDefault="00CB154F" w:rsidP="004837C3">
            <w:pPr>
              <w:ind w:right="-2"/>
              <w:contextualSpacing/>
              <w:jc w:val="center"/>
              <w:rPr>
                <w:b/>
                <w:color w:val="000000" w:themeColor="text1"/>
              </w:rPr>
            </w:pPr>
            <w:r w:rsidRPr="004837C3">
              <w:rPr>
                <w:b/>
                <w:color w:val="000000" w:themeColor="text1"/>
              </w:rPr>
              <w:t>Скорость ветра возможна 1 раз</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b/>
                <w:color w:val="000000" w:themeColor="text1"/>
              </w:rPr>
              <w:t>Показатель</w:t>
            </w:r>
          </w:p>
        </w:tc>
      </w:tr>
      <w:tr w:rsidR="000402B1" w:rsidRPr="004837C3" w:rsidTr="00473283">
        <w:trPr>
          <w:trHeight w:val="106"/>
        </w:trPr>
        <w:tc>
          <w:tcPr>
            <w:tcW w:w="4652" w:type="dxa"/>
            <w:tcBorders>
              <w:top w:val="single" w:sz="4" w:space="0" w:color="000000"/>
              <w:left w:val="single" w:sz="4" w:space="0" w:color="000000"/>
              <w:bottom w:val="single" w:sz="4"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color w:val="000000" w:themeColor="text1"/>
              </w:rPr>
              <w:t>в год</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color w:val="000000" w:themeColor="text1"/>
              </w:rPr>
              <w:t>18 м/сек;</w:t>
            </w:r>
          </w:p>
        </w:tc>
      </w:tr>
      <w:tr w:rsidR="000402B1" w:rsidRPr="004837C3" w:rsidTr="00473283">
        <w:trPr>
          <w:trHeight w:val="85"/>
        </w:trPr>
        <w:tc>
          <w:tcPr>
            <w:tcW w:w="4652" w:type="dxa"/>
            <w:tcBorders>
              <w:top w:val="single" w:sz="4" w:space="0" w:color="000000"/>
              <w:left w:val="single" w:sz="4" w:space="0" w:color="000000"/>
              <w:bottom w:val="single" w:sz="4"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color w:val="000000" w:themeColor="text1"/>
              </w:rPr>
              <w:t>в 5 лет</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color w:val="000000" w:themeColor="text1"/>
              </w:rPr>
              <w:t>21 м/сек;</w:t>
            </w:r>
          </w:p>
        </w:tc>
      </w:tr>
      <w:tr w:rsidR="000402B1" w:rsidRPr="004837C3" w:rsidTr="00473283">
        <w:tc>
          <w:tcPr>
            <w:tcW w:w="4652" w:type="dxa"/>
            <w:tcBorders>
              <w:top w:val="single" w:sz="4" w:space="0" w:color="000000"/>
              <w:left w:val="single" w:sz="4" w:space="0" w:color="000000"/>
              <w:bottom w:val="single" w:sz="4"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color w:val="000000" w:themeColor="text1"/>
              </w:rPr>
              <w:t>в 10 лет</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color w:val="000000" w:themeColor="text1"/>
              </w:rPr>
              <w:t>22 м/сек;</w:t>
            </w:r>
          </w:p>
        </w:tc>
      </w:tr>
      <w:tr w:rsidR="000402B1" w:rsidRPr="004837C3" w:rsidTr="00473283">
        <w:tc>
          <w:tcPr>
            <w:tcW w:w="4652" w:type="dxa"/>
            <w:tcBorders>
              <w:top w:val="single" w:sz="4" w:space="0" w:color="000000"/>
              <w:left w:val="single" w:sz="4" w:space="0" w:color="000000"/>
              <w:bottom w:val="single" w:sz="4"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color w:val="000000" w:themeColor="text1"/>
              </w:rPr>
              <w:t>в 15 лет</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color w:val="000000" w:themeColor="text1"/>
              </w:rPr>
              <w:t>23 м/сек;</w:t>
            </w:r>
          </w:p>
        </w:tc>
      </w:tr>
      <w:tr w:rsidR="00CB154F" w:rsidRPr="004837C3" w:rsidTr="00473283">
        <w:tc>
          <w:tcPr>
            <w:tcW w:w="4652" w:type="dxa"/>
            <w:tcBorders>
              <w:top w:val="single" w:sz="4" w:space="0" w:color="000000"/>
              <w:left w:val="single" w:sz="4" w:space="0" w:color="000000"/>
              <w:bottom w:val="single" w:sz="4"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color w:val="000000" w:themeColor="text1"/>
              </w:rPr>
              <w:t>в 20 лет</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154F" w:rsidRPr="004837C3" w:rsidRDefault="00CB154F" w:rsidP="004837C3">
            <w:pPr>
              <w:ind w:right="-2"/>
              <w:contextualSpacing/>
              <w:jc w:val="center"/>
              <w:rPr>
                <w:color w:val="000000" w:themeColor="text1"/>
              </w:rPr>
            </w:pPr>
            <w:r w:rsidRPr="004837C3">
              <w:rPr>
                <w:color w:val="000000" w:themeColor="text1"/>
              </w:rPr>
              <w:t>24 м/сек.</w:t>
            </w:r>
          </w:p>
        </w:tc>
      </w:tr>
    </w:tbl>
    <w:p w:rsidR="00CB154F" w:rsidRPr="000402B1" w:rsidRDefault="00CB154F" w:rsidP="004837C3">
      <w:pPr>
        <w:ind w:right="-2" w:firstLine="709"/>
        <w:contextualSpacing/>
        <w:jc w:val="both"/>
        <w:rPr>
          <w:bCs/>
          <w:color w:val="000000" w:themeColor="text1"/>
          <w:lang w:bidi="en-US"/>
        </w:rPr>
      </w:pPr>
    </w:p>
    <w:p w:rsidR="00CB154F" w:rsidRPr="000402B1" w:rsidRDefault="00CB154F" w:rsidP="004837C3">
      <w:pPr>
        <w:ind w:right="-2" w:firstLine="709"/>
        <w:contextualSpacing/>
        <w:jc w:val="both"/>
        <w:rPr>
          <w:bCs/>
          <w:color w:val="000000" w:themeColor="text1"/>
          <w:sz w:val="28"/>
          <w:szCs w:val="28"/>
          <w:lang w:bidi="en-US"/>
        </w:rPr>
      </w:pPr>
      <w:r w:rsidRPr="000402B1">
        <w:rPr>
          <w:bCs/>
          <w:color w:val="000000" w:themeColor="text1"/>
          <w:sz w:val="28"/>
          <w:szCs w:val="28"/>
          <w:lang w:bidi="en-US"/>
        </w:rPr>
        <w:t>Ветровой режим оказывает существенное влияние на перенос и рассе</w:t>
      </w:r>
      <w:r w:rsidRPr="000402B1">
        <w:rPr>
          <w:bCs/>
          <w:color w:val="000000" w:themeColor="text1"/>
          <w:sz w:val="28"/>
          <w:szCs w:val="28"/>
          <w:lang w:bidi="en-US"/>
        </w:rPr>
        <w:t>и</w:t>
      </w:r>
      <w:r w:rsidRPr="000402B1">
        <w:rPr>
          <w:bCs/>
          <w:color w:val="000000" w:themeColor="text1"/>
          <w:sz w:val="28"/>
          <w:szCs w:val="28"/>
          <w:lang w:bidi="en-US"/>
        </w:rPr>
        <w:t>вание загрязняющих веществ. Особенно это относится к ветрам со скоростью 0-1 м/сек. На рассматриваемой территории повторяемость ветров этой град</w:t>
      </w:r>
      <w:r w:rsidRPr="000402B1">
        <w:rPr>
          <w:bCs/>
          <w:color w:val="000000" w:themeColor="text1"/>
          <w:sz w:val="28"/>
          <w:szCs w:val="28"/>
          <w:lang w:bidi="en-US"/>
        </w:rPr>
        <w:t>а</w:t>
      </w:r>
      <w:r w:rsidRPr="000402B1">
        <w:rPr>
          <w:bCs/>
          <w:color w:val="000000" w:themeColor="text1"/>
          <w:sz w:val="28"/>
          <w:szCs w:val="28"/>
          <w:lang w:bidi="en-US"/>
        </w:rPr>
        <w:t>ции в среднем за год составляет 20-30%. Увеличение повторяемости слабых ветров и штилей отмечается в летние месяцы, достигая максимума в августе.</w:t>
      </w:r>
    </w:p>
    <w:p w:rsidR="00CB154F" w:rsidRDefault="00CB154F" w:rsidP="004837C3">
      <w:pPr>
        <w:ind w:right="-2" w:firstLine="709"/>
        <w:contextualSpacing/>
        <w:jc w:val="both"/>
        <w:rPr>
          <w:bCs/>
          <w:color w:val="000000" w:themeColor="text1"/>
          <w:sz w:val="28"/>
          <w:szCs w:val="28"/>
          <w:lang w:bidi="en-US"/>
        </w:rPr>
      </w:pPr>
      <w:r w:rsidRPr="000402B1">
        <w:rPr>
          <w:bCs/>
          <w:color w:val="000000" w:themeColor="text1"/>
          <w:sz w:val="28"/>
          <w:szCs w:val="28"/>
          <w:lang w:bidi="en-US"/>
        </w:rPr>
        <w:t>Потенциал загрязнения атмосферы (ПЗА) характеризуется как умере</w:t>
      </w:r>
      <w:r w:rsidRPr="000402B1">
        <w:rPr>
          <w:bCs/>
          <w:color w:val="000000" w:themeColor="text1"/>
          <w:sz w:val="28"/>
          <w:szCs w:val="28"/>
          <w:lang w:bidi="en-US"/>
        </w:rPr>
        <w:t>н</w:t>
      </w:r>
      <w:r w:rsidRPr="000402B1">
        <w:rPr>
          <w:bCs/>
          <w:color w:val="000000" w:themeColor="text1"/>
          <w:sz w:val="28"/>
          <w:szCs w:val="28"/>
          <w:lang w:bidi="en-US"/>
        </w:rPr>
        <w:t>ный. Повышенный уровень загрязнения атмосферного воздуха,</w:t>
      </w:r>
      <w:r w:rsidRPr="000402B1">
        <w:rPr>
          <w:bCs/>
          <w:color w:val="000000" w:themeColor="text1"/>
          <w:lang w:bidi="en-US"/>
        </w:rPr>
        <w:t xml:space="preserve"> </w:t>
      </w:r>
      <w:r w:rsidRPr="000402B1">
        <w:rPr>
          <w:bCs/>
          <w:color w:val="000000" w:themeColor="text1"/>
          <w:sz w:val="28"/>
          <w:szCs w:val="28"/>
          <w:lang w:bidi="en-US"/>
        </w:rPr>
        <w:t>обусловле</w:t>
      </w:r>
      <w:r w:rsidRPr="000402B1">
        <w:rPr>
          <w:bCs/>
          <w:color w:val="000000" w:themeColor="text1"/>
          <w:sz w:val="28"/>
          <w:szCs w:val="28"/>
          <w:lang w:bidi="en-US"/>
        </w:rPr>
        <w:t>н</w:t>
      </w:r>
      <w:r w:rsidRPr="000402B1">
        <w:rPr>
          <w:bCs/>
          <w:color w:val="000000" w:themeColor="text1"/>
          <w:sz w:val="28"/>
          <w:szCs w:val="28"/>
          <w:lang w:bidi="en-US"/>
        </w:rPr>
        <w:t>ный метеорологическими условиями</w:t>
      </w:r>
      <w:r w:rsidR="004837C3">
        <w:rPr>
          <w:bCs/>
          <w:color w:val="000000" w:themeColor="text1"/>
          <w:sz w:val="28"/>
          <w:szCs w:val="28"/>
          <w:lang w:bidi="en-US"/>
        </w:rPr>
        <w:t>,</w:t>
      </w:r>
      <w:r w:rsidRPr="000402B1">
        <w:rPr>
          <w:bCs/>
          <w:color w:val="000000" w:themeColor="text1"/>
          <w:sz w:val="28"/>
          <w:szCs w:val="28"/>
          <w:lang w:bidi="en-US"/>
        </w:rPr>
        <w:t xml:space="preserve"> может отмечаться летом и зимой.</w:t>
      </w:r>
    </w:p>
    <w:p w:rsidR="004837C3" w:rsidRPr="000402B1" w:rsidRDefault="004837C3" w:rsidP="004837C3">
      <w:pPr>
        <w:ind w:right="-2" w:firstLine="709"/>
        <w:contextualSpacing/>
        <w:jc w:val="both"/>
        <w:rPr>
          <w:b/>
          <w:color w:val="000000" w:themeColor="text1"/>
          <w:sz w:val="28"/>
          <w:szCs w:val="28"/>
        </w:rPr>
      </w:pPr>
    </w:p>
    <w:p w:rsidR="00CB154F" w:rsidRPr="000402B1" w:rsidRDefault="0095068C" w:rsidP="004837C3">
      <w:pPr>
        <w:spacing w:before="120" w:after="120"/>
        <w:ind w:right="-2" w:firstLine="709"/>
        <w:contextualSpacing/>
        <w:jc w:val="both"/>
        <w:outlineLvl w:val="0"/>
        <w:rPr>
          <w:b/>
          <w:color w:val="000000" w:themeColor="text1"/>
          <w:sz w:val="28"/>
          <w:szCs w:val="28"/>
        </w:rPr>
      </w:pPr>
      <w:r w:rsidRPr="000402B1">
        <w:rPr>
          <w:b/>
          <w:color w:val="000000" w:themeColor="text1"/>
          <w:sz w:val="28"/>
          <w:szCs w:val="28"/>
        </w:rPr>
        <w:t xml:space="preserve">1.2 </w:t>
      </w:r>
      <w:r w:rsidR="00CB154F" w:rsidRPr="000402B1">
        <w:rPr>
          <w:b/>
          <w:color w:val="000000" w:themeColor="text1"/>
          <w:sz w:val="28"/>
          <w:szCs w:val="28"/>
        </w:rPr>
        <w:t xml:space="preserve">Социально-демографический состав и плотность населения на территории </w:t>
      </w:r>
      <w:proofErr w:type="spellStart"/>
      <w:r w:rsidR="007C619C">
        <w:rPr>
          <w:b/>
          <w:color w:val="000000" w:themeColor="text1"/>
          <w:sz w:val="28"/>
          <w:szCs w:val="28"/>
        </w:rPr>
        <w:t>Михайлоанненск</w:t>
      </w:r>
      <w:r w:rsidR="00C76CEB">
        <w:rPr>
          <w:b/>
          <w:color w:val="000000" w:themeColor="text1"/>
          <w:sz w:val="28"/>
          <w:szCs w:val="28"/>
        </w:rPr>
        <w:t>ого</w:t>
      </w:r>
      <w:proofErr w:type="spellEnd"/>
      <w:r w:rsidR="007C619C">
        <w:rPr>
          <w:b/>
          <w:color w:val="000000" w:themeColor="text1"/>
          <w:sz w:val="28"/>
          <w:szCs w:val="28"/>
        </w:rPr>
        <w:t xml:space="preserve"> сельсовет</w:t>
      </w:r>
      <w:r w:rsidR="00C76CEB">
        <w:rPr>
          <w:b/>
          <w:color w:val="000000" w:themeColor="text1"/>
          <w:sz w:val="28"/>
          <w:szCs w:val="28"/>
        </w:rPr>
        <w:t>а</w:t>
      </w:r>
      <w:r w:rsidR="00B85A9F" w:rsidRPr="000402B1">
        <w:rPr>
          <w:b/>
          <w:color w:val="000000" w:themeColor="text1"/>
          <w:sz w:val="28"/>
          <w:szCs w:val="28"/>
        </w:rPr>
        <w:t xml:space="preserve"> </w:t>
      </w:r>
      <w:r w:rsidR="00B00146" w:rsidRPr="000402B1">
        <w:rPr>
          <w:b/>
          <w:color w:val="000000" w:themeColor="text1"/>
          <w:sz w:val="28"/>
          <w:szCs w:val="28"/>
        </w:rPr>
        <w:t>Советского</w:t>
      </w:r>
      <w:r w:rsidR="00CB154F" w:rsidRPr="000402B1">
        <w:rPr>
          <w:b/>
          <w:color w:val="000000" w:themeColor="text1"/>
          <w:sz w:val="28"/>
          <w:szCs w:val="28"/>
        </w:rPr>
        <w:t xml:space="preserve"> района Курской области</w:t>
      </w:r>
    </w:p>
    <w:p w:rsidR="00CB154F" w:rsidRPr="000402B1" w:rsidRDefault="00CB154F" w:rsidP="004837C3">
      <w:pPr>
        <w:ind w:right="-2" w:firstLine="709"/>
        <w:contextualSpacing/>
        <w:jc w:val="both"/>
        <w:rPr>
          <w:color w:val="000000" w:themeColor="text1"/>
          <w:sz w:val="28"/>
          <w:szCs w:val="28"/>
        </w:rPr>
      </w:pPr>
      <w:r w:rsidRPr="000402B1">
        <w:rPr>
          <w:color w:val="000000" w:themeColor="text1"/>
          <w:sz w:val="28"/>
          <w:szCs w:val="28"/>
        </w:rPr>
        <w:lastRenderedPageBreak/>
        <w:t>Курская область – регион с острыми демографическими проблемами. С середины 1990-х гг. в регионе наблюдается устойчивая тенденция сокращ</w:t>
      </w:r>
      <w:r w:rsidRPr="000402B1">
        <w:rPr>
          <w:color w:val="000000" w:themeColor="text1"/>
          <w:sz w:val="28"/>
          <w:szCs w:val="28"/>
        </w:rPr>
        <w:t>е</w:t>
      </w:r>
      <w:r w:rsidRPr="000402B1">
        <w:rPr>
          <w:color w:val="000000" w:themeColor="text1"/>
          <w:sz w:val="28"/>
          <w:szCs w:val="28"/>
        </w:rPr>
        <w:t>ния численности населения. Всего за период 1990-2010 гг. число жителей о</w:t>
      </w:r>
      <w:r w:rsidRPr="000402B1">
        <w:rPr>
          <w:color w:val="000000" w:themeColor="text1"/>
          <w:sz w:val="28"/>
          <w:szCs w:val="28"/>
        </w:rPr>
        <w:t>б</w:t>
      </w:r>
      <w:r w:rsidRPr="000402B1">
        <w:rPr>
          <w:color w:val="000000" w:themeColor="text1"/>
          <w:sz w:val="28"/>
          <w:szCs w:val="28"/>
        </w:rPr>
        <w:t>ласти сократилось на 15,4% (более чем на 200 тыс. чел.). Удельный вес г</w:t>
      </w:r>
      <w:r w:rsidRPr="000402B1">
        <w:rPr>
          <w:color w:val="000000" w:themeColor="text1"/>
          <w:sz w:val="28"/>
          <w:szCs w:val="28"/>
        </w:rPr>
        <w:t>о</w:t>
      </w:r>
      <w:r w:rsidRPr="000402B1">
        <w:rPr>
          <w:color w:val="000000" w:themeColor="text1"/>
          <w:sz w:val="28"/>
          <w:szCs w:val="28"/>
        </w:rPr>
        <w:t xml:space="preserve">родского населения при этом продолжает расти, отражая различия в режиме воспроизводства населения между городами и сельской местностью, а также основное направление </w:t>
      </w:r>
      <w:proofErr w:type="spellStart"/>
      <w:r w:rsidRPr="000402B1">
        <w:rPr>
          <w:color w:val="000000" w:themeColor="text1"/>
          <w:sz w:val="28"/>
          <w:szCs w:val="28"/>
        </w:rPr>
        <w:t>внутрирегиональных</w:t>
      </w:r>
      <w:proofErr w:type="spellEnd"/>
      <w:r w:rsidRPr="000402B1">
        <w:rPr>
          <w:color w:val="000000" w:themeColor="text1"/>
          <w:sz w:val="28"/>
          <w:szCs w:val="28"/>
        </w:rPr>
        <w:t xml:space="preserve"> миграционных потоков.</w:t>
      </w:r>
    </w:p>
    <w:p w:rsidR="00CB154F" w:rsidRPr="000402B1" w:rsidRDefault="00EB3A02" w:rsidP="004837C3">
      <w:pPr>
        <w:ind w:right="-2" w:firstLine="709"/>
        <w:contextualSpacing/>
        <w:jc w:val="both"/>
        <w:rPr>
          <w:color w:val="000000" w:themeColor="text1"/>
          <w:sz w:val="28"/>
          <w:szCs w:val="28"/>
        </w:rPr>
      </w:pPr>
      <w:proofErr w:type="spellStart"/>
      <w:r w:rsidRPr="000402B1">
        <w:rPr>
          <w:color w:val="000000" w:themeColor="text1"/>
          <w:sz w:val="28"/>
          <w:szCs w:val="28"/>
        </w:rPr>
        <w:t>Михайлоанненский</w:t>
      </w:r>
      <w:proofErr w:type="spellEnd"/>
      <w:r w:rsidR="00CB154F" w:rsidRPr="000402B1">
        <w:rPr>
          <w:color w:val="000000" w:themeColor="text1"/>
          <w:sz w:val="28"/>
          <w:szCs w:val="28"/>
        </w:rPr>
        <w:t xml:space="preserve"> сельсовет на фоне демографической ситуации, сложившейся в сельской местности </w:t>
      </w:r>
      <w:r w:rsidR="00B00146" w:rsidRPr="000402B1">
        <w:rPr>
          <w:color w:val="000000" w:themeColor="text1"/>
          <w:sz w:val="28"/>
          <w:szCs w:val="28"/>
        </w:rPr>
        <w:t>Советского</w:t>
      </w:r>
      <w:r w:rsidR="00CB154F" w:rsidRPr="000402B1">
        <w:rPr>
          <w:color w:val="000000" w:themeColor="text1"/>
          <w:sz w:val="28"/>
          <w:szCs w:val="28"/>
        </w:rPr>
        <w:t xml:space="preserve"> района, характеризуется н</w:t>
      </w:r>
      <w:r w:rsidR="00CB154F" w:rsidRPr="000402B1">
        <w:rPr>
          <w:color w:val="000000" w:themeColor="text1"/>
          <w:sz w:val="28"/>
          <w:szCs w:val="28"/>
        </w:rPr>
        <w:t>е</w:t>
      </w:r>
      <w:r w:rsidR="00CB154F" w:rsidRPr="000402B1">
        <w:rPr>
          <w:color w:val="000000" w:themeColor="text1"/>
          <w:sz w:val="28"/>
          <w:szCs w:val="28"/>
        </w:rPr>
        <w:t>значительным приростом численности населения, что иллюстрирует напра</w:t>
      </w:r>
      <w:r w:rsidR="00CB154F" w:rsidRPr="000402B1">
        <w:rPr>
          <w:color w:val="000000" w:themeColor="text1"/>
          <w:sz w:val="28"/>
          <w:szCs w:val="28"/>
        </w:rPr>
        <w:t>в</w:t>
      </w:r>
      <w:r w:rsidR="00CB154F" w:rsidRPr="000402B1">
        <w:rPr>
          <w:color w:val="000000" w:themeColor="text1"/>
          <w:sz w:val="28"/>
          <w:szCs w:val="28"/>
        </w:rPr>
        <w:t xml:space="preserve">ленность </w:t>
      </w:r>
      <w:proofErr w:type="spellStart"/>
      <w:r w:rsidR="00CB154F" w:rsidRPr="000402B1">
        <w:rPr>
          <w:color w:val="000000" w:themeColor="text1"/>
          <w:sz w:val="28"/>
          <w:szCs w:val="28"/>
        </w:rPr>
        <w:t>внутрирегиональных</w:t>
      </w:r>
      <w:proofErr w:type="spellEnd"/>
      <w:r w:rsidR="00CB154F" w:rsidRPr="000402B1">
        <w:rPr>
          <w:color w:val="000000" w:themeColor="text1"/>
          <w:sz w:val="28"/>
          <w:szCs w:val="28"/>
        </w:rPr>
        <w:t xml:space="preserve"> и внутрирайонных миграционных потоков «село» - «город».</w:t>
      </w:r>
    </w:p>
    <w:p w:rsidR="00CB154F" w:rsidRPr="000402B1" w:rsidRDefault="00CB154F" w:rsidP="004837C3">
      <w:pPr>
        <w:ind w:right="-2" w:firstLine="709"/>
        <w:contextualSpacing/>
        <w:jc w:val="both"/>
        <w:rPr>
          <w:color w:val="000000" w:themeColor="text1"/>
          <w:sz w:val="28"/>
          <w:szCs w:val="28"/>
        </w:rPr>
      </w:pPr>
      <w:r w:rsidRPr="000402B1">
        <w:rPr>
          <w:color w:val="000000" w:themeColor="text1"/>
          <w:sz w:val="28"/>
          <w:szCs w:val="28"/>
        </w:rPr>
        <w:t>Основными характеристиками современной демографической ситу</w:t>
      </w:r>
      <w:r w:rsidRPr="000402B1">
        <w:rPr>
          <w:color w:val="000000" w:themeColor="text1"/>
          <w:sz w:val="28"/>
          <w:szCs w:val="28"/>
        </w:rPr>
        <w:t>а</w:t>
      </w:r>
      <w:r w:rsidRPr="000402B1">
        <w:rPr>
          <w:color w:val="000000" w:themeColor="text1"/>
          <w:sz w:val="28"/>
          <w:szCs w:val="28"/>
        </w:rPr>
        <w:t>ции в сельсовете являются следующие:</w:t>
      </w:r>
    </w:p>
    <w:p w:rsidR="00CB154F" w:rsidRPr="000402B1" w:rsidRDefault="00CB154F" w:rsidP="004837C3">
      <w:pPr>
        <w:numPr>
          <w:ilvl w:val="0"/>
          <w:numId w:val="21"/>
        </w:numPr>
        <w:suppressAutoHyphens/>
        <w:ind w:left="0" w:right="-2" w:firstLine="709"/>
        <w:contextualSpacing/>
        <w:jc w:val="both"/>
        <w:rPr>
          <w:color w:val="000000" w:themeColor="text1"/>
          <w:sz w:val="28"/>
          <w:szCs w:val="28"/>
        </w:rPr>
      </w:pPr>
      <w:r w:rsidRPr="000402B1">
        <w:rPr>
          <w:color w:val="000000" w:themeColor="text1"/>
          <w:sz w:val="28"/>
          <w:szCs w:val="28"/>
        </w:rPr>
        <w:t>регрессивный тип возрастной структуры населения с долей старческих возрастных групп, превышающих в 1,7 раз детские;</w:t>
      </w:r>
    </w:p>
    <w:p w:rsidR="00CB154F" w:rsidRPr="000402B1" w:rsidRDefault="00CB154F" w:rsidP="004837C3">
      <w:pPr>
        <w:widowControl w:val="0"/>
        <w:numPr>
          <w:ilvl w:val="0"/>
          <w:numId w:val="21"/>
        </w:numPr>
        <w:ind w:left="0" w:right="-2" w:firstLine="709"/>
        <w:contextualSpacing/>
        <w:jc w:val="both"/>
        <w:rPr>
          <w:color w:val="000000" w:themeColor="text1"/>
          <w:sz w:val="28"/>
          <w:szCs w:val="28"/>
        </w:rPr>
      </w:pPr>
      <w:r w:rsidRPr="000402B1">
        <w:rPr>
          <w:color w:val="000000" w:themeColor="text1"/>
          <w:sz w:val="28"/>
          <w:szCs w:val="28"/>
        </w:rPr>
        <w:t>устойчивое долгосрочное снижение численности населения, к</w:t>
      </w:r>
      <w:r w:rsidRPr="000402B1">
        <w:rPr>
          <w:color w:val="000000" w:themeColor="text1"/>
          <w:sz w:val="28"/>
          <w:szCs w:val="28"/>
        </w:rPr>
        <w:t>о</w:t>
      </w:r>
      <w:r w:rsidRPr="000402B1">
        <w:rPr>
          <w:color w:val="000000" w:themeColor="text1"/>
          <w:sz w:val="28"/>
          <w:szCs w:val="28"/>
        </w:rPr>
        <w:t>торое имеет тенденции к продолжению снижения в современных условиях экономического развития;</w:t>
      </w:r>
    </w:p>
    <w:p w:rsidR="00CB154F" w:rsidRPr="000402B1" w:rsidRDefault="00CB154F" w:rsidP="004837C3">
      <w:pPr>
        <w:widowControl w:val="0"/>
        <w:numPr>
          <w:ilvl w:val="0"/>
          <w:numId w:val="21"/>
        </w:numPr>
        <w:ind w:left="0" w:right="-2" w:firstLine="709"/>
        <w:contextualSpacing/>
        <w:jc w:val="both"/>
        <w:rPr>
          <w:color w:val="000000" w:themeColor="text1"/>
          <w:sz w:val="28"/>
          <w:szCs w:val="28"/>
        </w:rPr>
      </w:pPr>
      <w:r w:rsidRPr="000402B1">
        <w:rPr>
          <w:color w:val="000000" w:themeColor="text1"/>
          <w:sz w:val="28"/>
          <w:szCs w:val="28"/>
        </w:rPr>
        <w:t>низкий уровень рождаемости, недостаточный для простого зам</w:t>
      </w:r>
      <w:r w:rsidRPr="000402B1">
        <w:rPr>
          <w:color w:val="000000" w:themeColor="text1"/>
          <w:sz w:val="28"/>
          <w:szCs w:val="28"/>
        </w:rPr>
        <w:t>е</w:t>
      </w:r>
      <w:r w:rsidRPr="000402B1">
        <w:rPr>
          <w:color w:val="000000" w:themeColor="text1"/>
          <w:sz w:val="28"/>
          <w:szCs w:val="28"/>
        </w:rPr>
        <w:t>щения родителей их детьми;</w:t>
      </w:r>
    </w:p>
    <w:p w:rsidR="00CB154F" w:rsidRPr="000402B1" w:rsidRDefault="00CB154F" w:rsidP="004837C3">
      <w:pPr>
        <w:widowControl w:val="0"/>
        <w:numPr>
          <w:ilvl w:val="0"/>
          <w:numId w:val="21"/>
        </w:numPr>
        <w:ind w:left="0" w:right="-2" w:firstLine="709"/>
        <w:contextualSpacing/>
        <w:jc w:val="both"/>
        <w:rPr>
          <w:color w:val="000000" w:themeColor="text1"/>
          <w:sz w:val="28"/>
          <w:szCs w:val="28"/>
        </w:rPr>
      </w:pPr>
      <w:r w:rsidRPr="000402B1">
        <w:rPr>
          <w:color w:val="000000" w:themeColor="text1"/>
          <w:sz w:val="28"/>
          <w:szCs w:val="28"/>
        </w:rPr>
        <w:t>высокий уровень смертности населения, особенно в трудосп</w:t>
      </w:r>
      <w:r w:rsidRPr="000402B1">
        <w:rPr>
          <w:color w:val="000000" w:themeColor="text1"/>
          <w:sz w:val="28"/>
          <w:szCs w:val="28"/>
        </w:rPr>
        <w:t>о</w:t>
      </w:r>
      <w:r w:rsidRPr="000402B1">
        <w:rPr>
          <w:color w:val="000000" w:themeColor="text1"/>
          <w:sz w:val="28"/>
          <w:szCs w:val="28"/>
        </w:rPr>
        <w:t>собном возрасте;</w:t>
      </w:r>
    </w:p>
    <w:p w:rsidR="00CB154F" w:rsidRPr="000402B1" w:rsidRDefault="00CB154F" w:rsidP="004837C3">
      <w:pPr>
        <w:widowControl w:val="0"/>
        <w:numPr>
          <w:ilvl w:val="0"/>
          <w:numId w:val="21"/>
        </w:numPr>
        <w:ind w:left="0" w:right="-2" w:firstLine="709"/>
        <w:contextualSpacing/>
        <w:jc w:val="both"/>
        <w:rPr>
          <w:color w:val="000000" w:themeColor="text1"/>
          <w:sz w:val="28"/>
          <w:szCs w:val="28"/>
        </w:rPr>
      </w:pPr>
      <w:r w:rsidRPr="000402B1">
        <w:rPr>
          <w:color w:val="000000" w:themeColor="text1"/>
          <w:sz w:val="28"/>
          <w:szCs w:val="28"/>
        </w:rPr>
        <w:t>низкие показатели продолжительности жизни населения;</w:t>
      </w:r>
    </w:p>
    <w:p w:rsidR="00CB154F" w:rsidRPr="000402B1" w:rsidRDefault="00CB154F" w:rsidP="004837C3">
      <w:pPr>
        <w:widowControl w:val="0"/>
        <w:numPr>
          <w:ilvl w:val="0"/>
          <w:numId w:val="21"/>
        </w:numPr>
        <w:ind w:left="0" w:right="-2" w:firstLine="709"/>
        <w:contextualSpacing/>
        <w:jc w:val="both"/>
        <w:rPr>
          <w:color w:val="000000" w:themeColor="text1"/>
          <w:sz w:val="28"/>
          <w:szCs w:val="28"/>
        </w:rPr>
      </w:pPr>
      <w:r w:rsidRPr="000402B1">
        <w:rPr>
          <w:color w:val="000000" w:themeColor="text1"/>
          <w:sz w:val="28"/>
          <w:szCs w:val="28"/>
        </w:rPr>
        <w:t>приток мигрантов, частично компенсирующий естественную убыль населения.</w:t>
      </w:r>
    </w:p>
    <w:p w:rsidR="00CB154F" w:rsidRPr="000402B1" w:rsidRDefault="00CB154F" w:rsidP="004837C3">
      <w:pPr>
        <w:widowControl w:val="0"/>
        <w:ind w:right="-2" w:firstLine="709"/>
        <w:contextualSpacing/>
        <w:jc w:val="both"/>
        <w:rPr>
          <w:color w:val="000000" w:themeColor="text1"/>
          <w:sz w:val="28"/>
          <w:szCs w:val="28"/>
        </w:rPr>
      </w:pPr>
      <w:r w:rsidRPr="000402B1">
        <w:rPr>
          <w:color w:val="000000" w:themeColor="text1"/>
          <w:sz w:val="28"/>
          <w:szCs w:val="28"/>
        </w:rPr>
        <w:t>В условиях сложившейся демографической ситуации и</w:t>
      </w:r>
      <w:r w:rsidR="004837C3">
        <w:rPr>
          <w:color w:val="000000" w:themeColor="text1"/>
          <w:sz w:val="28"/>
          <w:szCs w:val="28"/>
        </w:rPr>
        <w:t>,</w:t>
      </w:r>
      <w:r w:rsidRPr="000402B1">
        <w:rPr>
          <w:color w:val="000000" w:themeColor="text1"/>
          <w:sz w:val="28"/>
          <w:szCs w:val="28"/>
        </w:rPr>
        <w:t xml:space="preserve"> учитывая ее неблагоприятные тенденции, становится вполне реальной опасность дал</w:t>
      </w:r>
      <w:r w:rsidRPr="000402B1">
        <w:rPr>
          <w:color w:val="000000" w:themeColor="text1"/>
          <w:sz w:val="28"/>
          <w:szCs w:val="28"/>
        </w:rPr>
        <w:t>ь</w:t>
      </w:r>
      <w:r w:rsidRPr="000402B1">
        <w:rPr>
          <w:color w:val="000000" w:themeColor="text1"/>
          <w:sz w:val="28"/>
          <w:szCs w:val="28"/>
        </w:rPr>
        <w:t xml:space="preserve">нейшего долгосрочного сокращения численности населения </w:t>
      </w:r>
      <w:proofErr w:type="spellStart"/>
      <w:r w:rsidR="00EB3A02" w:rsidRPr="000402B1">
        <w:rPr>
          <w:color w:val="000000" w:themeColor="text1"/>
          <w:sz w:val="28"/>
          <w:szCs w:val="28"/>
        </w:rPr>
        <w:t>Михайлоанне</w:t>
      </w:r>
      <w:r w:rsidR="00EB3A02" w:rsidRPr="000402B1">
        <w:rPr>
          <w:color w:val="000000" w:themeColor="text1"/>
          <w:sz w:val="28"/>
          <w:szCs w:val="28"/>
        </w:rPr>
        <w:t>н</w:t>
      </w:r>
      <w:r w:rsidR="00EB3A02" w:rsidRPr="000402B1">
        <w:rPr>
          <w:color w:val="000000" w:themeColor="text1"/>
          <w:sz w:val="28"/>
          <w:szCs w:val="28"/>
        </w:rPr>
        <w:t>ского</w:t>
      </w:r>
      <w:proofErr w:type="spellEnd"/>
      <w:r w:rsidR="00B85A9F" w:rsidRPr="000402B1">
        <w:rPr>
          <w:color w:val="000000" w:themeColor="text1"/>
          <w:sz w:val="28"/>
          <w:szCs w:val="28"/>
        </w:rPr>
        <w:t xml:space="preserve"> </w:t>
      </w:r>
      <w:r w:rsidRPr="000402B1">
        <w:rPr>
          <w:color w:val="000000" w:themeColor="text1"/>
          <w:sz w:val="28"/>
          <w:szCs w:val="28"/>
        </w:rPr>
        <w:t>сельсовета.</w:t>
      </w:r>
    </w:p>
    <w:p w:rsidR="00CB154F" w:rsidRPr="000402B1" w:rsidRDefault="00CB154F" w:rsidP="004837C3">
      <w:pPr>
        <w:widowControl w:val="0"/>
        <w:ind w:right="-2" w:firstLine="709"/>
        <w:contextualSpacing/>
        <w:jc w:val="both"/>
        <w:rPr>
          <w:color w:val="000000" w:themeColor="text1"/>
          <w:sz w:val="28"/>
          <w:szCs w:val="28"/>
        </w:rPr>
      </w:pPr>
      <w:r w:rsidRPr="000402B1">
        <w:rPr>
          <w:color w:val="000000" w:themeColor="text1"/>
          <w:sz w:val="28"/>
          <w:szCs w:val="28"/>
        </w:rPr>
        <w:t>Составляемые ежегодно Росстатом среднесрочные демографические прогнозы</w:t>
      </w:r>
      <w:r w:rsidRPr="000402B1">
        <w:rPr>
          <w:rStyle w:val="af9"/>
          <w:color w:val="000000" w:themeColor="text1"/>
          <w:sz w:val="28"/>
          <w:szCs w:val="28"/>
        </w:rPr>
        <w:footnoteReference w:id="1"/>
      </w:r>
      <w:r w:rsidRPr="000402B1">
        <w:rPr>
          <w:color w:val="000000" w:themeColor="text1"/>
          <w:sz w:val="28"/>
          <w:szCs w:val="28"/>
        </w:rPr>
        <w:t xml:space="preserve"> содержат несколько устойчивых трендов по каждому демограф</w:t>
      </w:r>
      <w:r w:rsidRPr="000402B1">
        <w:rPr>
          <w:color w:val="000000" w:themeColor="text1"/>
          <w:sz w:val="28"/>
          <w:szCs w:val="28"/>
        </w:rPr>
        <w:t>и</w:t>
      </w:r>
      <w:r w:rsidRPr="000402B1">
        <w:rPr>
          <w:color w:val="000000" w:themeColor="text1"/>
          <w:sz w:val="28"/>
          <w:szCs w:val="28"/>
        </w:rPr>
        <w:t>ческому показателю, к которым относятся:</w:t>
      </w:r>
    </w:p>
    <w:p w:rsidR="00CB154F" w:rsidRPr="000402B1" w:rsidRDefault="00CB154F" w:rsidP="004837C3">
      <w:pPr>
        <w:widowControl w:val="0"/>
        <w:tabs>
          <w:tab w:val="left" w:pos="1276"/>
        </w:tabs>
        <w:ind w:right="-2" w:firstLine="709"/>
        <w:contextualSpacing/>
        <w:jc w:val="both"/>
        <w:rPr>
          <w:color w:val="000000" w:themeColor="text1"/>
          <w:sz w:val="28"/>
          <w:szCs w:val="28"/>
        </w:rPr>
      </w:pPr>
      <w:r w:rsidRPr="000402B1">
        <w:rPr>
          <w:color w:val="000000" w:themeColor="text1"/>
          <w:sz w:val="28"/>
          <w:szCs w:val="28"/>
        </w:rPr>
        <w:t>- сохранение рождаемости на низком уровне, не обеспечивающем даже простое возобновление поколений;</w:t>
      </w:r>
    </w:p>
    <w:p w:rsidR="00CB154F" w:rsidRPr="000402B1" w:rsidRDefault="00CB154F" w:rsidP="004837C3">
      <w:pPr>
        <w:widowControl w:val="0"/>
        <w:tabs>
          <w:tab w:val="left" w:pos="1276"/>
        </w:tabs>
        <w:ind w:right="-2" w:firstLine="709"/>
        <w:contextualSpacing/>
        <w:jc w:val="both"/>
        <w:rPr>
          <w:color w:val="000000" w:themeColor="text1"/>
          <w:sz w:val="28"/>
          <w:szCs w:val="28"/>
        </w:rPr>
      </w:pPr>
      <w:r w:rsidRPr="000402B1">
        <w:rPr>
          <w:color w:val="000000" w:themeColor="text1"/>
          <w:sz w:val="28"/>
          <w:szCs w:val="28"/>
        </w:rPr>
        <w:t>- сокращение уровня младенческой смертности;</w:t>
      </w:r>
    </w:p>
    <w:p w:rsidR="00CB154F" w:rsidRPr="000402B1" w:rsidRDefault="00CB154F" w:rsidP="004837C3">
      <w:pPr>
        <w:widowControl w:val="0"/>
        <w:tabs>
          <w:tab w:val="left" w:pos="1276"/>
        </w:tabs>
        <w:ind w:right="-2" w:firstLine="709"/>
        <w:contextualSpacing/>
        <w:jc w:val="both"/>
        <w:rPr>
          <w:color w:val="000000" w:themeColor="text1"/>
          <w:sz w:val="28"/>
          <w:szCs w:val="28"/>
        </w:rPr>
      </w:pPr>
      <w:r w:rsidRPr="000402B1">
        <w:rPr>
          <w:color w:val="000000" w:themeColor="text1"/>
          <w:sz w:val="28"/>
          <w:szCs w:val="28"/>
        </w:rPr>
        <w:t>- сохранение смертности взрослого населения на высоком уровне;</w:t>
      </w:r>
    </w:p>
    <w:p w:rsidR="00CB154F" w:rsidRPr="000402B1" w:rsidRDefault="00CB154F" w:rsidP="004837C3">
      <w:pPr>
        <w:widowControl w:val="0"/>
        <w:tabs>
          <w:tab w:val="left" w:pos="1276"/>
        </w:tabs>
        <w:ind w:right="-2" w:firstLine="709"/>
        <w:contextualSpacing/>
        <w:jc w:val="both"/>
        <w:rPr>
          <w:color w:val="000000" w:themeColor="text1"/>
          <w:sz w:val="28"/>
          <w:szCs w:val="28"/>
        </w:rPr>
      </w:pPr>
      <w:r w:rsidRPr="000402B1">
        <w:rPr>
          <w:color w:val="000000" w:themeColor="text1"/>
          <w:sz w:val="28"/>
          <w:szCs w:val="28"/>
        </w:rPr>
        <w:t>- стагнация ожидаемой продолжительности жизни с незначительным медленным её увеличением у мужчин;</w:t>
      </w:r>
    </w:p>
    <w:p w:rsidR="00CB154F" w:rsidRPr="000402B1" w:rsidRDefault="00CB154F" w:rsidP="004837C3">
      <w:pPr>
        <w:tabs>
          <w:tab w:val="left" w:pos="1276"/>
        </w:tabs>
        <w:ind w:right="-2" w:firstLine="709"/>
        <w:contextualSpacing/>
        <w:jc w:val="both"/>
        <w:rPr>
          <w:color w:val="000000" w:themeColor="text1"/>
          <w:sz w:val="28"/>
          <w:szCs w:val="28"/>
        </w:rPr>
      </w:pPr>
      <w:r w:rsidRPr="000402B1">
        <w:rPr>
          <w:color w:val="000000" w:themeColor="text1"/>
          <w:sz w:val="28"/>
          <w:szCs w:val="28"/>
        </w:rPr>
        <w:t>- сокращение миграционного прироста;</w:t>
      </w:r>
    </w:p>
    <w:p w:rsidR="00CB154F" w:rsidRPr="000402B1" w:rsidRDefault="00CB154F" w:rsidP="004837C3">
      <w:pPr>
        <w:tabs>
          <w:tab w:val="left" w:pos="1276"/>
        </w:tabs>
        <w:ind w:right="-2" w:firstLine="709"/>
        <w:contextualSpacing/>
        <w:jc w:val="both"/>
        <w:rPr>
          <w:color w:val="000000" w:themeColor="text1"/>
          <w:sz w:val="28"/>
          <w:szCs w:val="28"/>
        </w:rPr>
      </w:pPr>
      <w:r w:rsidRPr="000402B1">
        <w:rPr>
          <w:color w:val="000000" w:themeColor="text1"/>
          <w:sz w:val="28"/>
          <w:szCs w:val="28"/>
        </w:rPr>
        <w:lastRenderedPageBreak/>
        <w:t>- умеренный рост нагрузки на трудоспособное население (коэффициент демографической нагрузки будет значительно ниже уровня 90-х годов XX века);</w:t>
      </w:r>
    </w:p>
    <w:p w:rsidR="00CB154F" w:rsidRPr="000402B1" w:rsidRDefault="00CB154F" w:rsidP="004837C3">
      <w:pPr>
        <w:tabs>
          <w:tab w:val="left" w:pos="1276"/>
        </w:tabs>
        <w:ind w:right="-2" w:firstLine="709"/>
        <w:contextualSpacing/>
        <w:jc w:val="both"/>
        <w:rPr>
          <w:color w:val="000000" w:themeColor="text1"/>
          <w:sz w:val="28"/>
          <w:szCs w:val="28"/>
        </w:rPr>
      </w:pPr>
      <w:r w:rsidRPr="000402B1">
        <w:rPr>
          <w:color w:val="000000" w:themeColor="text1"/>
          <w:sz w:val="28"/>
          <w:szCs w:val="28"/>
        </w:rPr>
        <w:t xml:space="preserve">- уменьшение численности населения страны. </w:t>
      </w:r>
    </w:p>
    <w:p w:rsidR="00CB154F" w:rsidRPr="000402B1" w:rsidRDefault="00CB154F" w:rsidP="004837C3">
      <w:pPr>
        <w:tabs>
          <w:tab w:val="left" w:pos="1440"/>
        </w:tabs>
        <w:ind w:right="-2" w:firstLine="709"/>
        <w:contextualSpacing/>
        <w:jc w:val="both"/>
        <w:rPr>
          <w:color w:val="000000" w:themeColor="text1"/>
          <w:sz w:val="28"/>
          <w:szCs w:val="28"/>
        </w:rPr>
      </w:pPr>
      <w:r w:rsidRPr="000402B1">
        <w:rPr>
          <w:color w:val="000000" w:themeColor="text1"/>
          <w:sz w:val="28"/>
          <w:szCs w:val="28"/>
        </w:rPr>
        <w:t>Прогнозная динамика важнейших демографических показателей пре</w:t>
      </w:r>
      <w:r w:rsidRPr="000402B1">
        <w:rPr>
          <w:color w:val="000000" w:themeColor="text1"/>
          <w:sz w:val="28"/>
          <w:szCs w:val="28"/>
        </w:rPr>
        <w:t>д</w:t>
      </w:r>
      <w:r w:rsidRPr="000402B1">
        <w:rPr>
          <w:color w:val="000000" w:themeColor="text1"/>
          <w:sz w:val="28"/>
          <w:szCs w:val="28"/>
        </w:rPr>
        <w:t>ставлена на рисунке ниже.</w:t>
      </w:r>
    </w:p>
    <w:p w:rsidR="00CB154F" w:rsidRPr="000402B1" w:rsidRDefault="00CB154F" w:rsidP="004837C3">
      <w:pPr>
        <w:tabs>
          <w:tab w:val="left" w:pos="1440"/>
        </w:tabs>
        <w:ind w:right="-2"/>
        <w:contextualSpacing/>
        <w:jc w:val="center"/>
        <w:rPr>
          <w:b/>
          <w:color w:val="000000" w:themeColor="text1"/>
          <w:sz w:val="20"/>
          <w:szCs w:val="20"/>
        </w:rPr>
      </w:pPr>
      <w:r w:rsidRPr="000402B1">
        <w:rPr>
          <w:noProof/>
          <w:color w:val="000000" w:themeColor="text1"/>
        </w:rPr>
        <w:drawing>
          <wp:inline distT="0" distB="0" distL="0" distR="0" wp14:anchorId="727BD03C" wp14:editId="12F0896F">
            <wp:extent cx="4754880" cy="3345180"/>
            <wp:effectExtent l="0" t="0" r="7620" b="7620"/>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54880" cy="3345180"/>
                    </a:xfrm>
                    <a:prstGeom prst="rect">
                      <a:avLst/>
                    </a:prstGeom>
                    <a:solidFill>
                      <a:srgbClr val="FFFFFF"/>
                    </a:solidFill>
                    <a:ln>
                      <a:noFill/>
                    </a:ln>
                  </pic:spPr>
                </pic:pic>
              </a:graphicData>
            </a:graphic>
          </wp:inline>
        </w:drawing>
      </w:r>
    </w:p>
    <w:p w:rsidR="00CB154F" w:rsidRPr="004837C3" w:rsidRDefault="00CB154F" w:rsidP="004837C3">
      <w:pPr>
        <w:ind w:right="-2"/>
        <w:contextualSpacing/>
        <w:jc w:val="center"/>
        <w:rPr>
          <w:color w:val="000000" w:themeColor="text1"/>
        </w:rPr>
      </w:pPr>
      <w:r w:rsidRPr="004837C3">
        <w:rPr>
          <w:b/>
          <w:color w:val="000000" w:themeColor="text1"/>
        </w:rPr>
        <w:t>Рис.</w:t>
      </w:r>
      <w:r w:rsidR="00FB7DF5" w:rsidRPr="004837C3">
        <w:rPr>
          <w:b/>
          <w:color w:val="000000" w:themeColor="text1"/>
        </w:rPr>
        <w:t xml:space="preserve"> </w:t>
      </w:r>
      <w:r w:rsidRPr="004837C3">
        <w:rPr>
          <w:b/>
          <w:color w:val="000000" w:themeColor="text1"/>
        </w:rPr>
        <w:t>Динамика важнейших демографических показателей РФ в динамике до 20</w:t>
      </w:r>
      <w:r w:rsidR="00473283" w:rsidRPr="004837C3">
        <w:rPr>
          <w:b/>
          <w:color w:val="000000" w:themeColor="text1"/>
        </w:rPr>
        <w:t>20</w:t>
      </w:r>
      <w:r w:rsidRPr="004837C3">
        <w:rPr>
          <w:b/>
          <w:color w:val="000000" w:themeColor="text1"/>
        </w:rPr>
        <w:t xml:space="preserve"> г</w:t>
      </w:r>
      <w:r w:rsidRPr="004837C3">
        <w:rPr>
          <w:b/>
          <w:color w:val="000000" w:themeColor="text1"/>
        </w:rPr>
        <w:t>о</w:t>
      </w:r>
      <w:r w:rsidRPr="004837C3">
        <w:rPr>
          <w:b/>
          <w:color w:val="000000" w:themeColor="text1"/>
        </w:rPr>
        <w:t>да (по оценке ЦМАКП</w:t>
      </w:r>
      <w:r w:rsidRPr="004837C3">
        <w:rPr>
          <w:rStyle w:val="af9"/>
          <w:b/>
          <w:color w:val="000000" w:themeColor="text1"/>
        </w:rPr>
        <w:footnoteReference w:id="2"/>
      </w:r>
      <w:r w:rsidRPr="004837C3">
        <w:rPr>
          <w:b/>
          <w:color w:val="000000" w:themeColor="text1"/>
        </w:rPr>
        <w:t>).</w:t>
      </w:r>
    </w:p>
    <w:p w:rsidR="00F169D3" w:rsidRPr="000402B1" w:rsidRDefault="00CB154F" w:rsidP="004837C3">
      <w:pPr>
        <w:ind w:right="-2" w:firstLine="709"/>
        <w:contextualSpacing/>
        <w:jc w:val="both"/>
        <w:rPr>
          <w:color w:val="000000" w:themeColor="text1"/>
          <w:sz w:val="28"/>
          <w:szCs w:val="28"/>
        </w:rPr>
      </w:pPr>
      <w:r w:rsidRPr="000402B1">
        <w:rPr>
          <w:color w:val="000000" w:themeColor="text1"/>
          <w:sz w:val="28"/>
          <w:szCs w:val="28"/>
        </w:rPr>
        <w:t>Очевидно, что в ближайший перспективный период, демографическое развитие перейдет в период быстрого старения населения: нагрузка со стор</w:t>
      </w:r>
      <w:r w:rsidRPr="000402B1">
        <w:rPr>
          <w:color w:val="000000" w:themeColor="text1"/>
          <w:sz w:val="28"/>
          <w:szCs w:val="28"/>
        </w:rPr>
        <w:t>о</w:t>
      </w:r>
      <w:r w:rsidRPr="000402B1">
        <w:rPr>
          <w:color w:val="000000" w:themeColor="text1"/>
          <w:sz w:val="28"/>
          <w:szCs w:val="28"/>
        </w:rPr>
        <w:t xml:space="preserve">ны пенсионеров на одного человека в трудоспособном возрасте повысится до 0,58. </w:t>
      </w:r>
    </w:p>
    <w:p w:rsidR="00CB154F" w:rsidRPr="000402B1" w:rsidRDefault="00CB154F" w:rsidP="004837C3">
      <w:pPr>
        <w:ind w:right="-2" w:firstLine="709"/>
        <w:contextualSpacing/>
        <w:jc w:val="both"/>
        <w:rPr>
          <w:color w:val="000000" w:themeColor="text1"/>
          <w:sz w:val="28"/>
          <w:szCs w:val="28"/>
        </w:rPr>
      </w:pPr>
      <w:r w:rsidRPr="000402B1">
        <w:rPr>
          <w:color w:val="000000" w:themeColor="text1"/>
          <w:sz w:val="28"/>
          <w:szCs w:val="28"/>
        </w:rPr>
        <w:t>Для Курской области характерны следующие тенденции демографич</w:t>
      </w:r>
      <w:r w:rsidRPr="000402B1">
        <w:rPr>
          <w:color w:val="000000" w:themeColor="text1"/>
          <w:sz w:val="28"/>
          <w:szCs w:val="28"/>
        </w:rPr>
        <w:t>е</w:t>
      </w:r>
      <w:r w:rsidRPr="000402B1">
        <w:rPr>
          <w:color w:val="000000" w:themeColor="text1"/>
          <w:sz w:val="28"/>
          <w:szCs w:val="28"/>
        </w:rPr>
        <w:t>ских показателей:</w:t>
      </w:r>
    </w:p>
    <w:p w:rsidR="00CB154F" w:rsidRPr="000402B1" w:rsidRDefault="00CB154F" w:rsidP="004837C3">
      <w:pPr>
        <w:tabs>
          <w:tab w:val="left" w:pos="1276"/>
        </w:tabs>
        <w:ind w:right="-2" w:firstLine="709"/>
        <w:contextualSpacing/>
        <w:jc w:val="both"/>
        <w:rPr>
          <w:color w:val="000000" w:themeColor="text1"/>
          <w:sz w:val="28"/>
          <w:szCs w:val="28"/>
        </w:rPr>
      </w:pPr>
      <w:r w:rsidRPr="000402B1">
        <w:rPr>
          <w:color w:val="000000" w:themeColor="text1"/>
          <w:sz w:val="28"/>
          <w:szCs w:val="28"/>
        </w:rPr>
        <w:t>- сокращение численности населения;</w:t>
      </w:r>
    </w:p>
    <w:p w:rsidR="00CB154F" w:rsidRPr="000402B1" w:rsidRDefault="00CB154F" w:rsidP="004837C3">
      <w:pPr>
        <w:tabs>
          <w:tab w:val="left" w:pos="1276"/>
        </w:tabs>
        <w:ind w:right="-2" w:firstLine="709"/>
        <w:contextualSpacing/>
        <w:jc w:val="both"/>
        <w:rPr>
          <w:color w:val="000000" w:themeColor="text1"/>
          <w:sz w:val="28"/>
          <w:szCs w:val="28"/>
        </w:rPr>
      </w:pPr>
      <w:r w:rsidRPr="000402B1">
        <w:rPr>
          <w:color w:val="000000" w:themeColor="text1"/>
          <w:sz w:val="28"/>
          <w:szCs w:val="28"/>
        </w:rPr>
        <w:t>- низкий уровень рождаемости, недостаточный для обеспечения усто</w:t>
      </w:r>
      <w:r w:rsidRPr="000402B1">
        <w:rPr>
          <w:color w:val="000000" w:themeColor="text1"/>
          <w:sz w:val="28"/>
          <w:szCs w:val="28"/>
        </w:rPr>
        <w:t>й</w:t>
      </w:r>
      <w:r w:rsidRPr="000402B1">
        <w:rPr>
          <w:color w:val="000000" w:themeColor="text1"/>
          <w:sz w:val="28"/>
          <w:szCs w:val="28"/>
        </w:rPr>
        <w:t>чивого воспроизводства населения;</w:t>
      </w:r>
    </w:p>
    <w:p w:rsidR="00CB154F" w:rsidRPr="000402B1" w:rsidRDefault="00CB154F" w:rsidP="004837C3">
      <w:pPr>
        <w:tabs>
          <w:tab w:val="left" w:pos="1276"/>
        </w:tabs>
        <w:ind w:right="-2" w:firstLine="709"/>
        <w:contextualSpacing/>
        <w:jc w:val="both"/>
        <w:rPr>
          <w:color w:val="000000" w:themeColor="text1"/>
          <w:sz w:val="28"/>
          <w:szCs w:val="28"/>
        </w:rPr>
      </w:pPr>
      <w:r w:rsidRPr="000402B1">
        <w:rPr>
          <w:color w:val="000000" w:themeColor="text1"/>
          <w:sz w:val="28"/>
          <w:szCs w:val="28"/>
        </w:rPr>
        <w:t>- постепенный рост удельного веса населения;</w:t>
      </w:r>
    </w:p>
    <w:p w:rsidR="00CB154F" w:rsidRPr="000402B1" w:rsidRDefault="00CB154F" w:rsidP="004837C3">
      <w:pPr>
        <w:tabs>
          <w:tab w:val="left" w:pos="1276"/>
        </w:tabs>
        <w:ind w:right="-2" w:firstLine="709"/>
        <w:contextualSpacing/>
        <w:jc w:val="both"/>
        <w:rPr>
          <w:color w:val="000000" w:themeColor="text1"/>
          <w:sz w:val="28"/>
          <w:szCs w:val="28"/>
        </w:rPr>
      </w:pPr>
      <w:r w:rsidRPr="000402B1">
        <w:rPr>
          <w:color w:val="000000" w:themeColor="text1"/>
          <w:sz w:val="28"/>
          <w:szCs w:val="28"/>
        </w:rPr>
        <w:t>- сохраняющаяся миграционная убыль;</w:t>
      </w:r>
    </w:p>
    <w:p w:rsidR="00CB154F" w:rsidRPr="000402B1" w:rsidRDefault="00CB154F" w:rsidP="004837C3">
      <w:pPr>
        <w:tabs>
          <w:tab w:val="left" w:pos="1276"/>
        </w:tabs>
        <w:ind w:right="-2" w:firstLine="709"/>
        <w:contextualSpacing/>
        <w:jc w:val="both"/>
        <w:rPr>
          <w:color w:val="000000" w:themeColor="text1"/>
          <w:sz w:val="28"/>
          <w:szCs w:val="28"/>
        </w:rPr>
      </w:pPr>
      <w:r w:rsidRPr="000402B1">
        <w:rPr>
          <w:color w:val="000000" w:themeColor="text1"/>
          <w:sz w:val="28"/>
          <w:szCs w:val="28"/>
        </w:rPr>
        <w:t>- увеличение суммарного коэффициента рождаемости;</w:t>
      </w:r>
    </w:p>
    <w:p w:rsidR="00F169D3" w:rsidRPr="000402B1" w:rsidRDefault="00CB154F" w:rsidP="004837C3">
      <w:pPr>
        <w:tabs>
          <w:tab w:val="left" w:pos="1276"/>
        </w:tabs>
        <w:ind w:right="-2" w:firstLine="709"/>
        <w:contextualSpacing/>
        <w:jc w:val="both"/>
        <w:rPr>
          <w:color w:val="000000" w:themeColor="text1"/>
          <w:sz w:val="28"/>
          <w:szCs w:val="28"/>
        </w:rPr>
      </w:pPr>
      <w:r w:rsidRPr="000402B1">
        <w:rPr>
          <w:color w:val="000000" w:themeColor="text1"/>
          <w:sz w:val="28"/>
          <w:szCs w:val="28"/>
        </w:rPr>
        <w:t>- увеличение ожидаемой продолжительности жизни населения.</w:t>
      </w:r>
    </w:p>
    <w:p w:rsidR="00F169D3" w:rsidRPr="000402B1" w:rsidRDefault="00CB154F" w:rsidP="004837C3">
      <w:pPr>
        <w:tabs>
          <w:tab w:val="left" w:pos="1276"/>
        </w:tabs>
        <w:ind w:right="-2" w:firstLine="709"/>
        <w:contextualSpacing/>
        <w:jc w:val="both"/>
        <w:rPr>
          <w:bCs/>
          <w:color w:val="000000" w:themeColor="text1"/>
          <w:sz w:val="28"/>
          <w:szCs w:val="28"/>
        </w:rPr>
      </w:pPr>
      <w:r w:rsidRPr="000402B1">
        <w:rPr>
          <w:color w:val="000000" w:themeColor="text1"/>
          <w:sz w:val="28"/>
          <w:szCs w:val="28"/>
        </w:rPr>
        <w:t>Анализ численности населения выполнен по материалам статистич</w:t>
      </w:r>
      <w:r w:rsidRPr="000402B1">
        <w:rPr>
          <w:color w:val="000000" w:themeColor="text1"/>
          <w:sz w:val="28"/>
          <w:szCs w:val="28"/>
        </w:rPr>
        <w:t>е</w:t>
      </w:r>
      <w:r w:rsidRPr="000402B1">
        <w:rPr>
          <w:color w:val="000000" w:themeColor="text1"/>
          <w:sz w:val="28"/>
          <w:szCs w:val="28"/>
        </w:rPr>
        <w:t xml:space="preserve">ской отчетности, предоставленным заказчиком и территориальным органом федеральной службы государственной статистики по </w:t>
      </w:r>
      <w:r w:rsidRPr="000402B1">
        <w:rPr>
          <w:bCs/>
          <w:color w:val="000000" w:themeColor="text1"/>
          <w:sz w:val="28"/>
          <w:szCs w:val="28"/>
        </w:rPr>
        <w:t>Курской области.</w:t>
      </w:r>
    </w:p>
    <w:p w:rsidR="009C10C7" w:rsidRPr="009C10C7" w:rsidRDefault="009C10C7" w:rsidP="004837C3">
      <w:pPr>
        <w:ind w:right="-2" w:firstLine="851"/>
        <w:contextualSpacing/>
        <w:jc w:val="both"/>
        <w:rPr>
          <w:rFonts w:eastAsia="Calibri"/>
          <w:sz w:val="28"/>
          <w:szCs w:val="28"/>
        </w:rPr>
      </w:pPr>
      <w:r w:rsidRPr="009C10C7">
        <w:rPr>
          <w:rFonts w:eastAsia="Calibri"/>
          <w:bCs/>
          <w:sz w:val="28"/>
          <w:szCs w:val="28"/>
        </w:rPr>
        <w:lastRenderedPageBreak/>
        <w:t>Общая чи</w:t>
      </w:r>
      <w:r w:rsidRPr="009C10C7">
        <w:rPr>
          <w:rFonts w:eastAsia="Calibri"/>
          <w:sz w:val="28"/>
          <w:szCs w:val="28"/>
        </w:rPr>
        <w:t xml:space="preserve">сленность населения, проживающего на сегодняшний день в </w:t>
      </w:r>
      <w:proofErr w:type="spellStart"/>
      <w:r w:rsidRPr="009C10C7">
        <w:rPr>
          <w:rFonts w:eastAsia="Calibri"/>
          <w:sz w:val="28"/>
          <w:szCs w:val="28"/>
        </w:rPr>
        <w:t>Михайлоанненском</w:t>
      </w:r>
      <w:proofErr w:type="spellEnd"/>
      <w:r w:rsidRPr="009C10C7">
        <w:rPr>
          <w:rFonts w:eastAsia="Calibri"/>
          <w:sz w:val="28"/>
          <w:szCs w:val="28"/>
        </w:rPr>
        <w:t xml:space="preserve"> сельсовете, составляет 768 человек. Средний состав с</w:t>
      </w:r>
      <w:r w:rsidRPr="009C10C7">
        <w:rPr>
          <w:rFonts w:eastAsia="Calibri"/>
          <w:sz w:val="28"/>
          <w:szCs w:val="28"/>
        </w:rPr>
        <w:t>е</w:t>
      </w:r>
      <w:r w:rsidRPr="009C10C7">
        <w:rPr>
          <w:rFonts w:eastAsia="Calibri"/>
          <w:sz w:val="28"/>
          <w:szCs w:val="28"/>
        </w:rPr>
        <w:t>мьи – 2 человека.</w:t>
      </w:r>
    </w:p>
    <w:p w:rsidR="005B210D" w:rsidRPr="000402B1" w:rsidRDefault="005B210D" w:rsidP="004837C3">
      <w:pPr>
        <w:tabs>
          <w:tab w:val="left" w:pos="1276"/>
        </w:tabs>
        <w:ind w:right="-2" w:firstLine="709"/>
        <w:contextualSpacing/>
        <w:jc w:val="both"/>
        <w:rPr>
          <w:color w:val="000000" w:themeColor="text1"/>
          <w:sz w:val="28"/>
          <w:szCs w:val="28"/>
        </w:rPr>
      </w:pPr>
    </w:p>
    <w:p w:rsidR="00EA7B8D" w:rsidRPr="000402B1" w:rsidRDefault="00CB154F" w:rsidP="004837C3">
      <w:pPr>
        <w:pStyle w:val="Default"/>
        <w:spacing w:before="120" w:after="120"/>
        <w:ind w:right="-2" w:firstLine="709"/>
        <w:contextualSpacing/>
        <w:jc w:val="both"/>
        <w:rPr>
          <w:color w:val="000000" w:themeColor="text1"/>
        </w:rPr>
      </w:pPr>
      <w:r w:rsidRPr="000402B1">
        <w:rPr>
          <w:bCs/>
          <w:color w:val="000000" w:themeColor="text1"/>
        </w:rPr>
        <w:t xml:space="preserve">Таблица 1 – Численность населения в границах </w:t>
      </w:r>
      <w:proofErr w:type="spellStart"/>
      <w:r w:rsidR="007C619C">
        <w:rPr>
          <w:bCs/>
          <w:color w:val="000000" w:themeColor="text1"/>
        </w:rPr>
        <w:t>Михайлоанненск</w:t>
      </w:r>
      <w:r w:rsidR="00C76CEB">
        <w:rPr>
          <w:bCs/>
          <w:color w:val="000000" w:themeColor="text1"/>
        </w:rPr>
        <w:t>ого</w:t>
      </w:r>
      <w:proofErr w:type="spellEnd"/>
      <w:r w:rsidR="007C619C">
        <w:rPr>
          <w:bCs/>
          <w:color w:val="000000" w:themeColor="text1"/>
        </w:rPr>
        <w:t xml:space="preserve"> сельсовет</w:t>
      </w:r>
      <w:r w:rsidR="00C76CEB">
        <w:rPr>
          <w:bCs/>
          <w:color w:val="000000" w:themeColor="text1"/>
        </w:rPr>
        <w:t>а</w:t>
      </w:r>
      <w:r w:rsidRPr="000402B1">
        <w:rPr>
          <w:bCs/>
          <w:color w:val="000000" w:themeColor="text1"/>
        </w:rPr>
        <w:t xml:space="preserve"> по данным переписей населения</w:t>
      </w:r>
    </w:p>
    <w:tbl>
      <w:tblPr>
        <w:tblW w:w="5000" w:type="pct"/>
        <w:tblCellMar>
          <w:left w:w="0" w:type="dxa"/>
          <w:right w:w="0" w:type="dxa"/>
        </w:tblCellMar>
        <w:tblLook w:val="0000" w:firstRow="0" w:lastRow="0" w:firstColumn="0" w:lastColumn="0" w:noHBand="0" w:noVBand="0"/>
      </w:tblPr>
      <w:tblGrid>
        <w:gridCol w:w="710"/>
        <w:gridCol w:w="2273"/>
        <w:gridCol w:w="1416"/>
        <w:gridCol w:w="1855"/>
        <w:gridCol w:w="1217"/>
        <w:gridCol w:w="1899"/>
      </w:tblGrid>
      <w:tr w:rsidR="00A271EF" w:rsidRPr="000402B1" w:rsidTr="00A271EF">
        <w:trPr>
          <w:trHeight w:val="20"/>
        </w:trPr>
        <w:tc>
          <w:tcPr>
            <w:tcW w:w="387" w:type="pct"/>
            <w:vMerge w:val="restar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A271EF" w:rsidRPr="004837C3" w:rsidRDefault="00A271EF" w:rsidP="004837C3">
            <w:pPr>
              <w:widowControl w:val="0"/>
              <w:tabs>
                <w:tab w:val="left" w:pos="709"/>
              </w:tabs>
              <w:suppressAutoHyphens/>
              <w:ind w:right="-2"/>
              <w:contextualSpacing/>
              <w:jc w:val="center"/>
              <w:rPr>
                <w:b/>
                <w:color w:val="000000" w:themeColor="text1"/>
              </w:rPr>
            </w:pPr>
            <w:r w:rsidRPr="004837C3">
              <w:rPr>
                <w:b/>
                <w:color w:val="000000" w:themeColor="text1"/>
              </w:rPr>
              <w:t>№</w:t>
            </w:r>
          </w:p>
          <w:p w:rsidR="00A271EF" w:rsidRPr="004837C3" w:rsidRDefault="00A271EF" w:rsidP="004837C3">
            <w:pPr>
              <w:widowControl w:val="0"/>
              <w:tabs>
                <w:tab w:val="left" w:pos="709"/>
              </w:tabs>
              <w:suppressAutoHyphens/>
              <w:ind w:right="-2"/>
              <w:contextualSpacing/>
              <w:jc w:val="center"/>
              <w:rPr>
                <w:b/>
                <w:color w:val="000000" w:themeColor="text1"/>
              </w:rPr>
            </w:pPr>
            <w:r w:rsidRPr="004837C3">
              <w:rPr>
                <w:b/>
                <w:color w:val="000000" w:themeColor="text1"/>
              </w:rPr>
              <w:t>п/п</w:t>
            </w:r>
          </w:p>
        </w:tc>
        <w:tc>
          <w:tcPr>
            <w:tcW w:w="1221" w:type="pct"/>
            <w:vMerge w:val="restart"/>
            <w:tcBorders>
              <w:top w:val="single" w:sz="6" w:space="0" w:color="000000"/>
              <w:left w:val="single" w:sz="4" w:space="0" w:color="000000"/>
              <w:bottom w:val="single" w:sz="6" w:space="0" w:color="000000"/>
              <w:right w:val="single" w:sz="6" w:space="0" w:color="000000"/>
            </w:tcBorders>
            <w:tcMar>
              <w:left w:w="0" w:type="dxa"/>
              <w:right w:w="0" w:type="dxa"/>
            </w:tcMar>
            <w:vAlign w:val="center"/>
          </w:tcPr>
          <w:p w:rsidR="00A271EF" w:rsidRPr="004837C3" w:rsidRDefault="00A271EF" w:rsidP="004837C3">
            <w:pPr>
              <w:widowControl w:val="0"/>
              <w:tabs>
                <w:tab w:val="left" w:pos="709"/>
              </w:tabs>
              <w:suppressAutoHyphens/>
              <w:ind w:right="-2"/>
              <w:contextualSpacing/>
              <w:jc w:val="center"/>
              <w:rPr>
                <w:b/>
                <w:color w:val="000000" w:themeColor="text1"/>
              </w:rPr>
            </w:pPr>
            <w:r w:rsidRPr="004837C3">
              <w:rPr>
                <w:b/>
                <w:color w:val="000000" w:themeColor="text1"/>
              </w:rPr>
              <w:t>Наименование населенного пункта</w:t>
            </w:r>
          </w:p>
        </w:tc>
        <w:tc>
          <w:tcPr>
            <w:tcW w:w="1714" w:type="pct"/>
            <w:gridSpan w:val="2"/>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A271EF" w:rsidRPr="004837C3" w:rsidRDefault="00A271EF" w:rsidP="004837C3">
            <w:pPr>
              <w:widowControl w:val="0"/>
              <w:tabs>
                <w:tab w:val="left" w:pos="709"/>
              </w:tabs>
              <w:suppressAutoHyphens/>
              <w:ind w:right="-2"/>
              <w:contextualSpacing/>
              <w:jc w:val="center"/>
              <w:rPr>
                <w:b/>
                <w:color w:val="000000" w:themeColor="text1"/>
              </w:rPr>
            </w:pPr>
            <w:r w:rsidRPr="004837C3">
              <w:rPr>
                <w:b/>
                <w:color w:val="000000" w:themeColor="text1"/>
              </w:rPr>
              <w:t>Удаленность (км.)</w:t>
            </w:r>
          </w:p>
        </w:tc>
        <w:tc>
          <w:tcPr>
            <w:tcW w:w="657" w:type="pct"/>
            <w:vMerge w:val="restar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A271EF" w:rsidRPr="004837C3" w:rsidRDefault="00A271EF" w:rsidP="004837C3">
            <w:pPr>
              <w:widowControl w:val="0"/>
              <w:tabs>
                <w:tab w:val="left" w:pos="709"/>
              </w:tabs>
              <w:suppressAutoHyphens/>
              <w:ind w:right="-2"/>
              <w:contextualSpacing/>
              <w:jc w:val="center"/>
              <w:rPr>
                <w:b/>
                <w:color w:val="000000" w:themeColor="text1"/>
              </w:rPr>
            </w:pPr>
            <w:r w:rsidRPr="004837C3">
              <w:rPr>
                <w:b/>
                <w:color w:val="000000" w:themeColor="text1"/>
              </w:rPr>
              <w:t>Число</w:t>
            </w:r>
          </w:p>
          <w:p w:rsidR="00A271EF" w:rsidRPr="004837C3" w:rsidRDefault="00A271EF" w:rsidP="004837C3">
            <w:pPr>
              <w:widowControl w:val="0"/>
              <w:tabs>
                <w:tab w:val="left" w:pos="709"/>
              </w:tabs>
              <w:suppressAutoHyphens/>
              <w:ind w:right="-2"/>
              <w:contextualSpacing/>
              <w:jc w:val="center"/>
              <w:rPr>
                <w:b/>
                <w:color w:val="000000" w:themeColor="text1"/>
              </w:rPr>
            </w:pPr>
            <w:r w:rsidRPr="004837C3">
              <w:rPr>
                <w:b/>
                <w:color w:val="000000" w:themeColor="text1"/>
              </w:rPr>
              <w:t>дворов</w:t>
            </w:r>
          </w:p>
        </w:tc>
        <w:tc>
          <w:tcPr>
            <w:tcW w:w="1021" w:type="pct"/>
            <w:vMerge w:val="restart"/>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A271EF" w:rsidRPr="004837C3" w:rsidRDefault="00A271EF" w:rsidP="004837C3">
            <w:pPr>
              <w:widowControl w:val="0"/>
              <w:tabs>
                <w:tab w:val="left" w:pos="709"/>
              </w:tabs>
              <w:suppressAutoHyphens/>
              <w:ind w:right="-2"/>
              <w:contextualSpacing/>
              <w:jc w:val="center"/>
              <w:rPr>
                <w:b/>
                <w:color w:val="000000" w:themeColor="text1"/>
              </w:rPr>
            </w:pPr>
            <w:r w:rsidRPr="004837C3">
              <w:rPr>
                <w:b/>
                <w:color w:val="000000" w:themeColor="text1"/>
              </w:rPr>
              <w:t>Общая</w:t>
            </w:r>
          </w:p>
          <w:p w:rsidR="00A271EF" w:rsidRPr="004837C3" w:rsidRDefault="00A271EF" w:rsidP="004837C3">
            <w:pPr>
              <w:widowControl w:val="0"/>
              <w:tabs>
                <w:tab w:val="left" w:pos="709"/>
              </w:tabs>
              <w:suppressAutoHyphens/>
              <w:ind w:right="-2"/>
              <w:contextualSpacing/>
              <w:jc w:val="center"/>
              <w:rPr>
                <w:b/>
                <w:color w:val="000000" w:themeColor="text1"/>
              </w:rPr>
            </w:pPr>
            <w:r w:rsidRPr="004837C3">
              <w:rPr>
                <w:b/>
                <w:color w:val="000000" w:themeColor="text1"/>
              </w:rPr>
              <w:t>числен</w:t>
            </w:r>
            <w:r w:rsidRPr="004837C3">
              <w:rPr>
                <w:b/>
                <w:color w:val="000000" w:themeColor="text1"/>
              </w:rPr>
              <w:softHyphen/>
              <w:t>ность, чел.</w:t>
            </w:r>
          </w:p>
        </w:tc>
      </w:tr>
      <w:tr w:rsidR="00A271EF" w:rsidRPr="000402B1" w:rsidTr="00A271EF">
        <w:trPr>
          <w:trHeight w:val="20"/>
        </w:trPr>
        <w:tc>
          <w:tcPr>
            <w:tcW w:w="387" w:type="pct"/>
            <w:vMerge/>
            <w:tcBorders>
              <w:top w:val="single" w:sz="4" w:space="0" w:color="000000"/>
              <w:left w:val="single" w:sz="6" w:space="0" w:color="000000"/>
              <w:bottom w:val="single" w:sz="6" w:space="0" w:color="000000"/>
              <w:right w:val="single" w:sz="4" w:space="0" w:color="000000"/>
            </w:tcBorders>
            <w:tcMar>
              <w:left w:w="0" w:type="dxa"/>
              <w:right w:w="0" w:type="dxa"/>
            </w:tcMar>
            <w:vAlign w:val="center"/>
          </w:tcPr>
          <w:p w:rsidR="00A271EF" w:rsidRPr="004837C3" w:rsidRDefault="00A271EF" w:rsidP="004837C3">
            <w:pPr>
              <w:widowControl w:val="0"/>
              <w:tabs>
                <w:tab w:val="left" w:pos="709"/>
              </w:tabs>
              <w:suppressAutoHyphens/>
              <w:ind w:right="-2"/>
              <w:contextualSpacing/>
              <w:jc w:val="center"/>
              <w:rPr>
                <w:b/>
                <w:color w:val="000000" w:themeColor="text1"/>
              </w:rPr>
            </w:pPr>
          </w:p>
        </w:tc>
        <w:tc>
          <w:tcPr>
            <w:tcW w:w="1221" w:type="pct"/>
            <w:vMerge/>
            <w:tcBorders>
              <w:top w:val="single" w:sz="4" w:space="0" w:color="000000"/>
              <w:left w:val="single" w:sz="4" w:space="0" w:color="000000"/>
              <w:bottom w:val="single" w:sz="6" w:space="0" w:color="000000"/>
              <w:right w:val="single" w:sz="6" w:space="0" w:color="000000"/>
            </w:tcBorders>
            <w:tcMar>
              <w:left w:w="0" w:type="dxa"/>
              <w:right w:w="0" w:type="dxa"/>
            </w:tcMar>
            <w:vAlign w:val="center"/>
          </w:tcPr>
          <w:p w:rsidR="00A271EF" w:rsidRPr="004837C3" w:rsidRDefault="00A271EF" w:rsidP="004837C3">
            <w:pPr>
              <w:widowControl w:val="0"/>
              <w:tabs>
                <w:tab w:val="left" w:pos="709"/>
              </w:tabs>
              <w:suppressAutoHyphens/>
              <w:ind w:right="-2"/>
              <w:contextualSpacing/>
              <w:jc w:val="center"/>
              <w:rPr>
                <w:b/>
                <w:color w:val="000000" w:themeColor="text1"/>
              </w:rPr>
            </w:pPr>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A271EF" w:rsidRPr="004837C3" w:rsidRDefault="00A271EF" w:rsidP="004837C3">
            <w:pPr>
              <w:widowControl w:val="0"/>
              <w:tabs>
                <w:tab w:val="left" w:pos="709"/>
              </w:tabs>
              <w:suppressAutoHyphens/>
              <w:ind w:right="-2"/>
              <w:contextualSpacing/>
              <w:jc w:val="center"/>
              <w:rPr>
                <w:b/>
                <w:color w:val="000000" w:themeColor="text1"/>
              </w:rPr>
            </w:pPr>
            <w:r w:rsidRPr="004837C3">
              <w:rPr>
                <w:b/>
                <w:color w:val="000000" w:themeColor="text1"/>
              </w:rPr>
              <w:t>от районного центра</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vAlign w:val="center"/>
          </w:tcPr>
          <w:p w:rsidR="00A271EF" w:rsidRPr="004837C3" w:rsidRDefault="00A271EF" w:rsidP="004837C3">
            <w:pPr>
              <w:widowControl w:val="0"/>
              <w:tabs>
                <w:tab w:val="left" w:pos="709"/>
              </w:tabs>
              <w:suppressAutoHyphens/>
              <w:ind w:right="-2"/>
              <w:contextualSpacing/>
              <w:jc w:val="center"/>
              <w:rPr>
                <w:b/>
                <w:color w:val="000000" w:themeColor="text1"/>
              </w:rPr>
            </w:pPr>
            <w:r w:rsidRPr="004837C3">
              <w:rPr>
                <w:b/>
                <w:color w:val="000000" w:themeColor="text1"/>
              </w:rPr>
              <w:t>от центра муниципального образования</w:t>
            </w:r>
          </w:p>
        </w:tc>
        <w:tc>
          <w:tcPr>
            <w:tcW w:w="657" w:type="pct"/>
            <w:vMerge/>
            <w:tcBorders>
              <w:top w:val="single" w:sz="4" w:space="0" w:color="000000"/>
              <w:left w:val="single" w:sz="6" w:space="0" w:color="000000"/>
              <w:bottom w:val="single" w:sz="6" w:space="0" w:color="000000"/>
              <w:right w:val="single" w:sz="6" w:space="0" w:color="000000"/>
            </w:tcBorders>
            <w:tcMar>
              <w:left w:w="0" w:type="dxa"/>
              <w:right w:w="0" w:type="dxa"/>
            </w:tcMar>
            <w:vAlign w:val="center"/>
          </w:tcPr>
          <w:p w:rsidR="00A271EF" w:rsidRPr="004837C3" w:rsidRDefault="00A271EF" w:rsidP="004837C3">
            <w:pPr>
              <w:widowControl w:val="0"/>
              <w:tabs>
                <w:tab w:val="left" w:pos="709"/>
              </w:tabs>
              <w:suppressAutoHyphens/>
              <w:ind w:right="-2"/>
              <w:contextualSpacing/>
              <w:jc w:val="center"/>
              <w:rPr>
                <w:b/>
                <w:color w:val="000000" w:themeColor="text1"/>
              </w:rPr>
            </w:pPr>
          </w:p>
        </w:tc>
        <w:tc>
          <w:tcPr>
            <w:tcW w:w="1021" w:type="pct"/>
            <w:vMerge/>
            <w:tcBorders>
              <w:top w:val="single" w:sz="4" w:space="0" w:color="000000"/>
              <w:left w:val="single" w:sz="6" w:space="0" w:color="000000"/>
              <w:bottom w:val="single" w:sz="6" w:space="0" w:color="000000"/>
              <w:right w:val="single" w:sz="6" w:space="0" w:color="000000"/>
            </w:tcBorders>
            <w:tcMar>
              <w:left w:w="0" w:type="dxa"/>
              <w:right w:w="0" w:type="dxa"/>
            </w:tcMar>
            <w:vAlign w:val="center"/>
          </w:tcPr>
          <w:p w:rsidR="00A271EF" w:rsidRPr="004837C3" w:rsidRDefault="00A271EF" w:rsidP="004837C3">
            <w:pPr>
              <w:widowControl w:val="0"/>
              <w:tabs>
                <w:tab w:val="left" w:pos="709"/>
              </w:tabs>
              <w:suppressAutoHyphens/>
              <w:ind w:right="-2"/>
              <w:contextualSpacing/>
              <w:jc w:val="center"/>
              <w:rPr>
                <w:b/>
                <w:color w:val="000000" w:themeColor="text1"/>
              </w:rPr>
            </w:pPr>
          </w:p>
        </w:tc>
      </w:tr>
      <w:tr w:rsidR="00A271EF" w:rsidRPr="000402B1" w:rsidTr="00A271E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1</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A271EF" w:rsidRPr="004837C3" w:rsidRDefault="00A271EF" w:rsidP="004837C3">
            <w:pPr>
              <w:ind w:right="-2"/>
              <w:contextualSpacing/>
              <w:jc w:val="both"/>
              <w:rPr>
                <w:bCs/>
                <w:color w:val="000000" w:themeColor="text1"/>
              </w:rPr>
            </w:pPr>
            <w:proofErr w:type="spellStart"/>
            <w:r w:rsidRPr="004837C3">
              <w:rPr>
                <w:bCs/>
                <w:color w:val="000000" w:themeColor="text1"/>
              </w:rPr>
              <w:t>д.Кирилловка</w:t>
            </w:r>
            <w:proofErr w:type="spellEnd"/>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25</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83</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209</w:t>
            </w:r>
          </w:p>
        </w:tc>
      </w:tr>
      <w:tr w:rsidR="00A271EF" w:rsidRPr="000402B1" w:rsidTr="00A271E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2</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A271EF" w:rsidRPr="004837C3" w:rsidRDefault="00A271EF" w:rsidP="004837C3">
            <w:pPr>
              <w:ind w:right="-2"/>
              <w:contextualSpacing/>
              <w:jc w:val="both"/>
              <w:rPr>
                <w:color w:val="000000" w:themeColor="text1"/>
              </w:rPr>
            </w:pPr>
            <w:proofErr w:type="spellStart"/>
            <w:r w:rsidRPr="004837C3">
              <w:rPr>
                <w:color w:val="000000" w:themeColor="text1"/>
              </w:rPr>
              <w:t>д.Александровка</w:t>
            </w:r>
            <w:proofErr w:type="spellEnd"/>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30</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5</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7</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12</w:t>
            </w:r>
          </w:p>
        </w:tc>
      </w:tr>
      <w:tr w:rsidR="00A271EF" w:rsidRPr="000402B1" w:rsidTr="00A271E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3</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A271EF" w:rsidRPr="004837C3" w:rsidRDefault="00A271EF" w:rsidP="004837C3">
            <w:pPr>
              <w:ind w:right="-2"/>
              <w:contextualSpacing/>
              <w:jc w:val="both"/>
              <w:rPr>
                <w:color w:val="000000" w:themeColor="text1"/>
              </w:rPr>
            </w:pPr>
            <w:proofErr w:type="spellStart"/>
            <w:r w:rsidRPr="004837C3">
              <w:rPr>
                <w:color w:val="000000" w:themeColor="text1"/>
              </w:rPr>
              <w:t>д.Михайлоанненка</w:t>
            </w:r>
            <w:proofErr w:type="spellEnd"/>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18</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7</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93</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182</w:t>
            </w:r>
          </w:p>
        </w:tc>
      </w:tr>
      <w:tr w:rsidR="00A271EF" w:rsidRPr="000402B1" w:rsidTr="00A271E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4</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A271EF" w:rsidRPr="004837C3" w:rsidRDefault="00A271EF" w:rsidP="004837C3">
            <w:pPr>
              <w:ind w:right="-2"/>
              <w:contextualSpacing/>
              <w:jc w:val="both"/>
              <w:rPr>
                <w:color w:val="000000" w:themeColor="text1"/>
              </w:rPr>
            </w:pPr>
            <w:r w:rsidRPr="004837C3">
              <w:rPr>
                <w:color w:val="000000" w:themeColor="text1"/>
              </w:rPr>
              <w:t xml:space="preserve">д.1-е </w:t>
            </w:r>
            <w:proofErr w:type="spellStart"/>
            <w:r w:rsidRPr="004837C3">
              <w:rPr>
                <w:color w:val="000000" w:themeColor="text1"/>
              </w:rPr>
              <w:t>Михайлоанне</w:t>
            </w:r>
            <w:r w:rsidRPr="004837C3">
              <w:rPr>
                <w:color w:val="000000" w:themeColor="text1"/>
              </w:rPr>
              <w:t>н</w:t>
            </w:r>
            <w:r w:rsidRPr="004837C3">
              <w:rPr>
                <w:color w:val="000000" w:themeColor="text1"/>
              </w:rPr>
              <w:t>ские</w:t>
            </w:r>
            <w:proofErr w:type="spellEnd"/>
            <w:r w:rsidRPr="004837C3">
              <w:rPr>
                <w:color w:val="000000" w:themeColor="text1"/>
              </w:rPr>
              <w:t xml:space="preserve"> выселки</w:t>
            </w:r>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25</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0,5</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49</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117</w:t>
            </w:r>
          </w:p>
        </w:tc>
      </w:tr>
      <w:tr w:rsidR="00A271EF" w:rsidRPr="000402B1" w:rsidTr="00A271E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5</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A271EF" w:rsidRPr="004837C3" w:rsidRDefault="00A271EF" w:rsidP="004837C3">
            <w:pPr>
              <w:ind w:right="-2"/>
              <w:contextualSpacing/>
              <w:jc w:val="both"/>
              <w:rPr>
                <w:color w:val="000000" w:themeColor="text1"/>
              </w:rPr>
            </w:pPr>
            <w:r w:rsidRPr="004837C3">
              <w:rPr>
                <w:color w:val="000000" w:themeColor="text1"/>
              </w:rPr>
              <w:t xml:space="preserve">д.2-е </w:t>
            </w:r>
            <w:proofErr w:type="spellStart"/>
            <w:r w:rsidRPr="004837C3">
              <w:rPr>
                <w:color w:val="000000" w:themeColor="text1"/>
              </w:rPr>
              <w:t>Михайлоанне</w:t>
            </w:r>
            <w:r w:rsidRPr="004837C3">
              <w:rPr>
                <w:color w:val="000000" w:themeColor="text1"/>
              </w:rPr>
              <w:t>н</w:t>
            </w:r>
            <w:r w:rsidRPr="004837C3">
              <w:rPr>
                <w:color w:val="000000" w:themeColor="text1"/>
              </w:rPr>
              <w:t>ские</w:t>
            </w:r>
            <w:proofErr w:type="spellEnd"/>
            <w:r w:rsidRPr="004837C3">
              <w:rPr>
                <w:color w:val="000000" w:themeColor="text1"/>
              </w:rPr>
              <w:t xml:space="preserve"> выселки</w:t>
            </w:r>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24</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1</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3</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9</w:t>
            </w:r>
          </w:p>
        </w:tc>
      </w:tr>
      <w:tr w:rsidR="00A271EF" w:rsidRPr="000402B1" w:rsidTr="00A271E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6</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A271EF" w:rsidRPr="004837C3" w:rsidRDefault="00A271EF" w:rsidP="004837C3">
            <w:pPr>
              <w:ind w:right="-2"/>
              <w:contextualSpacing/>
              <w:jc w:val="both"/>
              <w:rPr>
                <w:color w:val="000000" w:themeColor="text1"/>
              </w:rPr>
            </w:pPr>
            <w:proofErr w:type="spellStart"/>
            <w:r w:rsidRPr="004837C3">
              <w:rPr>
                <w:color w:val="000000" w:themeColor="text1"/>
              </w:rPr>
              <w:t>д.Платавец</w:t>
            </w:r>
            <w:proofErr w:type="spellEnd"/>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30</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4</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5</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14</w:t>
            </w:r>
          </w:p>
        </w:tc>
      </w:tr>
      <w:tr w:rsidR="00A271EF" w:rsidRPr="000402B1" w:rsidTr="00A271E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7</w:t>
            </w: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A271EF" w:rsidRPr="004837C3" w:rsidRDefault="00A271EF" w:rsidP="004837C3">
            <w:pPr>
              <w:ind w:right="-2"/>
              <w:contextualSpacing/>
              <w:jc w:val="both"/>
              <w:rPr>
                <w:color w:val="000000" w:themeColor="text1"/>
              </w:rPr>
            </w:pPr>
            <w:proofErr w:type="spellStart"/>
            <w:r w:rsidRPr="004837C3">
              <w:rPr>
                <w:color w:val="000000" w:themeColor="text1"/>
              </w:rPr>
              <w:t>п.Садовый</w:t>
            </w:r>
            <w:proofErr w:type="spellEnd"/>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22</w:t>
            </w: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8</w:t>
            </w: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41/112</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225</w:t>
            </w:r>
          </w:p>
        </w:tc>
      </w:tr>
      <w:tr w:rsidR="00A271EF" w:rsidRPr="000402B1" w:rsidTr="00A271EF">
        <w:trPr>
          <w:trHeight w:val="20"/>
        </w:trPr>
        <w:tc>
          <w:tcPr>
            <w:tcW w:w="387" w:type="pct"/>
            <w:tcBorders>
              <w:top w:val="single" w:sz="6" w:space="0" w:color="000000"/>
              <w:left w:val="single" w:sz="6" w:space="0" w:color="000000"/>
              <w:bottom w:val="single" w:sz="6" w:space="0" w:color="000000"/>
              <w:right w:val="single" w:sz="4" w:space="0" w:color="000000"/>
            </w:tcBorders>
            <w:tcMar>
              <w:left w:w="0" w:type="dxa"/>
              <w:right w:w="0" w:type="dxa"/>
            </w:tcMar>
            <w:vAlign w:val="center"/>
          </w:tcPr>
          <w:p w:rsidR="00A271EF" w:rsidRPr="004837C3" w:rsidRDefault="00A271EF" w:rsidP="004837C3">
            <w:pPr>
              <w:widowControl w:val="0"/>
              <w:tabs>
                <w:tab w:val="left" w:pos="709"/>
              </w:tabs>
              <w:suppressAutoHyphens/>
              <w:ind w:right="-2"/>
              <w:contextualSpacing/>
              <w:jc w:val="center"/>
              <w:rPr>
                <w:color w:val="000000" w:themeColor="text1"/>
              </w:rPr>
            </w:pPr>
          </w:p>
        </w:tc>
        <w:tc>
          <w:tcPr>
            <w:tcW w:w="1221" w:type="pct"/>
            <w:tcBorders>
              <w:top w:val="single" w:sz="6" w:space="0" w:color="000000"/>
              <w:left w:val="single" w:sz="4" w:space="0" w:color="000000"/>
              <w:bottom w:val="single" w:sz="6" w:space="0" w:color="000000"/>
              <w:right w:val="single" w:sz="6" w:space="0" w:color="000000"/>
            </w:tcBorders>
            <w:tcMar>
              <w:left w:w="0" w:type="dxa"/>
              <w:right w:w="0" w:type="dxa"/>
            </w:tcMar>
          </w:tcPr>
          <w:p w:rsidR="00A271EF" w:rsidRPr="004837C3" w:rsidRDefault="00A271EF" w:rsidP="004837C3">
            <w:pPr>
              <w:ind w:right="-2"/>
              <w:contextualSpacing/>
              <w:jc w:val="both"/>
              <w:rPr>
                <w:color w:val="000000" w:themeColor="text1"/>
              </w:rPr>
            </w:pPr>
            <w:r w:rsidRPr="004837C3">
              <w:rPr>
                <w:color w:val="000000" w:themeColor="text1"/>
              </w:rPr>
              <w:t xml:space="preserve">  Итого:</w:t>
            </w:r>
          </w:p>
        </w:tc>
        <w:tc>
          <w:tcPr>
            <w:tcW w:w="763" w:type="pct"/>
            <w:tcBorders>
              <w:top w:val="single" w:sz="6" w:space="0" w:color="000000"/>
              <w:left w:val="single" w:sz="6" w:space="0" w:color="000000"/>
              <w:bottom w:val="single" w:sz="6" w:space="0" w:color="000000"/>
              <w:right w:val="single" w:sz="4"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p>
        </w:tc>
        <w:tc>
          <w:tcPr>
            <w:tcW w:w="951" w:type="pct"/>
            <w:tcBorders>
              <w:top w:val="single" w:sz="6" w:space="0" w:color="000000"/>
              <w:left w:val="single" w:sz="4"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p>
        </w:tc>
        <w:tc>
          <w:tcPr>
            <w:tcW w:w="657" w:type="pct"/>
            <w:tcBorders>
              <w:top w:val="single" w:sz="6" w:space="0" w:color="000000"/>
              <w:left w:val="single" w:sz="6"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color w:val="000000" w:themeColor="text1"/>
              </w:rPr>
              <w:t>352</w:t>
            </w:r>
          </w:p>
        </w:tc>
        <w:tc>
          <w:tcPr>
            <w:tcW w:w="1021" w:type="pct"/>
            <w:tcBorders>
              <w:top w:val="single" w:sz="6" w:space="0" w:color="000000"/>
              <w:left w:val="single" w:sz="6" w:space="0" w:color="000000"/>
              <w:bottom w:val="single" w:sz="6" w:space="0" w:color="000000"/>
              <w:right w:val="single" w:sz="6" w:space="0" w:color="000000"/>
            </w:tcBorders>
            <w:tcMar>
              <w:left w:w="0" w:type="dxa"/>
              <w:right w:w="0" w:type="dxa"/>
            </w:tcMar>
          </w:tcPr>
          <w:p w:rsidR="00A271EF" w:rsidRPr="004837C3" w:rsidRDefault="00A271EF" w:rsidP="004837C3">
            <w:pPr>
              <w:widowControl w:val="0"/>
              <w:tabs>
                <w:tab w:val="left" w:pos="709"/>
              </w:tabs>
              <w:suppressAutoHyphens/>
              <w:ind w:right="-2"/>
              <w:contextualSpacing/>
              <w:jc w:val="center"/>
              <w:rPr>
                <w:color w:val="000000" w:themeColor="text1"/>
              </w:rPr>
            </w:pPr>
            <w:r w:rsidRPr="004837C3">
              <w:rPr>
                <w:rFonts w:eastAsia="Calibri"/>
                <w:color w:val="000000" w:themeColor="text1"/>
              </w:rPr>
              <w:t>768</w:t>
            </w:r>
          </w:p>
        </w:tc>
      </w:tr>
    </w:tbl>
    <w:p w:rsidR="00E65604" w:rsidRPr="000402B1" w:rsidRDefault="00E65604" w:rsidP="004837C3">
      <w:pPr>
        <w:spacing w:before="120" w:after="120"/>
        <w:ind w:right="-2"/>
        <w:contextualSpacing/>
        <w:jc w:val="center"/>
        <w:rPr>
          <w:bCs/>
          <w:color w:val="000000" w:themeColor="text1"/>
        </w:rPr>
      </w:pPr>
    </w:p>
    <w:p w:rsidR="00CB154F" w:rsidRPr="000402B1" w:rsidRDefault="00CB154F" w:rsidP="004837C3">
      <w:pPr>
        <w:spacing w:before="120" w:after="120"/>
        <w:ind w:right="-2"/>
        <w:contextualSpacing/>
        <w:jc w:val="center"/>
        <w:rPr>
          <w:bCs/>
          <w:color w:val="000000" w:themeColor="text1"/>
        </w:rPr>
      </w:pPr>
      <w:r w:rsidRPr="000402B1">
        <w:rPr>
          <w:bCs/>
          <w:color w:val="000000" w:themeColor="text1"/>
        </w:rPr>
        <w:t>Таблица 2 – Динамика численности населен</w:t>
      </w:r>
      <w:r w:rsidR="00031D66" w:rsidRPr="000402B1">
        <w:rPr>
          <w:bCs/>
          <w:color w:val="000000" w:themeColor="text1"/>
        </w:rPr>
        <w:t>ия нас</w:t>
      </w:r>
      <w:r w:rsidR="00AD7ADF" w:rsidRPr="000402B1">
        <w:rPr>
          <w:bCs/>
          <w:color w:val="000000" w:themeColor="text1"/>
        </w:rPr>
        <w:t xml:space="preserve">еленных пунктов </w:t>
      </w:r>
      <w:proofErr w:type="spellStart"/>
      <w:r w:rsidR="007C619C">
        <w:rPr>
          <w:bCs/>
          <w:color w:val="000000" w:themeColor="text1"/>
        </w:rPr>
        <w:t>Михайлоанненск</w:t>
      </w:r>
      <w:r w:rsidR="00C76CEB">
        <w:rPr>
          <w:bCs/>
          <w:color w:val="000000" w:themeColor="text1"/>
        </w:rPr>
        <w:t>ого</w:t>
      </w:r>
      <w:proofErr w:type="spellEnd"/>
      <w:r w:rsidR="007C619C">
        <w:rPr>
          <w:bCs/>
          <w:color w:val="000000" w:themeColor="text1"/>
        </w:rPr>
        <w:t xml:space="preserve"> сельсовет</w:t>
      </w:r>
      <w:r w:rsidR="00C76CEB">
        <w:rPr>
          <w:bCs/>
          <w:color w:val="000000" w:themeColor="text1"/>
        </w:rPr>
        <w:t>а</w:t>
      </w:r>
      <w:r w:rsidRPr="000402B1">
        <w:rPr>
          <w:bCs/>
          <w:color w:val="000000" w:themeColor="text1"/>
        </w:rPr>
        <w:t xml:space="preserve"> на начало года)</w:t>
      </w:r>
    </w:p>
    <w:tbl>
      <w:tblPr>
        <w:tblW w:w="0" w:type="auto"/>
        <w:tblInd w:w="103" w:type="dxa"/>
        <w:tblLook w:val="04A0" w:firstRow="1" w:lastRow="0" w:firstColumn="1" w:lastColumn="0" w:noHBand="0" w:noVBand="1"/>
      </w:tblPr>
      <w:tblGrid>
        <w:gridCol w:w="580"/>
        <w:gridCol w:w="2433"/>
        <w:gridCol w:w="824"/>
        <w:gridCol w:w="681"/>
        <w:gridCol w:w="681"/>
        <w:gridCol w:w="824"/>
        <w:gridCol w:w="681"/>
        <w:gridCol w:w="681"/>
        <w:gridCol w:w="694"/>
        <w:gridCol w:w="694"/>
        <w:gridCol w:w="694"/>
      </w:tblGrid>
      <w:tr w:rsidR="000402B1" w:rsidRPr="000402B1" w:rsidTr="00A8429D">
        <w:trPr>
          <w:trHeight w:val="360"/>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 п/п</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Наименование нас</w:t>
            </w:r>
            <w:r w:rsidRPr="004837C3">
              <w:rPr>
                <w:color w:val="000000" w:themeColor="text1"/>
              </w:rPr>
              <w:t>е</w:t>
            </w:r>
            <w:r w:rsidRPr="004837C3">
              <w:rPr>
                <w:color w:val="000000" w:themeColor="text1"/>
              </w:rPr>
              <w:t>ленного пункта</w:t>
            </w:r>
          </w:p>
        </w:tc>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Численность нас</w:t>
            </w:r>
            <w:r w:rsidRPr="004837C3">
              <w:rPr>
                <w:color w:val="000000" w:themeColor="text1"/>
              </w:rPr>
              <w:t>е</w:t>
            </w:r>
            <w:r w:rsidRPr="004837C3">
              <w:rPr>
                <w:color w:val="000000" w:themeColor="text1"/>
              </w:rPr>
              <w:t>ления на 01.01.1990 г.</w:t>
            </w:r>
          </w:p>
        </w:tc>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Численность нас</w:t>
            </w:r>
            <w:r w:rsidRPr="004837C3">
              <w:rPr>
                <w:color w:val="000000" w:themeColor="text1"/>
              </w:rPr>
              <w:t>е</w:t>
            </w:r>
            <w:r w:rsidRPr="004837C3">
              <w:rPr>
                <w:color w:val="000000" w:themeColor="text1"/>
              </w:rPr>
              <w:t>ления на 01.01.2003 г.</w:t>
            </w:r>
          </w:p>
        </w:tc>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Численность населения на 01.01.2011 г.</w:t>
            </w:r>
          </w:p>
        </w:tc>
      </w:tr>
      <w:tr w:rsidR="000402B1" w:rsidRPr="000402B1" w:rsidTr="00A8429D">
        <w:trPr>
          <w:trHeight w:val="276"/>
          <w:tblHead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0693C" w:rsidRPr="004837C3" w:rsidRDefault="0040693C" w:rsidP="004837C3">
            <w:pPr>
              <w:ind w:right="-2"/>
              <w:contextualSpacing/>
              <w:rPr>
                <w:color w:val="000000" w:themeColor="text1"/>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0693C" w:rsidRPr="004837C3" w:rsidRDefault="0040693C" w:rsidP="004837C3">
            <w:pPr>
              <w:ind w:right="-2"/>
              <w:contextualSpacing/>
              <w:rPr>
                <w:color w:val="000000" w:themeColor="text1"/>
              </w:rPr>
            </w:pPr>
          </w:p>
        </w:tc>
        <w:tc>
          <w:tcPr>
            <w:tcW w:w="0" w:type="auto"/>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0693C" w:rsidRPr="004837C3" w:rsidRDefault="0040693C" w:rsidP="004837C3">
            <w:pPr>
              <w:ind w:right="-2"/>
              <w:contextualSpacing/>
              <w:rPr>
                <w:color w:val="000000" w:themeColor="text1"/>
              </w:rPr>
            </w:pPr>
          </w:p>
        </w:tc>
        <w:tc>
          <w:tcPr>
            <w:tcW w:w="0" w:type="auto"/>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0693C" w:rsidRPr="004837C3" w:rsidRDefault="0040693C" w:rsidP="004837C3">
            <w:pPr>
              <w:ind w:right="-2"/>
              <w:contextualSpacing/>
              <w:rPr>
                <w:color w:val="000000" w:themeColor="text1"/>
              </w:rPr>
            </w:pPr>
          </w:p>
        </w:tc>
        <w:tc>
          <w:tcPr>
            <w:tcW w:w="0" w:type="auto"/>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0693C" w:rsidRPr="004837C3" w:rsidRDefault="0040693C" w:rsidP="004837C3">
            <w:pPr>
              <w:ind w:right="-2"/>
              <w:contextualSpacing/>
              <w:rPr>
                <w:color w:val="000000" w:themeColor="text1"/>
              </w:rPr>
            </w:pPr>
          </w:p>
        </w:tc>
      </w:tr>
      <w:tr w:rsidR="000402B1" w:rsidRPr="000402B1" w:rsidTr="00A8429D">
        <w:trPr>
          <w:trHeight w:val="975"/>
          <w:tblHead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0693C" w:rsidRPr="004837C3" w:rsidRDefault="0040693C" w:rsidP="004837C3">
            <w:pPr>
              <w:ind w:right="-2"/>
              <w:contextualSpacing/>
              <w:rPr>
                <w:color w:val="000000" w:themeColor="text1"/>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0693C" w:rsidRPr="004837C3" w:rsidRDefault="0040693C" w:rsidP="004837C3">
            <w:pPr>
              <w:ind w:right="-2"/>
              <w:contextualSpacing/>
              <w:rPr>
                <w:color w:val="000000" w:themeColor="text1"/>
              </w:rPr>
            </w:pPr>
          </w:p>
        </w:tc>
        <w:tc>
          <w:tcPr>
            <w:tcW w:w="0" w:type="auto"/>
            <w:tcBorders>
              <w:top w:val="nil"/>
              <w:left w:val="nil"/>
              <w:bottom w:val="single" w:sz="4" w:space="0" w:color="auto"/>
              <w:right w:val="single" w:sz="4" w:space="0" w:color="auto"/>
            </w:tcBorders>
            <w:shd w:val="clear" w:color="auto" w:fill="auto"/>
            <w:textDirection w:val="btLr"/>
            <w:vAlign w:val="center"/>
            <w:hideMark/>
          </w:tcPr>
          <w:p w:rsidR="0040693C" w:rsidRPr="004837C3" w:rsidRDefault="0040693C" w:rsidP="004837C3">
            <w:pPr>
              <w:ind w:right="-2"/>
              <w:contextualSpacing/>
              <w:jc w:val="center"/>
              <w:rPr>
                <w:color w:val="000000" w:themeColor="text1"/>
              </w:rPr>
            </w:pPr>
            <w:r w:rsidRPr="004837C3">
              <w:rPr>
                <w:color w:val="000000" w:themeColor="text1"/>
              </w:rPr>
              <w:t>Всего</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40693C" w:rsidRPr="004837C3" w:rsidRDefault="0040693C" w:rsidP="004837C3">
            <w:pPr>
              <w:ind w:right="-2"/>
              <w:contextualSpacing/>
              <w:jc w:val="center"/>
              <w:rPr>
                <w:color w:val="000000" w:themeColor="text1"/>
              </w:rPr>
            </w:pPr>
            <w:r w:rsidRPr="004837C3">
              <w:rPr>
                <w:color w:val="000000" w:themeColor="text1"/>
              </w:rPr>
              <w:t>Мужч</w:t>
            </w:r>
            <w:r w:rsidRPr="004837C3">
              <w:rPr>
                <w:color w:val="000000" w:themeColor="text1"/>
              </w:rPr>
              <w:t>и</w:t>
            </w:r>
            <w:r w:rsidRPr="004837C3">
              <w:rPr>
                <w:color w:val="000000" w:themeColor="text1"/>
              </w:rPr>
              <w:t>ны</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40693C" w:rsidRPr="004837C3" w:rsidRDefault="0040693C" w:rsidP="004837C3">
            <w:pPr>
              <w:ind w:right="-2"/>
              <w:contextualSpacing/>
              <w:jc w:val="center"/>
              <w:rPr>
                <w:color w:val="000000" w:themeColor="text1"/>
              </w:rPr>
            </w:pPr>
            <w:r w:rsidRPr="004837C3">
              <w:rPr>
                <w:color w:val="000000" w:themeColor="text1"/>
              </w:rPr>
              <w:t>Женщ</w:t>
            </w:r>
            <w:r w:rsidRPr="004837C3">
              <w:rPr>
                <w:color w:val="000000" w:themeColor="text1"/>
              </w:rPr>
              <w:t>и</w:t>
            </w:r>
            <w:r w:rsidRPr="004837C3">
              <w:rPr>
                <w:color w:val="000000" w:themeColor="text1"/>
              </w:rPr>
              <w:t>ны</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40693C" w:rsidRPr="004837C3" w:rsidRDefault="0040693C" w:rsidP="004837C3">
            <w:pPr>
              <w:ind w:right="-2"/>
              <w:contextualSpacing/>
              <w:jc w:val="center"/>
              <w:rPr>
                <w:color w:val="000000" w:themeColor="text1"/>
              </w:rPr>
            </w:pPr>
            <w:r w:rsidRPr="004837C3">
              <w:rPr>
                <w:color w:val="000000" w:themeColor="text1"/>
              </w:rPr>
              <w:t>Всего</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40693C" w:rsidRPr="004837C3" w:rsidRDefault="0040693C" w:rsidP="004837C3">
            <w:pPr>
              <w:ind w:right="-2"/>
              <w:contextualSpacing/>
              <w:jc w:val="center"/>
              <w:rPr>
                <w:color w:val="000000" w:themeColor="text1"/>
              </w:rPr>
            </w:pPr>
            <w:r w:rsidRPr="004837C3">
              <w:rPr>
                <w:color w:val="000000" w:themeColor="text1"/>
              </w:rPr>
              <w:t>Мужч</w:t>
            </w:r>
            <w:r w:rsidRPr="004837C3">
              <w:rPr>
                <w:color w:val="000000" w:themeColor="text1"/>
              </w:rPr>
              <w:t>и</w:t>
            </w:r>
            <w:r w:rsidRPr="004837C3">
              <w:rPr>
                <w:color w:val="000000" w:themeColor="text1"/>
              </w:rPr>
              <w:t>ны</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40693C" w:rsidRPr="004837C3" w:rsidRDefault="0040693C" w:rsidP="004837C3">
            <w:pPr>
              <w:ind w:right="-2"/>
              <w:contextualSpacing/>
              <w:jc w:val="center"/>
              <w:rPr>
                <w:color w:val="000000" w:themeColor="text1"/>
              </w:rPr>
            </w:pPr>
            <w:r w:rsidRPr="004837C3">
              <w:rPr>
                <w:color w:val="000000" w:themeColor="text1"/>
              </w:rPr>
              <w:t>Женщ</w:t>
            </w:r>
            <w:r w:rsidRPr="004837C3">
              <w:rPr>
                <w:color w:val="000000" w:themeColor="text1"/>
              </w:rPr>
              <w:t>и</w:t>
            </w:r>
            <w:r w:rsidRPr="004837C3">
              <w:rPr>
                <w:color w:val="000000" w:themeColor="text1"/>
              </w:rPr>
              <w:t>ны</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40693C" w:rsidRPr="004837C3" w:rsidRDefault="0040693C" w:rsidP="004837C3">
            <w:pPr>
              <w:ind w:right="-2"/>
              <w:contextualSpacing/>
              <w:jc w:val="center"/>
              <w:rPr>
                <w:color w:val="000000" w:themeColor="text1"/>
              </w:rPr>
            </w:pPr>
            <w:r w:rsidRPr="004837C3">
              <w:rPr>
                <w:color w:val="000000" w:themeColor="text1"/>
              </w:rPr>
              <w:t>Всего</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40693C" w:rsidRPr="004837C3" w:rsidRDefault="0040693C" w:rsidP="004837C3">
            <w:pPr>
              <w:ind w:right="-2"/>
              <w:contextualSpacing/>
              <w:jc w:val="center"/>
              <w:rPr>
                <w:color w:val="000000" w:themeColor="text1"/>
              </w:rPr>
            </w:pPr>
            <w:r w:rsidRPr="004837C3">
              <w:rPr>
                <w:color w:val="000000" w:themeColor="text1"/>
              </w:rPr>
              <w:t>Мужч</w:t>
            </w:r>
            <w:r w:rsidRPr="004837C3">
              <w:rPr>
                <w:color w:val="000000" w:themeColor="text1"/>
              </w:rPr>
              <w:t>и</w:t>
            </w:r>
            <w:r w:rsidRPr="004837C3">
              <w:rPr>
                <w:color w:val="000000" w:themeColor="text1"/>
              </w:rPr>
              <w:t>ны</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40693C" w:rsidRPr="004837C3" w:rsidRDefault="0040693C" w:rsidP="004837C3">
            <w:pPr>
              <w:ind w:right="-2"/>
              <w:contextualSpacing/>
              <w:jc w:val="center"/>
              <w:rPr>
                <w:color w:val="000000" w:themeColor="text1"/>
              </w:rPr>
            </w:pPr>
            <w:r w:rsidRPr="004837C3">
              <w:rPr>
                <w:color w:val="000000" w:themeColor="text1"/>
              </w:rPr>
              <w:t>Женщ</w:t>
            </w:r>
            <w:r w:rsidRPr="004837C3">
              <w:rPr>
                <w:color w:val="000000" w:themeColor="text1"/>
              </w:rPr>
              <w:t>и</w:t>
            </w:r>
            <w:r w:rsidRPr="004837C3">
              <w:rPr>
                <w:color w:val="000000" w:themeColor="text1"/>
              </w:rPr>
              <w:t>ны</w:t>
            </w:r>
          </w:p>
        </w:tc>
      </w:tr>
      <w:tr w:rsidR="000402B1" w:rsidRPr="000402B1" w:rsidTr="00A8429D">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rPr>
                <w:color w:val="000000" w:themeColor="text1"/>
              </w:rPr>
            </w:pPr>
            <w:r w:rsidRPr="004837C3">
              <w:rPr>
                <w:color w:val="000000" w:themeColor="text1"/>
              </w:rPr>
              <w:t>д</w:t>
            </w:r>
            <w:r w:rsidR="00707869" w:rsidRPr="004837C3">
              <w:rPr>
                <w:color w:val="000000" w:themeColor="text1"/>
              </w:rPr>
              <w:t>.</w:t>
            </w:r>
            <w:r w:rsidRPr="004837C3">
              <w:rPr>
                <w:color w:val="000000" w:themeColor="text1"/>
              </w:rPr>
              <w:t xml:space="preserve"> </w:t>
            </w:r>
            <w:proofErr w:type="spellStart"/>
            <w:r w:rsidRPr="004837C3">
              <w:rPr>
                <w:color w:val="000000" w:themeColor="text1"/>
              </w:rPr>
              <w:t>Кирилловка</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290</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139</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151</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266</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119</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147</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204</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94</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110</w:t>
            </w:r>
          </w:p>
        </w:tc>
      </w:tr>
      <w:tr w:rsidR="000402B1" w:rsidRPr="000402B1" w:rsidTr="00A8429D">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2</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rPr>
                <w:color w:val="000000" w:themeColor="text1"/>
              </w:rPr>
            </w:pPr>
            <w:r w:rsidRPr="004837C3">
              <w:rPr>
                <w:color w:val="000000" w:themeColor="text1"/>
              </w:rPr>
              <w:t>д</w:t>
            </w:r>
            <w:r w:rsidR="00707869" w:rsidRPr="004837C3">
              <w:rPr>
                <w:color w:val="000000" w:themeColor="text1"/>
              </w:rPr>
              <w:t>.</w:t>
            </w:r>
            <w:r w:rsidRPr="004837C3">
              <w:rPr>
                <w:color w:val="000000" w:themeColor="text1"/>
              </w:rPr>
              <w:t xml:space="preserve"> Александровка</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41</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16</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25</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28</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12</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16</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18</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9</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9</w:t>
            </w:r>
          </w:p>
        </w:tc>
      </w:tr>
      <w:tr w:rsidR="000402B1" w:rsidRPr="000402B1" w:rsidTr="00A8429D">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3</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rPr>
                <w:color w:val="000000" w:themeColor="text1"/>
              </w:rPr>
            </w:pPr>
            <w:r w:rsidRPr="004837C3">
              <w:rPr>
                <w:color w:val="000000" w:themeColor="text1"/>
              </w:rPr>
              <w:t>д</w:t>
            </w:r>
            <w:r w:rsidR="00707869" w:rsidRPr="004837C3">
              <w:rPr>
                <w:color w:val="000000" w:themeColor="text1"/>
              </w:rPr>
              <w:t>.</w:t>
            </w:r>
            <w:r w:rsidRPr="004837C3">
              <w:rPr>
                <w:color w:val="000000" w:themeColor="text1"/>
              </w:rPr>
              <w:t xml:space="preserve"> </w:t>
            </w:r>
            <w:proofErr w:type="spellStart"/>
            <w:r w:rsidRPr="004837C3">
              <w:rPr>
                <w:color w:val="000000" w:themeColor="text1"/>
              </w:rPr>
              <w:t>Михайлоанненка</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314</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139</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175</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297</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138</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159</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221</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104</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117</w:t>
            </w:r>
          </w:p>
        </w:tc>
      </w:tr>
      <w:tr w:rsidR="000402B1" w:rsidRPr="000402B1" w:rsidTr="00A8429D">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4</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rPr>
                <w:color w:val="000000" w:themeColor="text1"/>
              </w:rPr>
            </w:pPr>
            <w:r w:rsidRPr="004837C3">
              <w:rPr>
                <w:color w:val="000000" w:themeColor="text1"/>
              </w:rPr>
              <w:t>д</w:t>
            </w:r>
            <w:r w:rsidR="00707869" w:rsidRPr="004837C3">
              <w:rPr>
                <w:color w:val="000000" w:themeColor="text1"/>
              </w:rPr>
              <w:t>.</w:t>
            </w:r>
            <w:r w:rsidRPr="004837C3">
              <w:rPr>
                <w:color w:val="000000" w:themeColor="text1"/>
              </w:rPr>
              <w:t xml:space="preserve"> 1-е </w:t>
            </w:r>
            <w:proofErr w:type="spellStart"/>
            <w:r w:rsidRPr="004837C3">
              <w:rPr>
                <w:color w:val="000000" w:themeColor="text1"/>
              </w:rPr>
              <w:t>Михайлоа</w:t>
            </w:r>
            <w:r w:rsidRPr="004837C3">
              <w:rPr>
                <w:color w:val="000000" w:themeColor="text1"/>
              </w:rPr>
              <w:t>н</w:t>
            </w:r>
            <w:r w:rsidRPr="004837C3">
              <w:rPr>
                <w:color w:val="000000" w:themeColor="text1"/>
              </w:rPr>
              <w:t>ненские</w:t>
            </w:r>
            <w:proofErr w:type="spellEnd"/>
            <w:r w:rsidRPr="004837C3">
              <w:rPr>
                <w:color w:val="000000" w:themeColor="text1"/>
              </w:rPr>
              <w:t xml:space="preserve"> Выселки</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105</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46</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59</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138</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61</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77</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101</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42</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59</w:t>
            </w:r>
          </w:p>
        </w:tc>
      </w:tr>
      <w:tr w:rsidR="000402B1" w:rsidRPr="000402B1" w:rsidTr="00A8429D">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5</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rPr>
                <w:color w:val="000000" w:themeColor="text1"/>
              </w:rPr>
            </w:pPr>
            <w:r w:rsidRPr="004837C3">
              <w:rPr>
                <w:color w:val="000000" w:themeColor="text1"/>
              </w:rPr>
              <w:t>д</w:t>
            </w:r>
            <w:r w:rsidR="00707869" w:rsidRPr="004837C3">
              <w:rPr>
                <w:color w:val="000000" w:themeColor="text1"/>
              </w:rPr>
              <w:t>.</w:t>
            </w:r>
            <w:r w:rsidRPr="004837C3">
              <w:rPr>
                <w:color w:val="000000" w:themeColor="text1"/>
              </w:rPr>
              <w:t xml:space="preserve"> 2-е </w:t>
            </w:r>
            <w:proofErr w:type="spellStart"/>
            <w:r w:rsidRPr="004837C3">
              <w:rPr>
                <w:color w:val="000000" w:themeColor="text1"/>
              </w:rPr>
              <w:t>Михайлоа</w:t>
            </w:r>
            <w:r w:rsidRPr="004837C3">
              <w:rPr>
                <w:color w:val="000000" w:themeColor="text1"/>
              </w:rPr>
              <w:t>н</w:t>
            </w:r>
            <w:r w:rsidRPr="004837C3">
              <w:rPr>
                <w:color w:val="000000" w:themeColor="text1"/>
              </w:rPr>
              <w:t>ненские</w:t>
            </w:r>
            <w:proofErr w:type="spellEnd"/>
            <w:r w:rsidRPr="004837C3">
              <w:rPr>
                <w:color w:val="000000" w:themeColor="text1"/>
              </w:rPr>
              <w:t xml:space="preserve"> Выселки</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33</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12</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21</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13</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7</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6</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16</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6</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10</w:t>
            </w:r>
          </w:p>
        </w:tc>
      </w:tr>
      <w:tr w:rsidR="000402B1" w:rsidRPr="000402B1" w:rsidTr="00A8429D">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6</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rPr>
                <w:color w:val="000000" w:themeColor="text1"/>
              </w:rPr>
            </w:pPr>
            <w:r w:rsidRPr="004837C3">
              <w:rPr>
                <w:color w:val="000000" w:themeColor="text1"/>
              </w:rPr>
              <w:t>д</w:t>
            </w:r>
            <w:r w:rsidR="00707869" w:rsidRPr="004837C3">
              <w:rPr>
                <w:color w:val="000000" w:themeColor="text1"/>
              </w:rPr>
              <w:t>.</w:t>
            </w:r>
            <w:r w:rsidRPr="004837C3">
              <w:rPr>
                <w:color w:val="000000" w:themeColor="text1"/>
              </w:rPr>
              <w:t xml:space="preserve"> </w:t>
            </w:r>
            <w:proofErr w:type="spellStart"/>
            <w:r w:rsidRPr="004837C3">
              <w:rPr>
                <w:color w:val="000000" w:themeColor="text1"/>
              </w:rPr>
              <w:t>Платавец</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35</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17</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18</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18</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8</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10</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15</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6</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9</w:t>
            </w:r>
          </w:p>
        </w:tc>
      </w:tr>
      <w:tr w:rsidR="000402B1" w:rsidRPr="000402B1" w:rsidTr="00A8429D">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7</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rPr>
                <w:color w:val="000000" w:themeColor="text1"/>
              </w:rPr>
            </w:pPr>
            <w:r w:rsidRPr="004837C3">
              <w:rPr>
                <w:color w:val="000000" w:themeColor="text1"/>
              </w:rPr>
              <w:t>п</w:t>
            </w:r>
            <w:r w:rsidR="00707869" w:rsidRPr="004837C3">
              <w:rPr>
                <w:color w:val="000000" w:themeColor="text1"/>
              </w:rPr>
              <w:t>.</w:t>
            </w:r>
            <w:r w:rsidRPr="004837C3">
              <w:rPr>
                <w:color w:val="000000" w:themeColor="text1"/>
              </w:rPr>
              <w:t xml:space="preserve"> Садовый</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420</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212</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208</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326</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154</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172</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238</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107</w:t>
            </w:r>
          </w:p>
        </w:tc>
        <w:tc>
          <w:tcPr>
            <w:tcW w:w="0" w:type="auto"/>
            <w:tcBorders>
              <w:top w:val="nil"/>
              <w:left w:val="nil"/>
              <w:bottom w:val="single" w:sz="4" w:space="0" w:color="auto"/>
              <w:right w:val="single" w:sz="4" w:space="0" w:color="auto"/>
            </w:tcBorders>
            <w:shd w:val="clear" w:color="auto" w:fill="auto"/>
            <w:vAlign w:val="center"/>
            <w:hideMark/>
          </w:tcPr>
          <w:p w:rsidR="0040693C" w:rsidRPr="004837C3" w:rsidRDefault="0040693C" w:rsidP="004837C3">
            <w:pPr>
              <w:ind w:right="-2"/>
              <w:contextualSpacing/>
              <w:jc w:val="center"/>
              <w:rPr>
                <w:color w:val="000000" w:themeColor="text1"/>
              </w:rPr>
            </w:pPr>
            <w:r w:rsidRPr="004837C3">
              <w:rPr>
                <w:color w:val="000000" w:themeColor="text1"/>
              </w:rPr>
              <w:t>131</w:t>
            </w:r>
          </w:p>
        </w:tc>
      </w:tr>
      <w:tr w:rsidR="0040693C" w:rsidRPr="000402B1" w:rsidTr="00A8429D">
        <w:trPr>
          <w:trHeight w:val="300"/>
        </w:trPr>
        <w:tc>
          <w:tcPr>
            <w:tcW w:w="0" w:type="auto"/>
            <w:gridSpan w:val="2"/>
            <w:tcBorders>
              <w:top w:val="single" w:sz="4" w:space="0" w:color="auto"/>
              <w:left w:val="single" w:sz="4" w:space="0" w:color="auto"/>
              <w:bottom w:val="single" w:sz="4" w:space="0" w:color="auto"/>
              <w:right w:val="single" w:sz="4" w:space="0" w:color="auto"/>
            </w:tcBorders>
            <w:shd w:val="clear" w:color="auto" w:fill="auto"/>
            <w:hideMark/>
          </w:tcPr>
          <w:p w:rsidR="0040693C" w:rsidRPr="004837C3" w:rsidRDefault="0040693C" w:rsidP="004837C3">
            <w:pPr>
              <w:ind w:right="-2"/>
              <w:contextualSpacing/>
              <w:jc w:val="center"/>
              <w:rPr>
                <w:b/>
                <w:bCs/>
                <w:color w:val="000000" w:themeColor="text1"/>
              </w:rPr>
            </w:pPr>
            <w:bookmarkStart w:id="9" w:name="RANGE!B13"/>
            <w:r w:rsidRPr="004837C3">
              <w:rPr>
                <w:b/>
                <w:bCs/>
                <w:color w:val="000000" w:themeColor="text1"/>
              </w:rPr>
              <w:t>Итого</w:t>
            </w:r>
            <w:bookmarkEnd w:id="9"/>
          </w:p>
        </w:tc>
        <w:tc>
          <w:tcPr>
            <w:tcW w:w="0" w:type="auto"/>
            <w:tcBorders>
              <w:top w:val="nil"/>
              <w:left w:val="nil"/>
              <w:bottom w:val="single" w:sz="4" w:space="0" w:color="auto"/>
              <w:right w:val="single" w:sz="4" w:space="0" w:color="auto"/>
            </w:tcBorders>
            <w:shd w:val="clear" w:color="auto" w:fill="auto"/>
            <w:vAlign w:val="bottom"/>
            <w:hideMark/>
          </w:tcPr>
          <w:p w:rsidR="0040693C" w:rsidRPr="004837C3" w:rsidRDefault="0040693C" w:rsidP="004837C3">
            <w:pPr>
              <w:ind w:right="-2"/>
              <w:contextualSpacing/>
              <w:jc w:val="center"/>
              <w:rPr>
                <w:b/>
                <w:bCs/>
                <w:color w:val="000000" w:themeColor="text1"/>
              </w:rPr>
            </w:pPr>
            <w:r w:rsidRPr="004837C3">
              <w:rPr>
                <w:b/>
                <w:bCs/>
                <w:color w:val="000000" w:themeColor="text1"/>
              </w:rPr>
              <w:t>1238</w:t>
            </w:r>
          </w:p>
        </w:tc>
        <w:tc>
          <w:tcPr>
            <w:tcW w:w="0" w:type="auto"/>
            <w:tcBorders>
              <w:top w:val="nil"/>
              <w:left w:val="nil"/>
              <w:bottom w:val="single" w:sz="4" w:space="0" w:color="auto"/>
              <w:right w:val="single" w:sz="4" w:space="0" w:color="auto"/>
            </w:tcBorders>
            <w:shd w:val="clear" w:color="auto" w:fill="auto"/>
            <w:vAlign w:val="bottom"/>
            <w:hideMark/>
          </w:tcPr>
          <w:p w:rsidR="0040693C" w:rsidRPr="004837C3" w:rsidRDefault="0040693C" w:rsidP="004837C3">
            <w:pPr>
              <w:ind w:right="-2"/>
              <w:contextualSpacing/>
              <w:jc w:val="center"/>
              <w:rPr>
                <w:b/>
                <w:bCs/>
                <w:color w:val="000000" w:themeColor="text1"/>
              </w:rPr>
            </w:pPr>
            <w:r w:rsidRPr="004837C3">
              <w:rPr>
                <w:b/>
                <w:bCs/>
                <w:color w:val="000000" w:themeColor="text1"/>
              </w:rPr>
              <w:t>581</w:t>
            </w:r>
          </w:p>
        </w:tc>
        <w:tc>
          <w:tcPr>
            <w:tcW w:w="0" w:type="auto"/>
            <w:tcBorders>
              <w:top w:val="nil"/>
              <w:left w:val="nil"/>
              <w:bottom w:val="single" w:sz="4" w:space="0" w:color="auto"/>
              <w:right w:val="single" w:sz="4" w:space="0" w:color="auto"/>
            </w:tcBorders>
            <w:shd w:val="clear" w:color="auto" w:fill="auto"/>
            <w:vAlign w:val="bottom"/>
            <w:hideMark/>
          </w:tcPr>
          <w:p w:rsidR="0040693C" w:rsidRPr="004837C3" w:rsidRDefault="0040693C" w:rsidP="004837C3">
            <w:pPr>
              <w:ind w:right="-2"/>
              <w:contextualSpacing/>
              <w:jc w:val="center"/>
              <w:rPr>
                <w:b/>
                <w:bCs/>
                <w:color w:val="000000" w:themeColor="text1"/>
              </w:rPr>
            </w:pPr>
            <w:r w:rsidRPr="004837C3">
              <w:rPr>
                <w:b/>
                <w:bCs/>
                <w:color w:val="000000" w:themeColor="text1"/>
              </w:rPr>
              <w:t>657</w:t>
            </w:r>
          </w:p>
        </w:tc>
        <w:tc>
          <w:tcPr>
            <w:tcW w:w="0" w:type="auto"/>
            <w:tcBorders>
              <w:top w:val="nil"/>
              <w:left w:val="nil"/>
              <w:bottom w:val="single" w:sz="4" w:space="0" w:color="auto"/>
              <w:right w:val="single" w:sz="4" w:space="0" w:color="auto"/>
            </w:tcBorders>
            <w:shd w:val="clear" w:color="auto" w:fill="auto"/>
            <w:vAlign w:val="bottom"/>
            <w:hideMark/>
          </w:tcPr>
          <w:p w:rsidR="0040693C" w:rsidRPr="004837C3" w:rsidRDefault="0040693C" w:rsidP="004837C3">
            <w:pPr>
              <w:ind w:right="-2"/>
              <w:contextualSpacing/>
              <w:jc w:val="center"/>
              <w:rPr>
                <w:b/>
                <w:bCs/>
                <w:color w:val="000000" w:themeColor="text1"/>
              </w:rPr>
            </w:pPr>
            <w:r w:rsidRPr="004837C3">
              <w:rPr>
                <w:b/>
                <w:bCs/>
                <w:color w:val="000000" w:themeColor="text1"/>
              </w:rPr>
              <w:t>1086</w:t>
            </w:r>
          </w:p>
        </w:tc>
        <w:tc>
          <w:tcPr>
            <w:tcW w:w="0" w:type="auto"/>
            <w:tcBorders>
              <w:top w:val="nil"/>
              <w:left w:val="nil"/>
              <w:bottom w:val="single" w:sz="4" w:space="0" w:color="auto"/>
              <w:right w:val="single" w:sz="4" w:space="0" w:color="auto"/>
            </w:tcBorders>
            <w:shd w:val="clear" w:color="auto" w:fill="auto"/>
            <w:vAlign w:val="bottom"/>
            <w:hideMark/>
          </w:tcPr>
          <w:p w:rsidR="0040693C" w:rsidRPr="004837C3" w:rsidRDefault="0040693C" w:rsidP="004837C3">
            <w:pPr>
              <w:ind w:right="-2"/>
              <w:contextualSpacing/>
              <w:jc w:val="center"/>
              <w:rPr>
                <w:b/>
                <w:bCs/>
                <w:color w:val="000000" w:themeColor="text1"/>
              </w:rPr>
            </w:pPr>
            <w:r w:rsidRPr="004837C3">
              <w:rPr>
                <w:b/>
                <w:bCs/>
                <w:color w:val="000000" w:themeColor="text1"/>
              </w:rPr>
              <w:t>499</w:t>
            </w:r>
          </w:p>
        </w:tc>
        <w:tc>
          <w:tcPr>
            <w:tcW w:w="0" w:type="auto"/>
            <w:tcBorders>
              <w:top w:val="nil"/>
              <w:left w:val="nil"/>
              <w:bottom w:val="single" w:sz="4" w:space="0" w:color="auto"/>
              <w:right w:val="single" w:sz="4" w:space="0" w:color="auto"/>
            </w:tcBorders>
            <w:shd w:val="clear" w:color="auto" w:fill="auto"/>
            <w:vAlign w:val="bottom"/>
            <w:hideMark/>
          </w:tcPr>
          <w:p w:rsidR="0040693C" w:rsidRPr="004837C3" w:rsidRDefault="0040693C" w:rsidP="004837C3">
            <w:pPr>
              <w:ind w:right="-2"/>
              <w:contextualSpacing/>
              <w:jc w:val="center"/>
              <w:rPr>
                <w:b/>
                <w:bCs/>
                <w:color w:val="000000" w:themeColor="text1"/>
              </w:rPr>
            </w:pPr>
            <w:r w:rsidRPr="004837C3">
              <w:rPr>
                <w:b/>
                <w:bCs/>
                <w:color w:val="000000" w:themeColor="text1"/>
              </w:rPr>
              <w:t>587</w:t>
            </w:r>
          </w:p>
        </w:tc>
        <w:tc>
          <w:tcPr>
            <w:tcW w:w="0" w:type="auto"/>
            <w:tcBorders>
              <w:top w:val="nil"/>
              <w:left w:val="nil"/>
              <w:bottom w:val="single" w:sz="4" w:space="0" w:color="auto"/>
              <w:right w:val="single" w:sz="4" w:space="0" w:color="auto"/>
            </w:tcBorders>
            <w:shd w:val="clear" w:color="auto" w:fill="auto"/>
            <w:vAlign w:val="bottom"/>
            <w:hideMark/>
          </w:tcPr>
          <w:p w:rsidR="0040693C" w:rsidRPr="004837C3" w:rsidRDefault="0040693C" w:rsidP="004837C3">
            <w:pPr>
              <w:ind w:right="-2"/>
              <w:contextualSpacing/>
              <w:jc w:val="center"/>
              <w:rPr>
                <w:b/>
                <w:bCs/>
                <w:color w:val="000000" w:themeColor="text1"/>
              </w:rPr>
            </w:pPr>
            <w:r w:rsidRPr="004837C3">
              <w:rPr>
                <w:b/>
                <w:bCs/>
                <w:color w:val="000000" w:themeColor="text1"/>
              </w:rPr>
              <w:t>813</w:t>
            </w:r>
          </w:p>
        </w:tc>
        <w:tc>
          <w:tcPr>
            <w:tcW w:w="0" w:type="auto"/>
            <w:tcBorders>
              <w:top w:val="nil"/>
              <w:left w:val="nil"/>
              <w:bottom w:val="single" w:sz="4" w:space="0" w:color="auto"/>
              <w:right w:val="single" w:sz="4" w:space="0" w:color="auto"/>
            </w:tcBorders>
            <w:shd w:val="clear" w:color="auto" w:fill="auto"/>
            <w:vAlign w:val="bottom"/>
            <w:hideMark/>
          </w:tcPr>
          <w:p w:rsidR="0040693C" w:rsidRPr="004837C3" w:rsidRDefault="0040693C" w:rsidP="004837C3">
            <w:pPr>
              <w:ind w:right="-2"/>
              <w:contextualSpacing/>
              <w:jc w:val="center"/>
              <w:rPr>
                <w:b/>
                <w:bCs/>
                <w:color w:val="000000" w:themeColor="text1"/>
              </w:rPr>
            </w:pPr>
            <w:r w:rsidRPr="004837C3">
              <w:rPr>
                <w:b/>
                <w:bCs/>
                <w:color w:val="000000" w:themeColor="text1"/>
              </w:rPr>
              <w:t>368</w:t>
            </w:r>
          </w:p>
        </w:tc>
        <w:tc>
          <w:tcPr>
            <w:tcW w:w="0" w:type="auto"/>
            <w:tcBorders>
              <w:top w:val="nil"/>
              <w:left w:val="nil"/>
              <w:bottom w:val="single" w:sz="4" w:space="0" w:color="auto"/>
              <w:right w:val="single" w:sz="4" w:space="0" w:color="auto"/>
            </w:tcBorders>
            <w:shd w:val="clear" w:color="auto" w:fill="auto"/>
            <w:vAlign w:val="bottom"/>
            <w:hideMark/>
          </w:tcPr>
          <w:p w:rsidR="0040693C" w:rsidRPr="004837C3" w:rsidRDefault="0040693C" w:rsidP="004837C3">
            <w:pPr>
              <w:ind w:right="-2"/>
              <w:contextualSpacing/>
              <w:jc w:val="center"/>
              <w:rPr>
                <w:b/>
                <w:bCs/>
                <w:color w:val="000000" w:themeColor="text1"/>
              </w:rPr>
            </w:pPr>
            <w:r w:rsidRPr="004837C3">
              <w:rPr>
                <w:b/>
                <w:bCs/>
                <w:color w:val="000000" w:themeColor="text1"/>
              </w:rPr>
              <w:t>445</w:t>
            </w:r>
          </w:p>
        </w:tc>
      </w:tr>
    </w:tbl>
    <w:p w:rsidR="00E65604" w:rsidRPr="000402B1" w:rsidRDefault="00E65604" w:rsidP="004837C3">
      <w:pPr>
        <w:pStyle w:val="afff8"/>
        <w:tabs>
          <w:tab w:val="clear" w:pos="851"/>
        </w:tabs>
        <w:ind w:right="-2" w:firstLine="709"/>
        <w:contextualSpacing/>
        <w:rPr>
          <w:rFonts w:ascii="Times New Roman" w:hAnsi="Times New Roman"/>
          <w:color w:val="000000" w:themeColor="text1"/>
          <w:sz w:val="28"/>
          <w:szCs w:val="28"/>
          <w:lang w:eastAsia="ru-RU"/>
        </w:rPr>
      </w:pPr>
    </w:p>
    <w:bookmarkEnd w:id="8"/>
    <w:p w:rsidR="005B210D" w:rsidRPr="000402B1" w:rsidRDefault="005B210D" w:rsidP="004837C3">
      <w:pPr>
        <w:pStyle w:val="afff8"/>
        <w:tabs>
          <w:tab w:val="clear" w:pos="851"/>
        </w:tabs>
        <w:ind w:right="-2" w:firstLine="709"/>
        <w:contextualSpacing/>
        <w:rPr>
          <w:rFonts w:ascii="Times New Roman" w:hAnsi="Times New Roman"/>
          <w:color w:val="000000" w:themeColor="text1"/>
          <w:sz w:val="28"/>
          <w:szCs w:val="28"/>
        </w:rPr>
        <w:sectPr w:rsidR="005B210D" w:rsidRPr="000402B1" w:rsidSect="004837C3">
          <w:pgSz w:w="11906" w:h="16838"/>
          <w:pgMar w:top="1134" w:right="851" w:bottom="1134" w:left="1701" w:header="709" w:footer="709" w:gutter="0"/>
          <w:cols w:space="708"/>
          <w:docGrid w:linePitch="360"/>
        </w:sectPr>
      </w:pPr>
      <w:r w:rsidRPr="000402B1">
        <w:rPr>
          <w:rFonts w:ascii="Times New Roman" w:hAnsi="Times New Roman"/>
          <w:color w:val="000000" w:themeColor="text1"/>
          <w:sz w:val="28"/>
          <w:szCs w:val="28"/>
        </w:rPr>
        <w:t>Уровень урбанизации   сельского поселения принимается равным уровню урбанизации муниципального района и определяется в соответствии с  РНГП.</w:t>
      </w:r>
    </w:p>
    <w:tbl>
      <w:tblPr>
        <w:tblW w:w="1474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2742"/>
        <w:gridCol w:w="1934"/>
        <w:gridCol w:w="1276"/>
        <w:gridCol w:w="2268"/>
        <w:gridCol w:w="1386"/>
        <w:gridCol w:w="1369"/>
        <w:gridCol w:w="1276"/>
        <w:gridCol w:w="1417"/>
        <w:gridCol w:w="1052"/>
        <w:gridCol w:w="14"/>
        <w:gridCol w:w="10"/>
      </w:tblGrid>
      <w:tr w:rsidR="000402B1" w:rsidRPr="000402B1" w:rsidTr="004837C3">
        <w:trPr>
          <w:trHeight w:val="563"/>
        </w:trPr>
        <w:tc>
          <w:tcPr>
            <w:tcW w:w="14744" w:type="dxa"/>
            <w:gridSpan w:val="11"/>
            <w:tcBorders>
              <w:top w:val="nil"/>
              <w:left w:val="nil"/>
              <w:bottom w:val="nil"/>
              <w:right w:val="nil"/>
            </w:tcBorders>
            <w:shd w:val="clear" w:color="auto" w:fill="FFFFFF"/>
            <w:vAlign w:val="center"/>
          </w:tcPr>
          <w:p w:rsidR="002075E9" w:rsidRPr="000402B1" w:rsidRDefault="00FB7DF5" w:rsidP="005E4BC2">
            <w:pPr>
              <w:jc w:val="center"/>
              <w:rPr>
                <w:b/>
                <w:color w:val="000000" w:themeColor="text1"/>
                <w:spacing w:val="-6"/>
                <w:sz w:val="28"/>
                <w:szCs w:val="28"/>
              </w:rPr>
            </w:pPr>
            <w:r w:rsidRPr="000402B1">
              <w:rPr>
                <w:rFonts w:eastAsia="TimesNewRomanPSMT"/>
                <w:b/>
                <w:color w:val="000000" w:themeColor="text1"/>
                <w:sz w:val="28"/>
                <w:szCs w:val="28"/>
              </w:rPr>
              <w:lastRenderedPageBreak/>
              <w:t>2.</w:t>
            </w:r>
            <w:r w:rsidR="0095068C" w:rsidRPr="000402B1">
              <w:rPr>
                <w:rFonts w:eastAsia="TimesNewRomanPSMT"/>
                <w:b/>
                <w:color w:val="000000" w:themeColor="text1"/>
                <w:sz w:val="28"/>
                <w:szCs w:val="28"/>
              </w:rPr>
              <w:t xml:space="preserve"> </w:t>
            </w:r>
            <w:r w:rsidRPr="000402B1">
              <w:rPr>
                <w:b/>
                <w:bCs/>
                <w:color w:val="000000" w:themeColor="text1"/>
                <w:sz w:val="28"/>
                <w:szCs w:val="28"/>
              </w:rPr>
              <w:t>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w:t>
            </w:r>
            <w:r w:rsidRPr="000402B1">
              <w:rPr>
                <w:b/>
                <w:bCs/>
                <w:color w:val="000000" w:themeColor="text1"/>
                <w:sz w:val="28"/>
                <w:szCs w:val="28"/>
              </w:rPr>
              <w:t>к</w:t>
            </w:r>
            <w:r w:rsidRPr="000402B1">
              <w:rPr>
                <w:b/>
                <w:bCs/>
                <w:color w:val="000000" w:themeColor="text1"/>
                <w:sz w:val="28"/>
                <w:szCs w:val="28"/>
              </w:rPr>
              <w:t>симально допустимого уровня территориальной доступности таких объектов для населения муниципальных о</w:t>
            </w:r>
            <w:r w:rsidRPr="000402B1">
              <w:rPr>
                <w:b/>
                <w:bCs/>
                <w:color w:val="000000" w:themeColor="text1"/>
                <w:sz w:val="28"/>
                <w:szCs w:val="28"/>
              </w:rPr>
              <w:t>б</w:t>
            </w:r>
            <w:r w:rsidRPr="000402B1">
              <w:rPr>
                <w:b/>
                <w:bCs/>
                <w:color w:val="000000" w:themeColor="text1"/>
                <w:sz w:val="28"/>
                <w:szCs w:val="28"/>
              </w:rPr>
              <w:t>разований Курской области</w:t>
            </w:r>
          </w:p>
        </w:tc>
      </w:tr>
      <w:tr w:rsidR="000402B1" w:rsidRPr="004837C3" w:rsidTr="004837C3">
        <w:trPr>
          <w:trHeight w:val="563"/>
        </w:trPr>
        <w:tc>
          <w:tcPr>
            <w:tcW w:w="2743" w:type="dxa"/>
            <w:vMerge w:val="restart"/>
            <w:tcBorders>
              <w:top w:val="single" w:sz="4" w:space="0" w:color="auto"/>
              <w:bottom w:val="single" w:sz="4" w:space="0" w:color="auto"/>
              <w:right w:val="single" w:sz="4" w:space="0" w:color="auto"/>
            </w:tcBorders>
            <w:shd w:val="clear" w:color="auto" w:fill="FFFFFF"/>
            <w:vAlign w:val="center"/>
          </w:tcPr>
          <w:p w:rsidR="00D614B3" w:rsidRPr="004837C3" w:rsidRDefault="00D614B3" w:rsidP="005E4BC2">
            <w:pPr>
              <w:jc w:val="center"/>
              <w:rPr>
                <w:b/>
                <w:color w:val="000000" w:themeColor="text1"/>
                <w:spacing w:val="-6"/>
              </w:rPr>
            </w:pPr>
            <w:r w:rsidRPr="004837C3">
              <w:rPr>
                <w:b/>
                <w:color w:val="000000" w:themeColor="text1"/>
                <w:spacing w:val="-6"/>
              </w:rPr>
              <w:t>Наименование, вид объекта</w:t>
            </w:r>
          </w:p>
          <w:p w:rsidR="00D614B3" w:rsidRPr="004837C3" w:rsidRDefault="00D614B3" w:rsidP="005E4BC2">
            <w:pPr>
              <w:jc w:val="center"/>
              <w:rPr>
                <w:b/>
                <w:color w:val="000000" w:themeColor="text1"/>
                <w:spacing w:val="-6"/>
              </w:rPr>
            </w:pPr>
          </w:p>
        </w:tc>
        <w:tc>
          <w:tcPr>
            <w:tcW w:w="686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D614B3" w:rsidRPr="004837C3" w:rsidRDefault="00D614B3" w:rsidP="005E4BC2">
            <w:pPr>
              <w:jc w:val="center"/>
              <w:rPr>
                <w:b/>
                <w:color w:val="000000" w:themeColor="text1"/>
                <w:spacing w:val="-6"/>
              </w:rPr>
            </w:pPr>
            <w:r w:rsidRPr="004837C3">
              <w:rPr>
                <w:b/>
                <w:color w:val="000000" w:themeColor="text1"/>
                <w:spacing w:val="-6"/>
              </w:rPr>
              <w:t>Минимально допустимый уровень обеспеченности</w:t>
            </w:r>
          </w:p>
        </w:tc>
        <w:tc>
          <w:tcPr>
            <w:tcW w:w="5136" w:type="dxa"/>
            <w:gridSpan w:val="6"/>
            <w:tcBorders>
              <w:top w:val="single" w:sz="4" w:space="0" w:color="auto"/>
              <w:left w:val="single" w:sz="4" w:space="0" w:color="auto"/>
              <w:bottom w:val="single" w:sz="4" w:space="0" w:color="auto"/>
            </w:tcBorders>
            <w:shd w:val="clear" w:color="auto" w:fill="FFFFFF"/>
            <w:vAlign w:val="center"/>
          </w:tcPr>
          <w:p w:rsidR="00D614B3" w:rsidRPr="004837C3" w:rsidRDefault="00D614B3" w:rsidP="005E4BC2">
            <w:pPr>
              <w:jc w:val="center"/>
              <w:rPr>
                <w:b/>
                <w:color w:val="000000" w:themeColor="text1"/>
                <w:spacing w:val="-6"/>
              </w:rPr>
            </w:pPr>
            <w:r w:rsidRPr="004837C3">
              <w:rPr>
                <w:b/>
                <w:color w:val="000000" w:themeColor="text1"/>
                <w:spacing w:val="-6"/>
              </w:rPr>
              <w:t>Максимально допустимый уровень террит</w:t>
            </w:r>
            <w:r w:rsidRPr="004837C3">
              <w:rPr>
                <w:b/>
                <w:color w:val="000000" w:themeColor="text1"/>
                <w:spacing w:val="-6"/>
              </w:rPr>
              <w:t>о</w:t>
            </w:r>
            <w:r w:rsidRPr="004837C3">
              <w:rPr>
                <w:b/>
                <w:color w:val="000000" w:themeColor="text1"/>
                <w:spacing w:val="-6"/>
              </w:rPr>
              <w:t>риальной доступности</w:t>
            </w:r>
          </w:p>
        </w:tc>
      </w:tr>
      <w:tr w:rsidR="000402B1" w:rsidRPr="004837C3" w:rsidTr="004837C3">
        <w:trPr>
          <w:gridAfter w:val="1"/>
          <w:wAfter w:w="8" w:type="dxa"/>
          <w:trHeight w:val="330"/>
        </w:trPr>
        <w:tc>
          <w:tcPr>
            <w:tcW w:w="2743" w:type="dxa"/>
            <w:vMerge/>
            <w:tcBorders>
              <w:bottom w:val="single" w:sz="4" w:space="0" w:color="auto"/>
              <w:right w:val="single" w:sz="4" w:space="0" w:color="auto"/>
            </w:tcBorders>
            <w:shd w:val="clear" w:color="auto" w:fill="FFFFFF"/>
            <w:vAlign w:val="center"/>
          </w:tcPr>
          <w:p w:rsidR="00D614B3" w:rsidRPr="004837C3" w:rsidRDefault="00D614B3" w:rsidP="005E4BC2">
            <w:pPr>
              <w:jc w:val="center"/>
              <w:rPr>
                <w:b/>
                <w:color w:val="000000" w:themeColor="text1"/>
                <w:spacing w:val="-6"/>
              </w:rPr>
            </w:pPr>
          </w:p>
        </w:tc>
        <w:tc>
          <w:tcPr>
            <w:tcW w:w="1935" w:type="dxa"/>
            <w:vMerge w:val="restart"/>
            <w:tcBorders>
              <w:left w:val="single" w:sz="4" w:space="0" w:color="auto"/>
            </w:tcBorders>
            <w:shd w:val="clear" w:color="auto" w:fill="FFFFFF"/>
            <w:vAlign w:val="center"/>
          </w:tcPr>
          <w:p w:rsidR="00D614B3" w:rsidRPr="004837C3" w:rsidRDefault="00D614B3" w:rsidP="005E4BC2">
            <w:pPr>
              <w:jc w:val="center"/>
              <w:rPr>
                <w:b/>
                <w:color w:val="000000" w:themeColor="text1"/>
                <w:spacing w:val="-6"/>
              </w:rPr>
            </w:pPr>
            <w:r w:rsidRPr="004837C3">
              <w:rPr>
                <w:b/>
                <w:color w:val="000000" w:themeColor="text1"/>
                <w:spacing w:val="-6"/>
              </w:rPr>
              <w:t>Единица</w:t>
            </w:r>
          </w:p>
          <w:p w:rsidR="00D614B3" w:rsidRPr="004837C3" w:rsidRDefault="00D614B3" w:rsidP="005E4BC2">
            <w:pPr>
              <w:jc w:val="center"/>
              <w:rPr>
                <w:b/>
                <w:color w:val="000000" w:themeColor="text1"/>
                <w:spacing w:val="-6"/>
              </w:rPr>
            </w:pPr>
            <w:r w:rsidRPr="004837C3">
              <w:rPr>
                <w:b/>
                <w:color w:val="000000" w:themeColor="text1"/>
                <w:spacing w:val="-6"/>
              </w:rPr>
              <w:t>измерения</w:t>
            </w:r>
          </w:p>
        </w:tc>
        <w:tc>
          <w:tcPr>
            <w:tcW w:w="4930" w:type="dxa"/>
            <w:gridSpan w:val="3"/>
            <w:shd w:val="clear" w:color="auto" w:fill="FFFFFF"/>
            <w:vAlign w:val="center"/>
          </w:tcPr>
          <w:p w:rsidR="00D614B3" w:rsidRPr="004837C3" w:rsidRDefault="00D614B3" w:rsidP="005E4BC2">
            <w:pPr>
              <w:jc w:val="center"/>
              <w:rPr>
                <w:b/>
                <w:color w:val="000000" w:themeColor="text1"/>
                <w:spacing w:val="-6"/>
              </w:rPr>
            </w:pPr>
            <w:r w:rsidRPr="004837C3">
              <w:rPr>
                <w:b/>
                <w:color w:val="000000" w:themeColor="text1"/>
                <w:spacing w:val="-6"/>
              </w:rPr>
              <w:t xml:space="preserve">Величина, по группам </w:t>
            </w:r>
            <w:r w:rsidR="00B87B67" w:rsidRPr="004837C3">
              <w:rPr>
                <w:b/>
                <w:color w:val="000000" w:themeColor="text1"/>
                <w:spacing w:val="-6"/>
              </w:rPr>
              <w:t>урбанизации</w:t>
            </w:r>
          </w:p>
        </w:tc>
        <w:tc>
          <w:tcPr>
            <w:tcW w:w="1369" w:type="dxa"/>
            <w:vMerge w:val="restart"/>
            <w:shd w:val="clear" w:color="auto" w:fill="FFFFFF"/>
            <w:vAlign w:val="center"/>
          </w:tcPr>
          <w:p w:rsidR="00D614B3" w:rsidRPr="004837C3" w:rsidRDefault="00D614B3" w:rsidP="005E4BC2">
            <w:pPr>
              <w:jc w:val="center"/>
              <w:rPr>
                <w:b/>
                <w:color w:val="000000" w:themeColor="text1"/>
                <w:spacing w:val="-6"/>
              </w:rPr>
            </w:pPr>
            <w:r w:rsidRPr="004837C3">
              <w:rPr>
                <w:b/>
                <w:color w:val="000000" w:themeColor="text1"/>
                <w:spacing w:val="-6"/>
              </w:rPr>
              <w:t>Единица</w:t>
            </w:r>
          </w:p>
          <w:p w:rsidR="00D614B3" w:rsidRPr="004837C3" w:rsidRDefault="00D614B3" w:rsidP="005E4BC2">
            <w:pPr>
              <w:jc w:val="center"/>
              <w:rPr>
                <w:b/>
                <w:color w:val="000000" w:themeColor="text1"/>
                <w:spacing w:val="-6"/>
              </w:rPr>
            </w:pPr>
            <w:r w:rsidRPr="004837C3">
              <w:rPr>
                <w:b/>
                <w:color w:val="000000" w:themeColor="text1"/>
                <w:spacing w:val="-6"/>
              </w:rPr>
              <w:t>измерения</w:t>
            </w:r>
          </w:p>
        </w:tc>
        <w:tc>
          <w:tcPr>
            <w:tcW w:w="3759" w:type="dxa"/>
            <w:gridSpan w:val="4"/>
            <w:shd w:val="clear" w:color="auto" w:fill="FFFFFF"/>
            <w:vAlign w:val="center"/>
          </w:tcPr>
          <w:p w:rsidR="00D614B3" w:rsidRPr="004837C3" w:rsidRDefault="00D614B3" w:rsidP="005E4BC2">
            <w:pPr>
              <w:jc w:val="center"/>
              <w:rPr>
                <w:b/>
                <w:color w:val="000000" w:themeColor="text1"/>
                <w:spacing w:val="-6"/>
              </w:rPr>
            </w:pPr>
            <w:r w:rsidRPr="004837C3">
              <w:rPr>
                <w:b/>
                <w:color w:val="000000" w:themeColor="text1"/>
                <w:spacing w:val="-6"/>
              </w:rPr>
              <w:t xml:space="preserve">Величина, по группам </w:t>
            </w:r>
            <w:r w:rsidR="00B87B67" w:rsidRPr="004837C3">
              <w:rPr>
                <w:b/>
                <w:color w:val="000000" w:themeColor="text1"/>
                <w:spacing w:val="-6"/>
              </w:rPr>
              <w:t>урбаниз</w:t>
            </w:r>
            <w:r w:rsidR="00B87B67" w:rsidRPr="004837C3">
              <w:rPr>
                <w:b/>
                <w:color w:val="000000" w:themeColor="text1"/>
                <w:spacing w:val="-6"/>
              </w:rPr>
              <w:t>а</w:t>
            </w:r>
            <w:r w:rsidR="00B87B67" w:rsidRPr="004837C3">
              <w:rPr>
                <w:b/>
                <w:color w:val="000000" w:themeColor="text1"/>
                <w:spacing w:val="-6"/>
              </w:rPr>
              <w:t>ции</w:t>
            </w:r>
          </w:p>
        </w:tc>
      </w:tr>
      <w:tr w:rsidR="000402B1" w:rsidRPr="004837C3" w:rsidTr="004837C3">
        <w:trPr>
          <w:gridAfter w:val="2"/>
          <w:wAfter w:w="24" w:type="dxa"/>
          <w:trHeight w:val="435"/>
        </w:trPr>
        <w:tc>
          <w:tcPr>
            <w:tcW w:w="2743" w:type="dxa"/>
            <w:vMerge/>
            <w:tcBorders>
              <w:bottom w:val="single" w:sz="4" w:space="0" w:color="auto"/>
              <w:right w:val="single" w:sz="4" w:space="0" w:color="auto"/>
            </w:tcBorders>
            <w:shd w:val="clear" w:color="auto" w:fill="FFFFFF"/>
            <w:vAlign w:val="center"/>
          </w:tcPr>
          <w:p w:rsidR="00D614B3" w:rsidRPr="004837C3" w:rsidRDefault="00D614B3" w:rsidP="005E4BC2">
            <w:pPr>
              <w:jc w:val="center"/>
              <w:rPr>
                <w:b/>
                <w:color w:val="000000" w:themeColor="text1"/>
                <w:spacing w:val="-6"/>
              </w:rPr>
            </w:pPr>
          </w:p>
        </w:tc>
        <w:tc>
          <w:tcPr>
            <w:tcW w:w="1935" w:type="dxa"/>
            <w:vMerge/>
            <w:tcBorders>
              <w:left w:val="single" w:sz="4" w:space="0" w:color="auto"/>
            </w:tcBorders>
            <w:shd w:val="clear" w:color="auto" w:fill="FFFFFF"/>
            <w:vAlign w:val="center"/>
          </w:tcPr>
          <w:p w:rsidR="00D614B3" w:rsidRPr="004837C3" w:rsidRDefault="00D614B3" w:rsidP="005E4BC2">
            <w:pPr>
              <w:jc w:val="center"/>
              <w:rPr>
                <w:b/>
                <w:color w:val="000000" w:themeColor="text1"/>
                <w:spacing w:val="-6"/>
              </w:rPr>
            </w:pPr>
          </w:p>
        </w:tc>
        <w:tc>
          <w:tcPr>
            <w:tcW w:w="1276" w:type="dxa"/>
            <w:shd w:val="clear" w:color="auto" w:fill="FFFFFF"/>
            <w:vAlign w:val="center"/>
          </w:tcPr>
          <w:p w:rsidR="00D614B3" w:rsidRPr="004837C3" w:rsidRDefault="00D614B3" w:rsidP="005E4BC2">
            <w:pPr>
              <w:jc w:val="center"/>
              <w:rPr>
                <w:b/>
                <w:color w:val="000000" w:themeColor="text1"/>
                <w:spacing w:val="-6"/>
              </w:rPr>
            </w:pPr>
            <w:r w:rsidRPr="004837C3">
              <w:rPr>
                <w:b/>
                <w:color w:val="000000" w:themeColor="text1"/>
                <w:spacing w:val="-6"/>
              </w:rPr>
              <w:t>А</w:t>
            </w:r>
          </w:p>
        </w:tc>
        <w:tc>
          <w:tcPr>
            <w:tcW w:w="2268" w:type="dxa"/>
            <w:shd w:val="clear" w:color="auto" w:fill="FFFFFF"/>
            <w:vAlign w:val="center"/>
          </w:tcPr>
          <w:p w:rsidR="00D614B3" w:rsidRPr="004837C3" w:rsidRDefault="00D614B3" w:rsidP="005E4BC2">
            <w:pPr>
              <w:jc w:val="center"/>
              <w:rPr>
                <w:b/>
                <w:color w:val="000000" w:themeColor="text1"/>
                <w:spacing w:val="-6"/>
              </w:rPr>
            </w:pPr>
            <w:r w:rsidRPr="004837C3">
              <w:rPr>
                <w:b/>
                <w:color w:val="000000" w:themeColor="text1"/>
                <w:spacing w:val="-6"/>
              </w:rPr>
              <w:t>Б</w:t>
            </w:r>
          </w:p>
        </w:tc>
        <w:tc>
          <w:tcPr>
            <w:tcW w:w="1384" w:type="dxa"/>
            <w:shd w:val="clear" w:color="auto" w:fill="FFFFFF"/>
            <w:vAlign w:val="center"/>
          </w:tcPr>
          <w:p w:rsidR="00D614B3" w:rsidRPr="004837C3" w:rsidRDefault="00D614B3" w:rsidP="005E4BC2">
            <w:pPr>
              <w:jc w:val="center"/>
              <w:rPr>
                <w:b/>
                <w:color w:val="000000" w:themeColor="text1"/>
                <w:spacing w:val="-6"/>
              </w:rPr>
            </w:pPr>
            <w:r w:rsidRPr="004837C3">
              <w:rPr>
                <w:b/>
                <w:color w:val="000000" w:themeColor="text1"/>
                <w:spacing w:val="-6"/>
              </w:rPr>
              <w:t>В</w:t>
            </w:r>
          </w:p>
        </w:tc>
        <w:tc>
          <w:tcPr>
            <w:tcW w:w="1369" w:type="dxa"/>
            <w:vMerge/>
            <w:shd w:val="clear" w:color="auto" w:fill="FFFFFF"/>
            <w:vAlign w:val="center"/>
          </w:tcPr>
          <w:p w:rsidR="00D614B3" w:rsidRPr="004837C3" w:rsidRDefault="00D614B3" w:rsidP="005E4BC2">
            <w:pPr>
              <w:jc w:val="center"/>
              <w:rPr>
                <w:b/>
                <w:color w:val="000000" w:themeColor="text1"/>
                <w:spacing w:val="-6"/>
              </w:rPr>
            </w:pPr>
          </w:p>
        </w:tc>
        <w:tc>
          <w:tcPr>
            <w:tcW w:w="1276" w:type="dxa"/>
            <w:shd w:val="clear" w:color="auto" w:fill="FFFFFF"/>
            <w:vAlign w:val="center"/>
          </w:tcPr>
          <w:p w:rsidR="00D614B3" w:rsidRPr="004837C3" w:rsidRDefault="00D614B3" w:rsidP="005E4BC2">
            <w:pPr>
              <w:jc w:val="center"/>
              <w:rPr>
                <w:b/>
                <w:color w:val="000000" w:themeColor="text1"/>
                <w:spacing w:val="-6"/>
              </w:rPr>
            </w:pPr>
            <w:r w:rsidRPr="004837C3">
              <w:rPr>
                <w:b/>
                <w:color w:val="000000" w:themeColor="text1"/>
                <w:spacing w:val="-6"/>
              </w:rPr>
              <w:t>А</w:t>
            </w:r>
          </w:p>
        </w:tc>
        <w:tc>
          <w:tcPr>
            <w:tcW w:w="1417" w:type="dxa"/>
            <w:shd w:val="clear" w:color="auto" w:fill="FFFFFF"/>
            <w:vAlign w:val="center"/>
          </w:tcPr>
          <w:p w:rsidR="00D614B3" w:rsidRPr="004837C3" w:rsidRDefault="00D614B3" w:rsidP="005E4BC2">
            <w:pPr>
              <w:jc w:val="center"/>
              <w:rPr>
                <w:b/>
                <w:color w:val="000000" w:themeColor="text1"/>
                <w:spacing w:val="-6"/>
              </w:rPr>
            </w:pPr>
            <w:r w:rsidRPr="004837C3">
              <w:rPr>
                <w:b/>
                <w:color w:val="000000" w:themeColor="text1"/>
                <w:spacing w:val="-6"/>
              </w:rPr>
              <w:t>Б</w:t>
            </w:r>
          </w:p>
        </w:tc>
        <w:tc>
          <w:tcPr>
            <w:tcW w:w="1052" w:type="dxa"/>
            <w:tcBorders>
              <w:bottom w:val="single" w:sz="4" w:space="0" w:color="auto"/>
            </w:tcBorders>
            <w:shd w:val="clear" w:color="auto" w:fill="FFFFFF"/>
            <w:vAlign w:val="center"/>
          </w:tcPr>
          <w:p w:rsidR="00D614B3" w:rsidRPr="004837C3" w:rsidRDefault="00D614B3" w:rsidP="005E4BC2">
            <w:pPr>
              <w:jc w:val="center"/>
              <w:rPr>
                <w:b/>
                <w:color w:val="000000" w:themeColor="text1"/>
                <w:spacing w:val="-6"/>
              </w:rPr>
            </w:pPr>
            <w:r w:rsidRPr="004837C3">
              <w:rPr>
                <w:b/>
                <w:color w:val="000000" w:themeColor="text1"/>
                <w:spacing w:val="-6"/>
              </w:rPr>
              <w:t>В</w:t>
            </w:r>
          </w:p>
        </w:tc>
      </w:tr>
      <w:tr w:rsidR="000402B1" w:rsidRPr="004837C3" w:rsidTr="004837C3">
        <w:trPr>
          <w:gridAfter w:val="2"/>
          <w:wAfter w:w="24" w:type="dxa"/>
          <w:trHeight w:val="338"/>
        </w:trPr>
        <w:tc>
          <w:tcPr>
            <w:tcW w:w="2743" w:type="dxa"/>
            <w:tcBorders>
              <w:top w:val="single" w:sz="4" w:space="0" w:color="auto"/>
            </w:tcBorders>
            <w:shd w:val="clear" w:color="auto" w:fill="FFFFFF"/>
            <w:vAlign w:val="center"/>
          </w:tcPr>
          <w:p w:rsidR="006D7B2F" w:rsidRPr="004837C3" w:rsidRDefault="006D7B2F" w:rsidP="005E4BC2">
            <w:pPr>
              <w:jc w:val="center"/>
              <w:rPr>
                <w:color w:val="000000" w:themeColor="text1"/>
              </w:rPr>
            </w:pPr>
            <w:r w:rsidRPr="004837C3">
              <w:rPr>
                <w:color w:val="000000" w:themeColor="text1"/>
              </w:rPr>
              <w:t>1</w:t>
            </w:r>
          </w:p>
        </w:tc>
        <w:tc>
          <w:tcPr>
            <w:tcW w:w="1935" w:type="dxa"/>
            <w:shd w:val="clear" w:color="auto" w:fill="FFFFFF"/>
            <w:vAlign w:val="center"/>
          </w:tcPr>
          <w:p w:rsidR="006D7B2F" w:rsidRPr="004837C3" w:rsidRDefault="006D7B2F" w:rsidP="005E4BC2">
            <w:pPr>
              <w:jc w:val="center"/>
              <w:rPr>
                <w:color w:val="000000" w:themeColor="text1"/>
              </w:rPr>
            </w:pPr>
            <w:r w:rsidRPr="004837C3">
              <w:rPr>
                <w:color w:val="000000" w:themeColor="text1"/>
              </w:rPr>
              <w:t>2</w:t>
            </w:r>
          </w:p>
        </w:tc>
        <w:tc>
          <w:tcPr>
            <w:tcW w:w="1276" w:type="dxa"/>
            <w:shd w:val="clear" w:color="auto" w:fill="FFFFFF"/>
            <w:vAlign w:val="center"/>
          </w:tcPr>
          <w:p w:rsidR="006D7B2F" w:rsidRPr="004837C3" w:rsidRDefault="006D7B2F" w:rsidP="005E4BC2">
            <w:pPr>
              <w:jc w:val="center"/>
              <w:rPr>
                <w:color w:val="000000" w:themeColor="text1"/>
              </w:rPr>
            </w:pPr>
            <w:r w:rsidRPr="004837C3">
              <w:rPr>
                <w:color w:val="000000" w:themeColor="text1"/>
              </w:rPr>
              <w:t>3</w:t>
            </w:r>
          </w:p>
        </w:tc>
        <w:tc>
          <w:tcPr>
            <w:tcW w:w="2268" w:type="dxa"/>
            <w:shd w:val="clear" w:color="auto" w:fill="FFFFFF"/>
            <w:vAlign w:val="center"/>
          </w:tcPr>
          <w:p w:rsidR="006D7B2F" w:rsidRPr="004837C3" w:rsidRDefault="006D7B2F" w:rsidP="005E4BC2">
            <w:pPr>
              <w:jc w:val="center"/>
              <w:rPr>
                <w:color w:val="000000" w:themeColor="text1"/>
              </w:rPr>
            </w:pPr>
            <w:r w:rsidRPr="004837C3">
              <w:rPr>
                <w:color w:val="000000" w:themeColor="text1"/>
              </w:rPr>
              <w:t>4</w:t>
            </w:r>
          </w:p>
        </w:tc>
        <w:tc>
          <w:tcPr>
            <w:tcW w:w="1384" w:type="dxa"/>
            <w:shd w:val="clear" w:color="auto" w:fill="FFFFFF"/>
            <w:vAlign w:val="center"/>
          </w:tcPr>
          <w:p w:rsidR="006D7B2F" w:rsidRPr="004837C3" w:rsidRDefault="006D7B2F" w:rsidP="005E4BC2">
            <w:pPr>
              <w:jc w:val="center"/>
              <w:rPr>
                <w:color w:val="000000" w:themeColor="text1"/>
              </w:rPr>
            </w:pPr>
            <w:r w:rsidRPr="004837C3">
              <w:rPr>
                <w:color w:val="000000" w:themeColor="text1"/>
              </w:rPr>
              <w:t>5</w:t>
            </w:r>
          </w:p>
        </w:tc>
        <w:tc>
          <w:tcPr>
            <w:tcW w:w="1369" w:type="dxa"/>
            <w:shd w:val="clear" w:color="auto" w:fill="FFFFFF"/>
            <w:vAlign w:val="center"/>
          </w:tcPr>
          <w:p w:rsidR="006D7B2F" w:rsidRPr="004837C3" w:rsidRDefault="006D7B2F" w:rsidP="005E4BC2">
            <w:pPr>
              <w:jc w:val="center"/>
              <w:rPr>
                <w:color w:val="000000" w:themeColor="text1"/>
              </w:rPr>
            </w:pPr>
            <w:r w:rsidRPr="004837C3">
              <w:rPr>
                <w:color w:val="000000" w:themeColor="text1"/>
              </w:rPr>
              <w:t>6</w:t>
            </w:r>
          </w:p>
        </w:tc>
        <w:tc>
          <w:tcPr>
            <w:tcW w:w="1276" w:type="dxa"/>
            <w:shd w:val="clear" w:color="auto" w:fill="FFFFFF"/>
            <w:vAlign w:val="center"/>
          </w:tcPr>
          <w:p w:rsidR="006D7B2F" w:rsidRPr="004837C3" w:rsidRDefault="006D7B2F" w:rsidP="005E4BC2">
            <w:pPr>
              <w:jc w:val="center"/>
              <w:rPr>
                <w:color w:val="000000" w:themeColor="text1"/>
              </w:rPr>
            </w:pPr>
            <w:r w:rsidRPr="004837C3">
              <w:rPr>
                <w:color w:val="000000" w:themeColor="text1"/>
              </w:rPr>
              <w:t>7</w:t>
            </w:r>
          </w:p>
        </w:tc>
        <w:tc>
          <w:tcPr>
            <w:tcW w:w="1417" w:type="dxa"/>
            <w:tcBorders>
              <w:right w:val="single" w:sz="4" w:space="0" w:color="auto"/>
            </w:tcBorders>
            <w:shd w:val="clear" w:color="auto" w:fill="FFFFFF"/>
            <w:vAlign w:val="center"/>
          </w:tcPr>
          <w:p w:rsidR="006D7B2F" w:rsidRPr="004837C3" w:rsidRDefault="006D7B2F" w:rsidP="005E4BC2">
            <w:pPr>
              <w:jc w:val="center"/>
              <w:rPr>
                <w:color w:val="000000" w:themeColor="text1"/>
              </w:rPr>
            </w:pPr>
            <w:r w:rsidRPr="004837C3">
              <w:rPr>
                <w:color w:val="000000" w:themeColor="text1"/>
              </w:rPr>
              <w:t>8</w:t>
            </w:r>
          </w:p>
        </w:tc>
        <w:tc>
          <w:tcPr>
            <w:tcW w:w="1052" w:type="dxa"/>
            <w:tcBorders>
              <w:top w:val="single" w:sz="4" w:space="0" w:color="auto"/>
              <w:left w:val="single" w:sz="4" w:space="0" w:color="auto"/>
              <w:bottom w:val="single" w:sz="4" w:space="0" w:color="auto"/>
            </w:tcBorders>
            <w:shd w:val="clear" w:color="auto" w:fill="FFFFFF"/>
            <w:vAlign w:val="center"/>
          </w:tcPr>
          <w:p w:rsidR="006D7B2F" w:rsidRPr="004837C3" w:rsidRDefault="006D7B2F" w:rsidP="005E4BC2">
            <w:pPr>
              <w:jc w:val="center"/>
              <w:rPr>
                <w:color w:val="000000" w:themeColor="text1"/>
              </w:rPr>
            </w:pPr>
            <w:r w:rsidRPr="004837C3">
              <w:rPr>
                <w:color w:val="000000" w:themeColor="text1"/>
              </w:rPr>
              <w:t>9</w:t>
            </w:r>
          </w:p>
        </w:tc>
      </w:tr>
      <w:tr w:rsidR="000402B1" w:rsidRPr="004837C3" w:rsidTr="004837C3">
        <w:trPr>
          <w:trHeight w:val="407"/>
        </w:trPr>
        <w:tc>
          <w:tcPr>
            <w:tcW w:w="14744" w:type="dxa"/>
            <w:gridSpan w:val="11"/>
            <w:vAlign w:val="center"/>
          </w:tcPr>
          <w:p w:rsidR="00F4080D" w:rsidRPr="004837C3" w:rsidRDefault="00F4080D" w:rsidP="005E4BC2">
            <w:pPr>
              <w:autoSpaceDE w:val="0"/>
              <w:autoSpaceDN w:val="0"/>
              <w:adjustRightInd w:val="0"/>
              <w:jc w:val="center"/>
              <w:rPr>
                <w:b/>
                <w:bCs/>
                <w:color w:val="000000" w:themeColor="text1"/>
              </w:rPr>
            </w:pPr>
          </w:p>
          <w:p w:rsidR="008063C7" w:rsidRPr="004837C3" w:rsidRDefault="005C18B7" w:rsidP="004837C3">
            <w:pPr>
              <w:autoSpaceDE w:val="0"/>
              <w:autoSpaceDN w:val="0"/>
              <w:adjustRightInd w:val="0"/>
              <w:jc w:val="center"/>
              <w:rPr>
                <w:b/>
                <w:bCs/>
                <w:color w:val="000000" w:themeColor="text1"/>
              </w:rPr>
            </w:pPr>
            <w:r w:rsidRPr="004837C3">
              <w:rPr>
                <w:b/>
                <w:bCs/>
                <w:color w:val="000000" w:themeColor="text1"/>
              </w:rPr>
              <w:t>Э</w:t>
            </w:r>
            <w:r w:rsidR="008063C7" w:rsidRPr="004837C3">
              <w:rPr>
                <w:b/>
                <w:bCs/>
                <w:color w:val="000000" w:themeColor="text1"/>
              </w:rPr>
              <w:t>лектро-, тепло-, газо- и водоснабжение населения, водоотведение</w:t>
            </w:r>
          </w:p>
        </w:tc>
      </w:tr>
      <w:tr w:rsidR="000402B1" w:rsidRPr="004837C3" w:rsidTr="004837C3">
        <w:trPr>
          <w:gridAfter w:val="2"/>
          <w:wAfter w:w="24" w:type="dxa"/>
          <w:trHeight w:val="496"/>
        </w:trPr>
        <w:tc>
          <w:tcPr>
            <w:tcW w:w="2743" w:type="dxa"/>
            <w:vAlign w:val="center"/>
          </w:tcPr>
          <w:p w:rsidR="00D614B3" w:rsidRPr="004837C3" w:rsidRDefault="00D614B3" w:rsidP="00B63FD8">
            <w:pPr>
              <w:widowControl w:val="0"/>
              <w:jc w:val="center"/>
              <w:rPr>
                <w:color w:val="000000" w:themeColor="text1"/>
              </w:rPr>
            </w:pPr>
            <w:r w:rsidRPr="004837C3">
              <w:rPr>
                <w:b/>
                <w:color w:val="000000" w:themeColor="text1"/>
              </w:rPr>
              <w:t>Объекты электр</w:t>
            </w:r>
            <w:r w:rsidRPr="004837C3">
              <w:rPr>
                <w:b/>
                <w:color w:val="000000" w:themeColor="text1"/>
              </w:rPr>
              <w:t>о</w:t>
            </w:r>
            <w:r w:rsidRPr="004837C3">
              <w:rPr>
                <w:b/>
                <w:color w:val="000000" w:themeColor="text1"/>
              </w:rPr>
              <w:t>снабжения сельского поселения</w:t>
            </w:r>
          </w:p>
        </w:tc>
        <w:tc>
          <w:tcPr>
            <w:tcW w:w="1935" w:type="dxa"/>
            <w:vAlign w:val="center"/>
          </w:tcPr>
          <w:p w:rsidR="00D614B3" w:rsidRPr="004837C3" w:rsidRDefault="00D614B3" w:rsidP="00B63FD8">
            <w:pPr>
              <w:tabs>
                <w:tab w:val="left" w:pos="6780"/>
              </w:tabs>
              <w:contextualSpacing/>
              <w:jc w:val="center"/>
              <w:rPr>
                <w:color w:val="000000" w:themeColor="text1"/>
                <w:spacing w:val="-8"/>
              </w:rPr>
            </w:pPr>
          </w:p>
        </w:tc>
        <w:tc>
          <w:tcPr>
            <w:tcW w:w="1276" w:type="dxa"/>
            <w:vAlign w:val="center"/>
          </w:tcPr>
          <w:p w:rsidR="00D614B3" w:rsidRPr="004837C3" w:rsidRDefault="00D614B3" w:rsidP="00B63FD8">
            <w:pPr>
              <w:jc w:val="center"/>
              <w:rPr>
                <w:color w:val="000000" w:themeColor="text1"/>
                <w:spacing w:val="-6"/>
              </w:rPr>
            </w:pPr>
          </w:p>
        </w:tc>
        <w:tc>
          <w:tcPr>
            <w:tcW w:w="2268" w:type="dxa"/>
            <w:vAlign w:val="center"/>
          </w:tcPr>
          <w:p w:rsidR="00D614B3" w:rsidRPr="004837C3" w:rsidRDefault="00D614B3" w:rsidP="00B63FD8">
            <w:pPr>
              <w:jc w:val="center"/>
              <w:rPr>
                <w:color w:val="000000" w:themeColor="text1"/>
                <w:spacing w:val="-6"/>
              </w:rPr>
            </w:pPr>
          </w:p>
        </w:tc>
        <w:tc>
          <w:tcPr>
            <w:tcW w:w="1384" w:type="dxa"/>
            <w:vAlign w:val="center"/>
          </w:tcPr>
          <w:p w:rsidR="00D614B3" w:rsidRPr="004837C3" w:rsidRDefault="00D614B3" w:rsidP="00B63FD8">
            <w:pPr>
              <w:jc w:val="center"/>
              <w:rPr>
                <w:color w:val="000000" w:themeColor="text1"/>
                <w:spacing w:val="-6"/>
              </w:rPr>
            </w:pPr>
          </w:p>
        </w:tc>
        <w:tc>
          <w:tcPr>
            <w:tcW w:w="1369" w:type="dxa"/>
            <w:vAlign w:val="center"/>
          </w:tcPr>
          <w:p w:rsidR="00D614B3" w:rsidRPr="004837C3" w:rsidRDefault="00D614B3" w:rsidP="00B63FD8">
            <w:pPr>
              <w:jc w:val="center"/>
              <w:rPr>
                <w:color w:val="000000" w:themeColor="text1"/>
                <w:spacing w:val="-4"/>
              </w:rPr>
            </w:pPr>
          </w:p>
        </w:tc>
        <w:tc>
          <w:tcPr>
            <w:tcW w:w="1276" w:type="dxa"/>
            <w:vAlign w:val="center"/>
          </w:tcPr>
          <w:p w:rsidR="00D614B3" w:rsidRPr="004837C3" w:rsidRDefault="00D614B3" w:rsidP="00B63FD8">
            <w:pPr>
              <w:jc w:val="center"/>
              <w:rPr>
                <w:color w:val="000000" w:themeColor="text1"/>
                <w:spacing w:val="-4"/>
              </w:rPr>
            </w:pPr>
          </w:p>
        </w:tc>
        <w:tc>
          <w:tcPr>
            <w:tcW w:w="1417" w:type="dxa"/>
            <w:vAlign w:val="center"/>
          </w:tcPr>
          <w:p w:rsidR="00D614B3" w:rsidRPr="004837C3" w:rsidRDefault="00D614B3" w:rsidP="00B63FD8">
            <w:pPr>
              <w:jc w:val="center"/>
              <w:rPr>
                <w:color w:val="000000" w:themeColor="text1"/>
                <w:spacing w:val="-4"/>
              </w:rPr>
            </w:pPr>
          </w:p>
        </w:tc>
        <w:tc>
          <w:tcPr>
            <w:tcW w:w="1052" w:type="dxa"/>
            <w:vAlign w:val="center"/>
          </w:tcPr>
          <w:p w:rsidR="00D614B3" w:rsidRPr="004837C3" w:rsidRDefault="00D614B3" w:rsidP="00B63FD8">
            <w:pPr>
              <w:jc w:val="center"/>
              <w:rPr>
                <w:color w:val="000000" w:themeColor="text1"/>
                <w:spacing w:val="-4"/>
              </w:rPr>
            </w:pPr>
          </w:p>
        </w:tc>
      </w:tr>
      <w:tr w:rsidR="000402B1" w:rsidRPr="004837C3" w:rsidTr="004837C3">
        <w:trPr>
          <w:gridAfter w:val="2"/>
          <w:wAfter w:w="24" w:type="dxa"/>
          <w:trHeight w:val="496"/>
        </w:trPr>
        <w:tc>
          <w:tcPr>
            <w:tcW w:w="2743" w:type="dxa"/>
            <w:vAlign w:val="center"/>
          </w:tcPr>
          <w:p w:rsidR="00D614B3" w:rsidRPr="004837C3" w:rsidRDefault="00D614B3" w:rsidP="00B63FD8">
            <w:pPr>
              <w:widowControl w:val="0"/>
              <w:jc w:val="center"/>
              <w:rPr>
                <w:color w:val="000000" w:themeColor="text1"/>
              </w:rPr>
            </w:pPr>
            <w:r w:rsidRPr="004837C3">
              <w:rPr>
                <w:color w:val="000000" w:themeColor="text1"/>
              </w:rPr>
              <w:t>Комплекс сооружений электроснабжения</w:t>
            </w:r>
          </w:p>
        </w:tc>
        <w:tc>
          <w:tcPr>
            <w:tcW w:w="1935" w:type="dxa"/>
            <w:vAlign w:val="center"/>
          </w:tcPr>
          <w:p w:rsidR="00D614B3" w:rsidRPr="004837C3" w:rsidRDefault="00D614B3" w:rsidP="00CD30D9">
            <w:pPr>
              <w:tabs>
                <w:tab w:val="left" w:pos="6780"/>
              </w:tabs>
              <w:contextualSpacing/>
              <w:jc w:val="center"/>
              <w:rPr>
                <w:color w:val="000000" w:themeColor="text1"/>
                <w:spacing w:val="-8"/>
              </w:rPr>
            </w:pPr>
            <w:r w:rsidRPr="004837C3">
              <w:rPr>
                <w:color w:val="000000" w:themeColor="text1"/>
                <w:spacing w:val="-8"/>
              </w:rPr>
              <w:t>Объем электр</w:t>
            </w:r>
            <w:r w:rsidRPr="004837C3">
              <w:rPr>
                <w:color w:val="000000" w:themeColor="text1"/>
                <w:spacing w:val="-8"/>
              </w:rPr>
              <w:t>о</w:t>
            </w:r>
            <w:r w:rsidRPr="004837C3">
              <w:rPr>
                <w:color w:val="000000" w:themeColor="text1"/>
                <w:spacing w:val="-8"/>
              </w:rPr>
              <w:t>потребления, кВт ч/год на 1 чел.</w:t>
            </w:r>
          </w:p>
        </w:tc>
        <w:tc>
          <w:tcPr>
            <w:tcW w:w="1276" w:type="dxa"/>
            <w:vAlign w:val="center"/>
          </w:tcPr>
          <w:p w:rsidR="00D614B3" w:rsidRPr="004837C3" w:rsidRDefault="00D614B3" w:rsidP="00B63FD8">
            <w:pPr>
              <w:jc w:val="center"/>
              <w:rPr>
                <w:color w:val="000000" w:themeColor="text1"/>
                <w:spacing w:val="-6"/>
              </w:rPr>
            </w:pPr>
            <w:r w:rsidRPr="004837C3">
              <w:rPr>
                <w:color w:val="000000" w:themeColor="text1"/>
                <w:spacing w:val="-6"/>
              </w:rPr>
              <w:t>-</w:t>
            </w:r>
          </w:p>
        </w:tc>
        <w:tc>
          <w:tcPr>
            <w:tcW w:w="2268" w:type="dxa"/>
            <w:vAlign w:val="center"/>
          </w:tcPr>
          <w:p w:rsidR="00D614B3" w:rsidRPr="004837C3" w:rsidRDefault="00D614B3" w:rsidP="00B63FD8">
            <w:pPr>
              <w:jc w:val="center"/>
              <w:rPr>
                <w:color w:val="000000" w:themeColor="text1"/>
                <w:spacing w:val="-6"/>
              </w:rPr>
            </w:pPr>
            <w:r w:rsidRPr="004837C3">
              <w:rPr>
                <w:color w:val="000000" w:themeColor="text1"/>
                <w:spacing w:val="-6"/>
              </w:rPr>
              <w:t>950</w:t>
            </w:r>
          </w:p>
        </w:tc>
        <w:tc>
          <w:tcPr>
            <w:tcW w:w="1384" w:type="dxa"/>
            <w:vAlign w:val="center"/>
          </w:tcPr>
          <w:p w:rsidR="00D614B3" w:rsidRPr="004837C3" w:rsidRDefault="00D614B3" w:rsidP="00B63FD8">
            <w:pPr>
              <w:jc w:val="center"/>
              <w:rPr>
                <w:color w:val="000000" w:themeColor="text1"/>
                <w:spacing w:val="-6"/>
              </w:rPr>
            </w:pPr>
          </w:p>
        </w:tc>
        <w:tc>
          <w:tcPr>
            <w:tcW w:w="1369" w:type="dxa"/>
            <w:vAlign w:val="center"/>
          </w:tcPr>
          <w:p w:rsidR="00D614B3" w:rsidRPr="004837C3" w:rsidRDefault="00D614B3" w:rsidP="00B63FD8">
            <w:pPr>
              <w:jc w:val="center"/>
              <w:rPr>
                <w:color w:val="000000" w:themeColor="text1"/>
                <w:spacing w:val="-4"/>
              </w:rPr>
            </w:pPr>
          </w:p>
        </w:tc>
        <w:tc>
          <w:tcPr>
            <w:tcW w:w="1276" w:type="dxa"/>
            <w:vAlign w:val="center"/>
          </w:tcPr>
          <w:p w:rsidR="00D614B3" w:rsidRPr="004837C3" w:rsidRDefault="00D614B3" w:rsidP="00B63FD8">
            <w:pPr>
              <w:jc w:val="center"/>
              <w:rPr>
                <w:color w:val="000000" w:themeColor="text1"/>
                <w:spacing w:val="-4"/>
                <w:lang w:val="en-US"/>
              </w:rPr>
            </w:pPr>
            <w:r w:rsidRPr="004837C3">
              <w:rPr>
                <w:color w:val="000000" w:themeColor="text1"/>
                <w:spacing w:val="-4"/>
                <w:lang w:val="en-US"/>
              </w:rPr>
              <w:t>-</w:t>
            </w:r>
          </w:p>
        </w:tc>
        <w:tc>
          <w:tcPr>
            <w:tcW w:w="1417" w:type="dxa"/>
            <w:vAlign w:val="center"/>
          </w:tcPr>
          <w:p w:rsidR="00D614B3" w:rsidRPr="004837C3" w:rsidRDefault="00D614B3" w:rsidP="00B63FD8">
            <w:pPr>
              <w:jc w:val="center"/>
              <w:rPr>
                <w:color w:val="000000" w:themeColor="text1"/>
                <w:spacing w:val="-4"/>
                <w:lang w:val="en-US"/>
              </w:rPr>
            </w:pPr>
            <w:r w:rsidRPr="004837C3">
              <w:rPr>
                <w:color w:val="000000" w:themeColor="text1"/>
                <w:spacing w:val="-4"/>
                <w:lang w:val="en-US"/>
              </w:rPr>
              <w:t>-</w:t>
            </w:r>
          </w:p>
        </w:tc>
        <w:tc>
          <w:tcPr>
            <w:tcW w:w="1052" w:type="dxa"/>
            <w:vAlign w:val="center"/>
          </w:tcPr>
          <w:p w:rsidR="00D614B3" w:rsidRPr="004837C3" w:rsidRDefault="00D614B3" w:rsidP="00B63FD8">
            <w:pPr>
              <w:jc w:val="center"/>
              <w:rPr>
                <w:color w:val="000000" w:themeColor="text1"/>
                <w:spacing w:val="-4"/>
                <w:lang w:val="en-US"/>
              </w:rPr>
            </w:pPr>
            <w:r w:rsidRPr="004837C3">
              <w:rPr>
                <w:color w:val="000000" w:themeColor="text1"/>
                <w:spacing w:val="-4"/>
                <w:lang w:val="en-US"/>
              </w:rPr>
              <w:t>-</w:t>
            </w:r>
          </w:p>
        </w:tc>
      </w:tr>
      <w:tr w:rsidR="000402B1" w:rsidRPr="004837C3" w:rsidTr="004837C3">
        <w:trPr>
          <w:gridAfter w:val="2"/>
          <w:wAfter w:w="24" w:type="dxa"/>
          <w:trHeight w:val="496"/>
        </w:trPr>
        <w:tc>
          <w:tcPr>
            <w:tcW w:w="2743" w:type="dxa"/>
            <w:vAlign w:val="center"/>
          </w:tcPr>
          <w:p w:rsidR="00D614B3" w:rsidRPr="004837C3" w:rsidRDefault="00D614B3" w:rsidP="00B63FD8">
            <w:pPr>
              <w:widowControl w:val="0"/>
              <w:jc w:val="center"/>
              <w:rPr>
                <w:color w:val="000000" w:themeColor="text1"/>
              </w:rPr>
            </w:pPr>
            <w:r w:rsidRPr="004837C3">
              <w:rPr>
                <w:b/>
                <w:color w:val="000000" w:themeColor="text1"/>
              </w:rPr>
              <w:t>Объекты теплосна</w:t>
            </w:r>
            <w:r w:rsidRPr="004837C3">
              <w:rPr>
                <w:b/>
                <w:color w:val="000000" w:themeColor="text1"/>
              </w:rPr>
              <w:t>б</w:t>
            </w:r>
            <w:r w:rsidRPr="004837C3">
              <w:rPr>
                <w:b/>
                <w:color w:val="000000" w:themeColor="text1"/>
              </w:rPr>
              <w:t>жения сельского пос</w:t>
            </w:r>
            <w:r w:rsidRPr="004837C3">
              <w:rPr>
                <w:b/>
                <w:color w:val="000000" w:themeColor="text1"/>
              </w:rPr>
              <w:t>е</w:t>
            </w:r>
            <w:r w:rsidRPr="004837C3">
              <w:rPr>
                <w:b/>
                <w:color w:val="000000" w:themeColor="text1"/>
              </w:rPr>
              <w:t>ления</w:t>
            </w:r>
          </w:p>
        </w:tc>
        <w:tc>
          <w:tcPr>
            <w:tcW w:w="1935" w:type="dxa"/>
            <w:vAlign w:val="center"/>
          </w:tcPr>
          <w:p w:rsidR="00D614B3" w:rsidRPr="004837C3" w:rsidRDefault="00D614B3" w:rsidP="00B63FD8">
            <w:pPr>
              <w:tabs>
                <w:tab w:val="left" w:pos="6780"/>
              </w:tabs>
              <w:contextualSpacing/>
              <w:jc w:val="center"/>
              <w:rPr>
                <w:color w:val="000000" w:themeColor="text1"/>
                <w:spacing w:val="-8"/>
              </w:rPr>
            </w:pPr>
          </w:p>
        </w:tc>
        <w:tc>
          <w:tcPr>
            <w:tcW w:w="1276" w:type="dxa"/>
            <w:vAlign w:val="center"/>
          </w:tcPr>
          <w:p w:rsidR="00D614B3" w:rsidRPr="004837C3" w:rsidRDefault="00D614B3" w:rsidP="00B63FD8">
            <w:pPr>
              <w:jc w:val="center"/>
              <w:rPr>
                <w:color w:val="000000" w:themeColor="text1"/>
                <w:spacing w:val="-6"/>
              </w:rPr>
            </w:pPr>
          </w:p>
        </w:tc>
        <w:tc>
          <w:tcPr>
            <w:tcW w:w="2268" w:type="dxa"/>
            <w:vAlign w:val="center"/>
          </w:tcPr>
          <w:p w:rsidR="00D614B3" w:rsidRPr="004837C3" w:rsidRDefault="00D614B3" w:rsidP="00B63FD8">
            <w:pPr>
              <w:jc w:val="center"/>
              <w:rPr>
                <w:color w:val="000000" w:themeColor="text1"/>
                <w:spacing w:val="-6"/>
              </w:rPr>
            </w:pPr>
          </w:p>
        </w:tc>
        <w:tc>
          <w:tcPr>
            <w:tcW w:w="1384" w:type="dxa"/>
            <w:vAlign w:val="center"/>
          </w:tcPr>
          <w:p w:rsidR="00D614B3" w:rsidRPr="004837C3" w:rsidRDefault="00D614B3" w:rsidP="00B63FD8">
            <w:pPr>
              <w:jc w:val="center"/>
              <w:rPr>
                <w:color w:val="000000" w:themeColor="text1"/>
                <w:spacing w:val="-6"/>
              </w:rPr>
            </w:pPr>
          </w:p>
        </w:tc>
        <w:tc>
          <w:tcPr>
            <w:tcW w:w="1369" w:type="dxa"/>
            <w:vAlign w:val="center"/>
          </w:tcPr>
          <w:p w:rsidR="00D614B3" w:rsidRPr="004837C3" w:rsidRDefault="00D614B3" w:rsidP="00B63FD8">
            <w:pPr>
              <w:jc w:val="center"/>
              <w:rPr>
                <w:color w:val="000000" w:themeColor="text1"/>
                <w:spacing w:val="-4"/>
              </w:rPr>
            </w:pPr>
          </w:p>
        </w:tc>
        <w:tc>
          <w:tcPr>
            <w:tcW w:w="1276" w:type="dxa"/>
            <w:vAlign w:val="center"/>
          </w:tcPr>
          <w:p w:rsidR="00D614B3" w:rsidRPr="004837C3" w:rsidRDefault="00D614B3" w:rsidP="00B63FD8">
            <w:pPr>
              <w:jc w:val="center"/>
              <w:rPr>
                <w:color w:val="000000" w:themeColor="text1"/>
                <w:spacing w:val="-4"/>
              </w:rPr>
            </w:pPr>
          </w:p>
        </w:tc>
        <w:tc>
          <w:tcPr>
            <w:tcW w:w="1417" w:type="dxa"/>
            <w:vAlign w:val="center"/>
          </w:tcPr>
          <w:p w:rsidR="00D614B3" w:rsidRPr="004837C3" w:rsidRDefault="00D614B3" w:rsidP="00B63FD8">
            <w:pPr>
              <w:jc w:val="center"/>
              <w:rPr>
                <w:color w:val="000000" w:themeColor="text1"/>
                <w:spacing w:val="-4"/>
              </w:rPr>
            </w:pPr>
          </w:p>
        </w:tc>
        <w:tc>
          <w:tcPr>
            <w:tcW w:w="1052" w:type="dxa"/>
            <w:vAlign w:val="center"/>
          </w:tcPr>
          <w:p w:rsidR="00D614B3" w:rsidRPr="004837C3" w:rsidRDefault="00D614B3" w:rsidP="00B63FD8">
            <w:pPr>
              <w:jc w:val="center"/>
              <w:rPr>
                <w:color w:val="000000" w:themeColor="text1"/>
                <w:spacing w:val="-4"/>
              </w:rPr>
            </w:pPr>
          </w:p>
        </w:tc>
      </w:tr>
      <w:tr w:rsidR="000402B1" w:rsidRPr="004837C3" w:rsidTr="004837C3">
        <w:trPr>
          <w:gridAfter w:val="2"/>
          <w:wAfter w:w="24" w:type="dxa"/>
          <w:trHeight w:val="496"/>
        </w:trPr>
        <w:tc>
          <w:tcPr>
            <w:tcW w:w="2743" w:type="dxa"/>
            <w:vAlign w:val="center"/>
          </w:tcPr>
          <w:p w:rsidR="00D614B3" w:rsidRPr="004837C3" w:rsidRDefault="00D614B3" w:rsidP="00B63FD8">
            <w:pPr>
              <w:widowControl w:val="0"/>
              <w:jc w:val="center"/>
              <w:rPr>
                <w:color w:val="000000" w:themeColor="text1"/>
              </w:rPr>
            </w:pPr>
            <w:r w:rsidRPr="004837C3">
              <w:rPr>
                <w:color w:val="000000" w:themeColor="text1"/>
              </w:rPr>
              <w:t>Комплекс сооружений теплоснабжения</w:t>
            </w:r>
          </w:p>
        </w:tc>
        <w:tc>
          <w:tcPr>
            <w:tcW w:w="1935" w:type="dxa"/>
            <w:vAlign w:val="center"/>
          </w:tcPr>
          <w:p w:rsidR="00D614B3" w:rsidRPr="004837C3" w:rsidRDefault="00D614B3" w:rsidP="00B63FD8">
            <w:pPr>
              <w:tabs>
                <w:tab w:val="left" w:pos="6780"/>
              </w:tabs>
              <w:contextualSpacing/>
              <w:jc w:val="center"/>
              <w:rPr>
                <w:color w:val="000000" w:themeColor="text1"/>
                <w:spacing w:val="-8"/>
              </w:rPr>
            </w:pPr>
            <w:r w:rsidRPr="004837C3">
              <w:rPr>
                <w:color w:val="000000" w:themeColor="text1"/>
                <w:spacing w:val="-8"/>
              </w:rPr>
              <w:t>Объем теплоп</w:t>
            </w:r>
            <w:r w:rsidRPr="004837C3">
              <w:rPr>
                <w:color w:val="000000" w:themeColor="text1"/>
                <w:spacing w:val="-8"/>
              </w:rPr>
              <w:t>о</w:t>
            </w:r>
            <w:r w:rsidR="00316A2D" w:rsidRPr="004837C3">
              <w:rPr>
                <w:color w:val="000000" w:themeColor="text1"/>
                <w:spacing w:val="-8"/>
              </w:rPr>
              <w:t>требления, МДж/год на 1 чел.</w:t>
            </w:r>
          </w:p>
        </w:tc>
        <w:tc>
          <w:tcPr>
            <w:tcW w:w="1276" w:type="dxa"/>
            <w:vAlign w:val="center"/>
          </w:tcPr>
          <w:p w:rsidR="00D614B3" w:rsidRPr="004837C3" w:rsidRDefault="00D614B3" w:rsidP="00B63FD8">
            <w:pPr>
              <w:jc w:val="center"/>
              <w:rPr>
                <w:color w:val="000000" w:themeColor="text1"/>
                <w:spacing w:val="-6"/>
              </w:rPr>
            </w:pPr>
            <w:r w:rsidRPr="004837C3">
              <w:rPr>
                <w:color w:val="000000" w:themeColor="text1"/>
                <w:spacing w:val="-6"/>
              </w:rPr>
              <w:t>-</w:t>
            </w:r>
          </w:p>
        </w:tc>
        <w:tc>
          <w:tcPr>
            <w:tcW w:w="2268" w:type="dxa"/>
            <w:vAlign w:val="center"/>
          </w:tcPr>
          <w:p w:rsidR="00D614B3" w:rsidRPr="004837C3" w:rsidRDefault="00D614B3" w:rsidP="00B63FD8">
            <w:pPr>
              <w:jc w:val="center"/>
              <w:rPr>
                <w:color w:val="000000" w:themeColor="text1"/>
                <w:spacing w:val="-6"/>
              </w:rPr>
            </w:pPr>
            <w:r w:rsidRPr="004837C3">
              <w:rPr>
                <w:color w:val="000000" w:themeColor="text1"/>
                <w:spacing w:val="-6"/>
              </w:rPr>
              <w:t>1680</w:t>
            </w:r>
          </w:p>
        </w:tc>
        <w:tc>
          <w:tcPr>
            <w:tcW w:w="1384" w:type="dxa"/>
            <w:vAlign w:val="center"/>
          </w:tcPr>
          <w:p w:rsidR="00D614B3" w:rsidRPr="004837C3" w:rsidRDefault="00D614B3" w:rsidP="0042717D">
            <w:pPr>
              <w:jc w:val="center"/>
              <w:rPr>
                <w:color w:val="000000" w:themeColor="text1"/>
                <w:spacing w:val="-6"/>
              </w:rPr>
            </w:pPr>
          </w:p>
        </w:tc>
        <w:tc>
          <w:tcPr>
            <w:tcW w:w="1369" w:type="dxa"/>
            <w:vAlign w:val="center"/>
          </w:tcPr>
          <w:p w:rsidR="00D614B3" w:rsidRPr="004837C3" w:rsidRDefault="00D614B3" w:rsidP="00B63FD8">
            <w:pPr>
              <w:jc w:val="center"/>
              <w:rPr>
                <w:color w:val="000000" w:themeColor="text1"/>
                <w:spacing w:val="-4"/>
              </w:rPr>
            </w:pPr>
          </w:p>
        </w:tc>
        <w:tc>
          <w:tcPr>
            <w:tcW w:w="1276" w:type="dxa"/>
            <w:vAlign w:val="center"/>
          </w:tcPr>
          <w:p w:rsidR="00D614B3" w:rsidRPr="004837C3" w:rsidRDefault="00D614B3" w:rsidP="00B63FD8">
            <w:pPr>
              <w:jc w:val="center"/>
              <w:rPr>
                <w:color w:val="000000" w:themeColor="text1"/>
                <w:spacing w:val="-4"/>
                <w:lang w:val="en-US"/>
              </w:rPr>
            </w:pPr>
            <w:r w:rsidRPr="004837C3">
              <w:rPr>
                <w:color w:val="000000" w:themeColor="text1"/>
                <w:spacing w:val="-4"/>
                <w:lang w:val="en-US"/>
              </w:rPr>
              <w:t>-</w:t>
            </w:r>
          </w:p>
        </w:tc>
        <w:tc>
          <w:tcPr>
            <w:tcW w:w="1417" w:type="dxa"/>
            <w:vAlign w:val="center"/>
          </w:tcPr>
          <w:p w:rsidR="00D614B3" w:rsidRPr="004837C3" w:rsidRDefault="00D614B3" w:rsidP="00B63FD8">
            <w:pPr>
              <w:jc w:val="center"/>
              <w:rPr>
                <w:color w:val="000000" w:themeColor="text1"/>
                <w:spacing w:val="-4"/>
                <w:lang w:val="en-US"/>
              </w:rPr>
            </w:pPr>
            <w:r w:rsidRPr="004837C3">
              <w:rPr>
                <w:color w:val="000000" w:themeColor="text1"/>
                <w:spacing w:val="-4"/>
                <w:lang w:val="en-US"/>
              </w:rPr>
              <w:t>-</w:t>
            </w:r>
          </w:p>
        </w:tc>
        <w:tc>
          <w:tcPr>
            <w:tcW w:w="1052" w:type="dxa"/>
            <w:vAlign w:val="center"/>
          </w:tcPr>
          <w:p w:rsidR="00D614B3" w:rsidRPr="004837C3" w:rsidRDefault="00D614B3" w:rsidP="00B63FD8">
            <w:pPr>
              <w:jc w:val="center"/>
              <w:rPr>
                <w:color w:val="000000" w:themeColor="text1"/>
                <w:spacing w:val="-4"/>
                <w:lang w:val="en-US"/>
              </w:rPr>
            </w:pPr>
            <w:r w:rsidRPr="004837C3">
              <w:rPr>
                <w:color w:val="000000" w:themeColor="text1"/>
                <w:spacing w:val="-4"/>
                <w:lang w:val="en-US"/>
              </w:rPr>
              <w:t>-</w:t>
            </w:r>
          </w:p>
        </w:tc>
      </w:tr>
      <w:tr w:rsidR="000402B1" w:rsidRPr="004837C3" w:rsidTr="004837C3">
        <w:trPr>
          <w:gridAfter w:val="2"/>
          <w:wAfter w:w="24" w:type="dxa"/>
          <w:trHeight w:val="496"/>
        </w:trPr>
        <w:tc>
          <w:tcPr>
            <w:tcW w:w="2743" w:type="dxa"/>
            <w:vAlign w:val="center"/>
          </w:tcPr>
          <w:p w:rsidR="00D614B3" w:rsidRPr="004837C3" w:rsidRDefault="00D614B3" w:rsidP="00B63FD8">
            <w:pPr>
              <w:widowControl w:val="0"/>
              <w:jc w:val="center"/>
              <w:rPr>
                <w:color w:val="000000" w:themeColor="text1"/>
              </w:rPr>
            </w:pPr>
            <w:r w:rsidRPr="004837C3">
              <w:rPr>
                <w:b/>
                <w:color w:val="000000" w:themeColor="text1"/>
              </w:rPr>
              <w:t>Объекты водоснабж</w:t>
            </w:r>
            <w:r w:rsidRPr="004837C3">
              <w:rPr>
                <w:b/>
                <w:color w:val="000000" w:themeColor="text1"/>
              </w:rPr>
              <w:t>е</w:t>
            </w:r>
            <w:r w:rsidRPr="004837C3">
              <w:rPr>
                <w:b/>
                <w:color w:val="000000" w:themeColor="text1"/>
              </w:rPr>
              <w:t>ния сельского посел</w:t>
            </w:r>
            <w:r w:rsidRPr="004837C3">
              <w:rPr>
                <w:b/>
                <w:color w:val="000000" w:themeColor="text1"/>
              </w:rPr>
              <w:t>е</w:t>
            </w:r>
            <w:r w:rsidRPr="004837C3">
              <w:rPr>
                <w:b/>
                <w:color w:val="000000" w:themeColor="text1"/>
              </w:rPr>
              <w:t>ния</w:t>
            </w:r>
          </w:p>
        </w:tc>
        <w:tc>
          <w:tcPr>
            <w:tcW w:w="1935" w:type="dxa"/>
            <w:vAlign w:val="center"/>
          </w:tcPr>
          <w:p w:rsidR="00D614B3" w:rsidRPr="004837C3" w:rsidRDefault="00D614B3" w:rsidP="00B63FD8">
            <w:pPr>
              <w:tabs>
                <w:tab w:val="left" w:pos="6780"/>
              </w:tabs>
              <w:contextualSpacing/>
              <w:jc w:val="center"/>
              <w:rPr>
                <w:color w:val="000000" w:themeColor="text1"/>
                <w:spacing w:val="-8"/>
              </w:rPr>
            </w:pPr>
          </w:p>
        </w:tc>
        <w:tc>
          <w:tcPr>
            <w:tcW w:w="1276" w:type="dxa"/>
            <w:vAlign w:val="center"/>
          </w:tcPr>
          <w:p w:rsidR="00D614B3" w:rsidRPr="004837C3" w:rsidRDefault="00D614B3" w:rsidP="00B63FD8">
            <w:pPr>
              <w:jc w:val="center"/>
              <w:rPr>
                <w:color w:val="000000" w:themeColor="text1"/>
                <w:spacing w:val="-6"/>
              </w:rPr>
            </w:pPr>
          </w:p>
        </w:tc>
        <w:tc>
          <w:tcPr>
            <w:tcW w:w="2268" w:type="dxa"/>
            <w:vAlign w:val="center"/>
          </w:tcPr>
          <w:p w:rsidR="00D614B3" w:rsidRPr="004837C3" w:rsidRDefault="00D614B3" w:rsidP="00B63FD8">
            <w:pPr>
              <w:jc w:val="center"/>
              <w:rPr>
                <w:color w:val="000000" w:themeColor="text1"/>
                <w:spacing w:val="-6"/>
              </w:rPr>
            </w:pPr>
          </w:p>
        </w:tc>
        <w:tc>
          <w:tcPr>
            <w:tcW w:w="1384" w:type="dxa"/>
            <w:vAlign w:val="center"/>
          </w:tcPr>
          <w:p w:rsidR="00D614B3" w:rsidRPr="004837C3" w:rsidRDefault="00D614B3" w:rsidP="00B63FD8">
            <w:pPr>
              <w:jc w:val="center"/>
              <w:rPr>
                <w:color w:val="000000" w:themeColor="text1"/>
                <w:spacing w:val="-6"/>
              </w:rPr>
            </w:pPr>
          </w:p>
        </w:tc>
        <w:tc>
          <w:tcPr>
            <w:tcW w:w="1369" w:type="dxa"/>
            <w:vAlign w:val="center"/>
          </w:tcPr>
          <w:p w:rsidR="00D614B3" w:rsidRPr="004837C3" w:rsidRDefault="00D614B3" w:rsidP="00B63FD8">
            <w:pPr>
              <w:jc w:val="center"/>
              <w:rPr>
                <w:color w:val="000000" w:themeColor="text1"/>
                <w:spacing w:val="-4"/>
              </w:rPr>
            </w:pPr>
          </w:p>
        </w:tc>
        <w:tc>
          <w:tcPr>
            <w:tcW w:w="1276" w:type="dxa"/>
            <w:vAlign w:val="center"/>
          </w:tcPr>
          <w:p w:rsidR="00D614B3" w:rsidRPr="004837C3" w:rsidRDefault="00D614B3" w:rsidP="00B63FD8">
            <w:pPr>
              <w:jc w:val="center"/>
              <w:rPr>
                <w:color w:val="000000" w:themeColor="text1"/>
                <w:spacing w:val="-4"/>
              </w:rPr>
            </w:pPr>
          </w:p>
        </w:tc>
        <w:tc>
          <w:tcPr>
            <w:tcW w:w="1417" w:type="dxa"/>
            <w:vAlign w:val="center"/>
          </w:tcPr>
          <w:p w:rsidR="00D614B3" w:rsidRPr="004837C3" w:rsidRDefault="00D614B3" w:rsidP="00B63FD8">
            <w:pPr>
              <w:jc w:val="center"/>
              <w:rPr>
                <w:color w:val="000000" w:themeColor="text1"/>
                <w:spacing w:val="-4"/>
              </w:rPr>
            </w:pPr>
          </w:p>
        </w:tc>
        <w:tc>
          <w:tcPr>
            <w:tcW w:w="1052" w:type="dxa"/>
            <w:vAlign w:val="center"/>
          </w:tcPr>
          <w:p w:rsidR="00D614B3" w:rsidRPr="004837C3" w:rsidRDefault="00D614B3" w:rsidP="00B63FD8">
            <w:pPr>
              <w:jc w:val="center"/>
              <w:rPr>
                <w:color w:val="000000" w:themeColor="text1"/>
                <w:spacing w:val="-4"/>
              </w:rPr>
            </w:pPr>
          </w:p>
        </w:tc>
      </w:tr>
      <w:tr w:rsidR="000402B1" w:rsidRPr="004837C3" w:rsidTr="004837C3">
        <w:trPr>
          <w:gridAfter w:val="2"/>
          <w:wAfter w:w="24" w:type="dxa"/>
          <w:trHeight w:val="496"/>
        </w:trPr>
        <w:tc>
          <w:tcPr>
            <w:tcW w:w="2743" w:type="dxa"/>
            <w:vAlign w:val="center"/>
          </w:tcPr>
          <w:p w:rsidR="00D614B3" w:rsidRPr="004837C3" w:rsidRDefault="00D614B3" w:rsidP="00B63FD8">
            <w:pPr>
              <w:widowControl w:val="0"/>
              <w:jc w:val="center"/>
              <w:rPr>
                <w:color w:val="000000" w:themeColor="text1"/>
              </w:rPr>
            </w:pPr>
            <w:r w:rsidRPr="004837C3">
              <w:rPr>
                <w:color w:val="000000" w:themeColor="text1"/>
              </w:rPr>
              <w:t>Комплекс сооружений водоснабжения</w:t>
            </w:r>
          </w:p>
        </w:tc>
        <w:tc>
          <w:tcPr>
            <w:tcW w:w="1935" w:type="dxa"/>
            <w:vAlign w:val="center"/>
          </w:tcPr>
          <w:p w:rsidR="00CD30D9" w:rsidRPr="004837C3" w:rsidRDefault="00D614B3" w:rsidP="00B63FD8">
            <w:pPr>
              <w:tabs>
                <w:tab w:val="left" w:pos="6780"/>
              </w:tabs>
              <w:contextualSpacing/>
              <w:jc w:val="center"/>
              <w:rPr>
                <w:color w:val="000000" w:themeColor="text1"/>
                <w:spacing w:val="-8"/>
              </w:rPr>
            </w:pPr>
            <w:r w:rsidRPr="004837C3">
              <w:rPr>
                <w:color w:val="000000" w:themeColor="text1"/>
                <w:spacing w:val="-8"/>
              </w:rPr>
              <w:t>Объем водоп</w:t>
            </w:r>
            <w:r w:rsidRPr="004837C3">
              <w:rPr>
                <w:color w:val="000000" w:themeColor="text1"/>
                <w:spacing w:val="-8"/>
              </w:rPr>
              <w:t>о</w:t>
            </w:r>
            <w:r w:rsidRPr="004837C3">
              <w:rPr>
                <w:color w:val="000000" w:themeColor="text1"/>
                <w:spacing w:val="-8"/>
              </w:rPr>
              <w:t>тре</w:t>
            </w:r>
            <w:r w:rsidR="00316A2D" w:rsidRPr="004837C3">
              <w:rPr>
                <w:color w:val="000000" w:themeColor="text1"/>
                <w:spacing w:val="-8"/>
              </w:rPr>
              <w:t xml:space="preserve">бления, </w:t>
            </w:r>
          </w:p>
          <w:p w:rsidR="00D614B3" w:rsidRPr="004837C3" w:rsidRDefault="00316A2D" w:rsidP="008D58FA">
            <w:pPr>
              <w:tabs>
                <w:tab w:val="left" w:pos="6780"/>
              </w:tabs>
              <w:contextualSpacing/>
              <w:jc w:val="center"/>
              <w:rPr>
                <w:color w:val="000000" w:themeColor="text1"/>
                <w:spacing w:val="-8"/>
              </w:rPr>
            </w:pPr>
            <w:r w:rsidRPr="004837C3">
              <w:rPr>
                <w:color w:val="000000" w:themeColor="text1"/>
                <w:spacing w:val="-8"/>
              </w:rPr>
              <w:lastRenderedPageBreak/>
              <w:t>л в сутки на 1 чел.</w:t>
            </w:r>
          </w:p>
        </w:tc>
        <w:tc>
          <w:tcPr>
            <w:tcW w:w="1276" w:type="dxa"/>
            <w:vAlign w:val="center"/>
          </w:tcPr>
          <w:p w:rsidR="00D614B3" w:rsidRPr="004837C3" w:rsidRDefault="00D614B3" w:rsidP="00B63FD8">
            <w:pPr>
              <w:jc w:val="center"/>
              <w:rPr>
                <w:color w:val="000000" w:themeColor="text1"/>
                <w:spacing w:val="-6"/>
              </w:rPr>
            </w:pPr>
            <w:r w:rsidRPr="004837C3">
              <w:rPr>
                <w:color w:val="000000" w:themeColor="text1"/>
                <w:spacing w:val="-6"/>
              </w:rPr>
              <w:lastRenderedPageBreak/>
              <w:t>-</w:t>
            </w:r>
          </w:p>
        </w:tc>
        <w:tc>
          <w:tcPr>
            <w:tcW w:w="2268" w:type="dxa"/>
            <w:vAlign w:val="center"/>
          </w:tcPr>
          <w:p w:rsidR="00D614B3" w:rsidRPr="004837C3" w:rsidRDefault="00332961" w:rsidP="00B63FD8">
            <w:pPr>
              <w:jc w:val="center"/>
              <w:rPr>
                <w:color w:val="000000" w:themeColor="text1"/>
                <w:spacing w:val="-6"/>
              </w:rPr>
            </w:pPr>
            <w:r w:rsidRPr="004837C3">
              <w:rPr>
                <w:color w:val="000000" w:themeColor="text1"/>
                <w:spacing w:val="-6"/>
              </w:rPr>
              <w:t>99</w:t>
            </w:r>
          </w:p>
        </w:tc>
        <w:tc>
          <w:tcPr>
            <w:tcW w:w="1384" w:type="dxa"/>
            <w:vAlign w:val="center"/>
          </w:tcPr>
          <w:p w:rsidR="00D614B3" w:rsidRPr="004837C3" w:rsidRDefault="00D614B3" w:rsidP="00B63FD8">
            <w:pPr>
              <w:jc w:val="center"/>
              <w:rPr>
                <w:color w:val="000000" w:themeColor="text1"/>
                <w:spacing w:val="-6"/>
              </w:rPr>
            </w:pPr>
          </w:p>
        </w:tc>
        <w:tc>
          <w:tcPr>
            <w:tcW w:w="1369" w:type="dxa"/>
            <w:vAlign w:val="center"/>
          </w:tcPr>
          <w:p w:rsidR="00D614B3" w:rsidRPr="004837C3" w:rsidRDefault="00D614B3" w:rsidP="00B63FD8">
            <w:pPr>
              <w:jc w:val="center"/>
              <w:rPr>
                <w:color w:val="000000" w:themeColor="text1"/>
                <w:spacing w:val="-4"/>
              </w:rPr>
            </w:pPr>
          </w:p>
        </w:tc>
        <w:tc>
          <w:tcPr>
            <w:tcW w:w="1276" w:type="dxa"/>
            <w:vAlign w:val="center"/>
          </w:tcPr>
          <w:p w:rsidR="00D614B3" w:rsidRPr="004837C3" w:rsidRDefault="00D614B3" w:rsidP="00B63FD8">
            <w:pPr>
              <w:jc w:val="center"/>
              <w:rPr>
                <w:color w:val="000000" w:themeColor="text1"/>
                <w:spacing w:val="-4"/>
                <w:lang w:val="en-US"/>
              </w:rPr>
            </w:pPr>
            <w:r w:rsidRPr="004837C3">
              <w:rPr>
                <w:color w:val="000000" w:themeColor="text1"/>
                <w:spacing w:val="-4"/>
                <w:lang w:val="en-US"/>
              </w:rPr>
              <w:t>-</w:t>
            </w:r>
          </w:p>
        </w:tc>
        <w:tc>
          <w:tcPr>
            <w:tcW w:w="1417" w:type="dxa"/>
            <w:vAlign w:val="center"/>
          </w:tcPr>
          <w:p w:rsidR="00D614B3" w:rsidRPr="004837C3" w:rsidRDefault="00D614B3" w:rsidP="00B63FD8">
            <w:pPr>
              <w:jc w:val="center"/>
              <w:rPr>
                <w:color w:val="000000" w:themeColor="text1"/>
                <w:spacing w:val="-4"/>
                <w:lang w:val="en-US"/>
              </w:rPr>
            </w:pPr>
            <w:r w:rsidRPr="004837C3">
              <w:rPr>
                <w:color w:val="000000" w:themeColor="text1"/>
                <w:spacing w:val="-4"/>
                <w:lang w:val="en-US"/>
              </w:rPr>
              <w:t>-</w:t>
            </w:r>
          </w:p>
        </w:tc>
        <w:tc>
          <w:tcPr>
            <w:tcW w:w="1052" w:type="dxa"/>
            <w:vAlign w:val="center"/>
          </w:tcPr>
          <w:p w:rsidR="00D614B3" w:rsidRPr="004837C3" w:rsidRDefault="00D614B3" w:rsidP="00B63FD8">
            <w:pPr>
              <w:jc w:val="center"/>
              <w:rPr>
                <w:color w:val="000000" w:themeColor="text1"/>
                <w:spacing w:val="-4"/>
                <w:lang w:val="en-US"/>
              </w:rPr>
            </w:pPr>
            <w:r w:rsidRPr="004837C3">
              <w:rPr>
                <w:color w:val="000000" w:themeColor="text1"/>
                <w:spacing w:val="-4"/>
                <w:lang w:val="en-US"/>
              </w:rPr>
              <w:t>-</w:t>
            </w:r>
          </w:p>
        </w:tc>
      </w:tr>
      <w:tr w:rsidR="000402B1" w:rsidRPr="004837C3" w:rsidTr="004837C3">
        <w:trPr>
          <w:gridAfter w:val="2"/>
          <w:wAfter w:w="24" w:type="dxa"/>
          <w:trHeight w:val="496"/>
        </w:trPr>
        <w:tc>
          <w:tcPr>
            <w:tcW w:w="2743" w:type="dxa"/>
            <w:vAlign w:val="center"/>
          </w:tcPr>
          <w:p w:rsidR="00D614B3" w:rsidRPr="004837C3" w:rsidRDefault="00D614B3" w:rsidP="00475522">
            <w:pPr>
              <w:widowControl w:val="0"/>
              <w:jc w:val="center"/>
              <w:rPr>
                <w:color w:val="000000" w:themeColor="text1"/>
              </w:rPr>
            </w:pPr>
            <w:r w:rsidRPr="004837C3">
              <w:rPr>
                <w:b/>
                <w:color w:val="000000" w:themeColor="text1"/>
              </w:rPr>
              <w:lastRenderedPageBreak/>
              <w:t>Объекты водоотвед</w:t>
            </w:r>
            <w:r w:rsidRPr="004837C3">
              <w:rPr>
                <w:b/>
                <w:color w:val="000000" w:themeColor="text1"/>
              </w:rPr>
              <w:t>е</w:t>
            </w:r>
            <w:r w:rsidRPr="004837C3">
              <w:rPr>
                <w:b/>
                <w:color w:val="000000" w:themeColor="text1"/>
              </w:rPr>
              <w:t>ния сельского посел</w:t>
            </w:r>
            <w:r w:rsidRPr="004837C3">
              <w:rPr>
                <w:b/>
                <w:color w:val="000000" w:themeColor="text1"/>
              </w:rPr>
              <w:t>е</w:t>
            </w:r>
            <w:r w:rsidRPr="004837C3">
              <w:rPr>
                <w:b/>
                <w:color w:val="000000" w:themeColor="text1"/>
              </w:rPr>
              <w:t>ния</w:t>
            </w:r>
          </w:p>
        </w:tc>
        <w:tc>
          <w:tcPr>
            <w:tcW w:w="1935" w:type="dxa"/>
            <w:vAlign w:val="center"/>
          </w:tcPr>
          <w:p w:rsidR="00D614B3" w:rsidRPr="004837C3" w:rsidRDefault="00D614B3" w:rsidP="00B63FD8">
            <w:pPr>
              <w:tabs>
                <w:tab w:val="left" w:pos="6780"/>
              </w:tabs>
              <w:contextualSpacing/>
              <w:jc w:val="center"/>
              <w:rPr>
                <w:color w:val="000000" w:themeColor="text1"/>
                <w:spacing w:val="-8"/>
              </w:rPr>
            </w:pPr>
          </w:p>
        </w:tc>
        <w:tc>
          <w:tcPr>
            <w:tcW w:w="1276" w:type="dxa"/>
            <w:vAlign w:val="center"/>
          </w:tcPr>
          <w:p w:rsidR="00D614B3" w:rsidRPr="004837C3" w:rsidRDefault="00D614B3" w:rsidP="00B63FD8">
            <w:pPr>
              <w:jc w:val="center"/>
              <w:rPr>
                <w:color w:val="000000" w:themeColor="text1"/>
                <w:spacing w:val="-6"/>
              </w:rPr>
            </w:pPr>
          </w:p>
        </w:tc>
        <w:tc>
          <w:tcPr>
            <w:tcW w:w="2268" w:type="dxa"/>
            <w:vAlign w:val="center"/>
          </w:tcPr>
          <w:p w:rsidR="00D614B3" w:rsidRPr="004837C3" w:rsidRDefault="00D614B3" w:rsidP="00B63FD8">
            <w:pPr>
              <w:jc w:val="center"/>
              <w:rPr>
                <w:color w:val="000000" w:themeColor="text1"/>
                <w:spacing w:val="-6"/>
              </w:rPr>
            </w:pPr>
          </w:p>
        </w:tc>
        <w:tc>
          <w:tcPr>
            <w:tcW w:w="1384" w:type="dxa"/>
            <w:vAlign w:val="center"/>
          </w:tcPr>
          <w:p w:rsidR="00D614B3" w:rsidRPr="004837C3" w:rsidRDefault="00D614B3" w:rsidP="00B63FD8">
            <w:pPr>
              <w:jc w:val="center"/>
              <w:rPr>
                <w:color w:val="000000" w:themeColor="text1"/>
                <w:spacing w:val="-6"/>
              </w:rPr>
            </w:pPr>
          </w:p>
        </w:tc>
        <w:tc>
          <w:tcPr>
            <w:tcW w:w="1369" w:type="dxa"/>
            <w:vAlign w:val="center"/>
          </w:tcPr>
          <w:p w:rsidR="00D614B3" w:rsidRPr="004837C3" w:rsidRDefault="00D614B3" w:rsidP="00B63FD8">
            <w:pPr>
              <w:jc w:val="center"/>
              <w:rPr>
                <w:color w:val="000000" w:themeColor="text1"/>
                <w:spacing w:val="-4"/>
              </w:rPr>
            </w:pPr>
          </w:p>
        </w:tc>
        <w:tc>
          <w:tcPr>
            <w:tcW w:w="1276" w:type="dxa"/>
            <w:vAlign w:val="center"/>
          </w:tcPr>
          <w:p w:rsidR="00D614B3" w:rsidRPr="004837C3" w:rsidRDefault="00D614B3" w:rsidP="00B63FD8">
            <w:pPr>
              <w:jc w:val="center"/>
              <w:rPr>
                <w:color w:val="000000" w:themeColor="text1"/>
                <w:spacing w:val="-4"/>
              </w:rPr>
            </w:pPr>
          </w:p>
        </w:tc>
        <w:tc>
          <w:tcPr>
            <w:tcW w:w="1417" w:type="dxa"/>
            <w:vAlign w:val="center"/>
          </w:tcPr>
          <w:p w:rsidR="00D614B3" w:rsidRPr="004837C3" w:rsidRDefault="00D614B3" w:rsidP="00B63FD8">
            <w:pPr>
              <w:jc w:val="center"/>
              <w:rPr>
                <w:color w:val="000000" w:themeColor="text1"/>
                <w:spacing w:val="-4"/>
              </w:rPr>
            </w:pPr>
          </w:p>
        </w:tc>
        <w:tc>
          <w:tcPr>
            <w:tcW w:w="1052" w:type="dxa"/>
            <w:vAlign w:val="center"/>
          </w:tcPr>
          <w:p w:rsidR="00D614B3" w:rsidRPr="004837C3" w:rsidRDefault="00D614B3" w:rsidP="00B63FD8">
            <w:pPr>
              <w:jc w:val="center"/>
              <w:rPr>
                <w:color w:val="000000" w:themeColor="text1"/>
                <w:spacing w:val="-4"/>
              </w:rPr>
            </w:pPr>
          </w:p>
        </w:tc>
      </w:tr>
      <w:tr w:rsidR="000402B1" w:rsidRPr="004837C3" w:rsidTr="004837C3">
        <w:trPr>
          <w:gridAfter w:val="2"/>
          <w:wAfter w:w="24" w:type="dxa"/>
          <w:trHeight w:val="496"/>
        </w:trPr>
        <w:tc>
          <w:tcPr>
            <w:tcW w:w="2743" w:type="dxa"/>
            <w:vAlign w:val="center"/>
          </w:tcPr>
          <w:p w:rsidR="00D614B3" w:rsidRPr="004837C3" w:rsidRDefault="00D614B3" w:rsidP="00B63FD8">
            <w:pPr>
              <w:widowControl w:val="0"/>
              <w:jc w:val="center"/>
              <w:rPr>
                <w:color w:val="000000" w:themeColor="text1"/>
              </w:rPr>
            </w:pPr>
            <w:r w:rsidRPr="004837C3">
              <w:rPr>
                <w:color w:val="000000" w:themeColor="text1"/>
              </w:rPr>
              <w:t>Комплекс сооружений водоотведения</w:t>
            </w:r>
          </w:p>
        </w:tc>
        <w:tc>
          <w:tcPr>
            <w:tcW w:w="1935" w:type="dxa"/>
            <w:vAlign w:val="center"/>
          </w:tcPr>
          <w:p w:rsidR="00316A2D" w:rsidRPr="004837C3" w:rsidRDefault="00D614B3" w:rsidP="00B63FD8">
            <w:pPr>
              <w:tabs>
                <w:tab w:val="left" w:pos="6780"/>
              </w:tabs>
              <w:contextualSpacing/>
              <w:jc w:val="center"/>
              <w:rPr>
                <w:color w:val="000000" w:themeColor="text1"/>
                <w:spacing w:val="-8"/>
              </w:rPr>
            </w:pPr>
            <w:r w:rsidRPr="004837C3">
              <w:rPr>
                <w:color w:val="000000" w:themeColor="text1"/>
                <w:spacing w:val="-8"/>
              </w:rPr>
              <w:t>Объем водоотв</w:t>
            </w:r>
            <w:r w:rsidRPr="004837C3">
              <w:rPr>
                <w:color w:val="000000" w:themeColor="text1"/>
                <w:spacing w:val="-8"/>
              </w:rPr>
              <w:t>е</w:t>
            </w:r>
            <w:r w:rsidRPr="004837C3">
              <w:rPr>
                <w:color w:val="000000" w:themeColor="text1"/>
                <w:spacing w:val="-8"/>
              </w:rPr>
              <w:t xml:space="preserve">дения, </w:t>
            </w:r>
          </w:p>
          <w:p w:rsidR="00D614B3" w:rsidRPr="004837C3" w:rsidRDefault="00D614B3" w:rsidP="008D58FA">
            <w:pPr>
              <w:tabs>
                <w:tab w:val="left" w:pos="6780"/>
              </w:tabs>
              <w:contextualSpacing/>
              <w:jc w:val="center"/>
              <w:rPr>
                <w:color w:val="000000" w:themeColor="text1"/>
                <w:spacing w:val="-8"/>
              </w:rPr>
            </w:pPr>
            <w:r w:rsidRPr="004837C3">
              <w:rPr>
                <w:color w:val="000000" w:themeColor="text1"/>
                <w:spacing w:val="-8"/>
              </w:rPr>
              <w:t xml:space="preserve">л в сутки на 1 </w:t>
            </w:r>
            <w:r w:rsidR="00316A2D" w:rsidRPr="004837C3">
              <w:rPr>
                <w:color w:val="000000" w:themeColor="text1"/>
                <w:spacing w:val="-8"/>
              </w:rPr>
              <w:t>чел.</w:t>
            </w:r>
          </w:p>
        </w:tc>
        <w:tc>
          <w:tcPr>
            <w:tcW w:w="1276" w:type="dxa"/>
            <w:vAlign w:val="center"/>
          </w:tcPr>
          <w:p w:rsidR="00D614B3" w:rsidRPr="004837C3" w:rsidRDefault="00D614B3" w:rsidP="00B63FD8">
            <w:pPr>
              <w:jc w:val="center"/>
              <w:rPr>
                <w:color w:val="000000" w:themeColor="text1"/>
                <w:spacing w:val="-6"/>
              </w:rPr>
            </w:pPr>
            <w:r w:rsidRPr="004837C3">
              <w:rPr>
                <w:color w:val="000000" w:themeColor="text1"/>
                <w:spacing w:val="-6"/>
              </w:rPr>
              <w:t>-</w:t>
            </w:r>
          </w:p>
        </w:tc>
        <w:tc>
          <w:tcPr>
            <w:tcW w:w="2268" w:type="dxa"/>
            <w:vAlign w:val="center"/>
          </w:tcPr>
          <w:p w:rsidR="00D614B3" w:rsidRPr="004837C3" w:rsidRDefault="00332961" w:rsidP="00B63FD8">
            <w:pPr>
              <w:jc w:val="center"/>
              <w:rPr>
                <w:color w:val="000000" w:themeColor="text1"/>
                <w:spacing w:val="-6"/>
              </w:rPr>
            </w:pPr>
            <w:r w:rsidRPr="004837C3">
              <w:rPr>
                <w:color w:val="000000" w:themeColor="text1"/>
                <w:spacing w:val="-6"/>
              </w:rPr>
              <w:t>99</w:t>
            </w:r>
          </w:p>
        </w:tc>
        <w:tc>
          <w:tcPr>
            <w:tcW w:w="1384" w:type="dxa"/>
            <w:vAlign w:val="center"/>
          </w:tcPr>
          <w:p w:rsidR="00D614B3" w:rsidRPr="004837C3" w:rsidRDefault="00D614B3" w:rsidP="00B63FD8">
            <w:pPr>
              <w:jc w:val="center"/>
              <w:rPr>
                <w:color w:val="000000" w:themeColor="text1"/>
                <w:spacing w:val="-6"/>
              </w:rPr>
            </w:pPr>
          </w:p>
        </w:tc>
        <w:tc>
          <w:tcPr>
            <w:tcW w:w="1369" w:type="dxa"/>
            <w:vAlign w:val="center"/>
          </w:tcPr>
          <w:p w:rsidR="00D614B3" w:rsidRPr="004837C3" w:rsidRDefault="00D614B3" w:rsidP="00B63FD8">
            <w:pPr>
              <w:jc w:val="center"/>
              <w:rPr>
                <w:color w:val="000000" w:themeColor="text1"/>
                <w:spacing w:val="-4"/>
              </w:rPr>
            </w:pPr>
          </w:p>
        </w:tc>
        <w:tc>
          <w:tcPr>
            <w:tcW w:w="1276" w:type="dxa"/>
            <w:vAlign w:val="center"/>
          </w:tcPr>
          <w:p w:rsidR="00D614B3" w:rsidRPr="004837C3" w:rsidRDefault="00D614B3" w:rsidP="00B63FD8">
            <w:pPr>
              <w:jc w:val="center"/>
              <w:rPr>
                <w:color w:val="000000" w:themeColor="text1"/>
                <w:spacing w:val="-4"/>
                <w:lang w:val="en-US"/>
              </w:rPr>
            </w:pPr>
            <w:r w:rsidRPr="004837C3">
              <w:rPr>
                <w:color w:val="000000" w:themeColor="text1"/>
                <w:spacing w:val="-4"/>
                <w:lang w:val="en-US"/>
              </w:rPr>
              <w:t>-</w:t>
            </w:r>
          </w:p>
        </w:tc>
        <w:tc>
          <w:tcPr>
            <w:tcW w:w="1417" w:type="dxa"/>
            <w:vAlign w:val="center"/>
          </w:tcPr>
          <w:p w:rsidR="00D614B3" w:rsidRPr="004837C3" w:rsidRDefault="00D614B3" w:rsidP="00B63FD8">
            <w:pPr>
              <w:jc w:val="center"/>
              <w:rPr>
                <w:color w:val="000000" w:themeColor="text1"/>
                <w:spacing w:val="-4"/>
                <w:lang w:val="en-US"/>
              </w:rPr>
            </w:pPr>
            <w:r w:rsidRPr="004837C3">
              <w:rPr>
                <w:color w:val="000000" w:themeColor="text1"/>
                <w:spacing w:val="-4"/>
                <w:lang w:val="en-US"/>
              </w:rPr>
              <w:t>-</w:t>
            </w:r>
          </w:p>
        </w:tc>
        <w:tc>
          <w:tcPr>
            <w:tcW w:w="1052" w:type="dxa"/>
            <w:vAlign w:val="center"/>
          </w:tcPr>
          <w:p w:rsidR="00D614B3" w:rsidRPr="004837C3" w:rsidRDefault="00D614B3" w:rsidP="00B63FD8">
            <w:pPr>
              <w:jc w:val="center"/>
              <w:rPr>
                <w:color w:val="000000" w:themeColor="text1"/>
                <w:spacing w:val="-4"/>
                <w:lang w:val="en-US"/>
              </w:rPr>
            </w:pPr>
            <w:r w:rsidRPr="004837C3">
              <w:rPr>
                <w:color w:val="000000" w:themeColor="text1"/>
                <w:spacing w:val="-4"/>
                <w:lang w:val="en-US"/>
              </w:rPr>
              <w:t>-</w:t>
            </w:r>
          </w:p>
        </w:tc>
      </w:tr>
      <w:tr w:rsidR="000402B1" w:rsidRPr="004837C3" w:rsidTr="004837C3">
        <w:trPr>
          <w:trHeight w:val="496"/>
        </w:trPr>
        <w:tc>
          <w:tcPr>
            <w:tcW w:w="14744" w:type="dxa"/>
            <w:gridSpan w:val="11"/>
            <w:vAlign w:val="center"/>
          </w:tcPr>
          <w:p w:rsidR="00D614B3" w:rsidRPr="004837C3" w:rsidRDefault="00AC3ECA" w:rsidP="00CD30D9">
            <w:pPr>
              <w:jc w:val="center"/>
              <w:rPr>
                <w:color w:val="000000" w:themeColor="text1"/>
                <w:spacing w:val="-4"/>
              </w:rPr>
            </w:pPr>
            <w:r w:rsidRPr="004837C3">
              <w:rPr>
                <w:b/>
                <w:color w:val="000000" w:themeColor="text1"/>
                <w:spacing w:val="-4"/>
              </w:rPr>
              <w:t>А</w:t>
            </w:r>
            <w:r w:rsidR="00D614B3" w:rsidRPr="004837C3">
              <w:rPr>
                <w:b/>
                <w:color w:val="000000" w:themeColor="text1"/>
                <w:spacing w:val="-4"/>
              </w:rPr>
              <w:t>втомобильны</w:t>
            </w:r>
            <w:r w:rsidRPr="004837C3">
              <w:rPr>
                <w:b/>
                <w:color w:val="000000" w:themeColor="text1"/>
                <w:spacing w:val="-4"/>
              </w:rPr>
              <w:t xml:space="preserve">е </w:t>
            </w:r>
            <w:r w:rsidR="00D614B3" w:rsidRPr="004837C3">
              <w:rPr>
                <w:b/>
                <w:color w:val="000000" w:themeColor="text1"/>
                <w:spacing w:val="-4"/>
              </w:rPr>
              <w:t>дорог</w:t>
            </w:r>
            <w:r w:rsidRPr="004837C3">
              <w:rPr>
                <w:b/>
                <w:color w:val="000000" w:themeColor="text1"/>
                <w:spacing w:val="-4"/>
              </w:rPr>
              <w:t xml:space="preserve">и </w:t>
            </w:r>
            <w:r w:rsidR="00D614B3" w:rsidRPr="004837C3">
              <w:rPr>
                <w:b/>
                <w:color w:val="000000" w:themeColor="text1"/>
                <w:spacing w:val="-4"/>
              </w:rPr>
              <w:t>местного значения и транспортно</w:t>
            </w:r>
            <w:r w:rsidRPr="004837C3">
              <w:rPr>
                <w:b/>
                <w:color w:val="000000" w:themeColor="text1"/>
                <w:spacing w:val="-4"/>
              </w:rPr>
              <w:t xml:space="preserve">е </w:t>
            </w:r>
            <w:r w:rsidR="00D614B3" w:rsidRPr="004837C3">
              <w:rPr>
                <w:b/>
                <w:color w:val="000000" w:themeColor="text1"/>
                <w:spacing w:val="-4"/>
              </w:rPr>
              <w:t>обслуживани</w:t>
            </w:r>
            <w:r w:rsidRPr="004837C3">
              <w:rPr>
                <w:b/>
                <w:color w:val="000000" w:themeColor="text1"/>
                <w:spacing w:val="-4"/>
              </w:rPr>
              <w:t>е</w:t>
            </w:r>
            <w:r w:rsidR="00D614B3" w:rsidRPr="004837C3">
              <w:rPr>
                <w:b/>
                <w:color w:val="000000" w:themeColor="text1"/>
                <w:spacing w:val="-4"/>
              </w:rPr>
              <w:t xml:space="preserve"> населения</w:t>
            </w:r>
          </w:p>
        </w:tc>
      </w:tr>
      <w:tr w:rsidR="000402B1" w:rsidRPr="004837C3" w:rsidTr="004837C3">
        <w:trPr>
          <w:gridAfter w:val="2"/>
          <w:wAfter w:w="24" w:type="dxa"/>
          <w:trHeight w:val="496"/>
        </w:trPr>
        <w:tc>
          <w:tcPr>
            <w:tcW w:w="2743" w:type="dxa"/>
            <w:vAlign w:val="center"/>
          </w:tcPr>
          <w:p w:rsidR="00D614B3" w:rsidRPr="004837C3" w:rsidRDefault="00D614B3" w:rsidP="00B63FD8">
            <w:pPr>
              <w:widowControl w:val="0"/>
              <w:jc w:val="center"/>
              <w:rPr>
                <w:color w:val="000000" w:themeColor="text1"/>
              </w:rPr>
            </w:pPr>
            <w:r w:rsidRPr="004837C3">
              <w:rPr>
                <w:b/>
                <w:color w:val="000000" w:themeColor="text1"/>
              </w:rPr>
              <w:t>Объекты автомобил</w:t>
            </w:r>
            <w:r w:rsidRPr="004837C3">
              <w:rPr>
                <w:b/>
                <w:color w:val="000000" w:themeColor="text1"/>
              </w:rPr>
              <w:t>ь</w:t>
            </w:r>
            <w:r w:rsidRPr="004837C3">
              <w:rPr>
                <w:b/>
                <w:color w:val="000000" w:themeColor="text1"/>
              </w:rPr>
              <w:t>ных дорог сельского поселения</w:t>
            </w:r>
          </w:p>
        </w:tc>
        <w:tc>
          <w:tcPr>
            <w:tcW w:w="1935" w:type="dxa"/>
            <w:vAlign w:val="center"/>
          </w:tcPr>
          <w:p w:rsidR="00D614B3" w:rsidRPr="004837C3" w:rsidRDefault="00D614B3" w:rsidP="00B63FD8">
            <w:pPr>
              <w:tabs>
                <w:tab w:val="left" w:pos="6780"/>
              </w:tabs>
              <w:contextualSpacing/>
              <w:jc w:val="center"/>
              <w:rPr>
                <w:color w:val="000000" w:themeColor="text1"/>
                <w:spacing w:val="-8"/>
              </w:rPr>
            </w:pPr>
          </w:p>
        </w:tc>
        <w:tc>
          <w:tcPr>
            <w:tcW w:w="1276" w:type="dxa"/>
            <w:vAlign w:val="center"/>
          </w:tcPr>
          <w:p w:rsidR="00D614B3" w:rsidRPr="004837C3" w:rsidRDefault="00D614B3" w:rsidP="00B63FD8">
            <w:pPr>
              <w:jc w:val="center"/>
              <w:rPr>
                <w:color w:val="000000" w:themeColor="text1"/>
                <w:spacing w:val="-6"/>
              </w:rPr>
            </w:pPr>
          </w:p>
        </w:tc>
        <w:tc>
          <w:tcPr>
            <w:tcW w:w="2268" w:type="dxa"/>
            <w:vAlign w:val="center"/>
          </w:tcPr>
          <w:p w:rsidR="00D614B3" w:rsidRPr="004837C3" w:rsidRDefault="00D614B3" w:rsidP="00B63FD8">
            <w:pPr>
              <w:jc w:val="center"/>
              <w:rPr>
                <w:color w:val="000000" w:themeColor="text1"/>
                <w:spacing w:val="-6"/>
              </w:rPr>
            </w:pPr>
          </w:p>
        </w:tc>
        <w:tc>
          <w:tcPr>
            <w:tcW w:w="1384" w:type="dxa"/>
            <w:vAlign w:val="center"/>
          </w:tcPr>
          <w:p w:rsidR="00D614B3" w:rsidRPr="004837C3" w:rsidRDefault="00D614B3" w:rsidP="00B63FD8">
            <w:pPr>
              <w:jc w:val="center"/>
              <w:rPr>
                <w:color w:val="000000" w:themeColor="text1"/>
                <w:spacing w:val="-6"/>
              </w:rPr>
            </w:pPr>
          </w:p>
        </w:tc>
        <w:tc>
          <w:tcPr>
            <w:tcW w:w="1369" w:type="dxa"/>
            <w:vAlign w:val="center"/>
          </w:tcPr>
          <w:p w:rsidR="00D614B3" w:rsidRPr="004837C3" w:rsidRDefault="00D614B3" w:rsidP="00B63FD8">
            <w:pPr>
              <w:jc w:val="center"/>
              <w:rPr>
                <w:color w:val="000000" w:themeColor="text1"/>
                <w:spacing w:val="-4"/>
              </w:rPr>
            </w:pPr>
          </w:p>
        </w:tc>
        <w:tc>
          <w:tcPr>
            <w:tcW w:w="1276" w:type="dxa"/>
            <w:vAlign w:val="center"/>
          </w:tcPr>
          <w:p w:rsidR="00D614B3" w:rsidRPr="004837C3" w:rsidRDefault="00D614B3" w:rsidP="00B63FD8">
            <w:pPr>
              <w:jc w:val="center"/>
              <w:rPr>
                <w:color w:val="000000" w:themeColor="text1"/>
                <w:spacing w:val="-4"/>
              </w:rPr>
            </w:pPr>
          </w:p>
        </w:tc>
        <w:tc>
          <w:tcPr>
            <w:tcW w:w="1417" w:type="dxa"/>
            <w:vAlign w:val="center"/>
          </w:tcPr>
          <w:p w:rsidR="00D614B3" w:rsidRPr="004837C3" w:rsidRDefault="00D614B3" w:rsidP="00B63FD8">
            <w:pPr>
              <w:jc w:val="center"/>
              <w:rPr>
                <w:color w:val="000000" w:themeColor="text1"/>
                <w:spacing w:val="-4"/>
              </w:rPr>
            </w:pPr>
          </w:p>
        </w:tc>
        <w:tc>
          <w:tcPr>
            <w:tcW w:w="1052" w:type="dxa"/>
            <w:vAlign w:val="center"/>
          </w:tcPr>
          <w:p w:rsidR="00D614B3" w:rsidRPr="004837C3" w:rsidRDefault="00D614B3" w:rsidP="00B63FD8">
            <w:pPr>
              <w:jc w:val="center"/>
              <w:rPr>
                <w:color w:val="000000" w:themeColor="text1"/>
                <w:spacing w:val="-4"/>
              </w:rPr>
            </w:pPr>
          </w:p>
        </w:tc>
      </w:tr>
      <w:tr w:rsidR="000402B1" w:rsidRPr="004837C3" w:rsidTr="004837C3">
        <w:trPr>
          <w:gridAfter w:val="2"/>
          <w:wAfter w:w="24" w:type="dxa"/>
          <w:trHeight w:val="496"/>
        </w:trPr>
        <w:tc>
          <w:tcPr>
            <w:tcW w:w="2743" w:type="dxa"/>
            <w:vAlign w:val="center"/>
          </w:tcPr>
          <w:p w:rsidR="00D614B3" w:rsidRPr="004837C3" w:rsidRDefault="00D614B3" w:rsidP="00B63FD8">
            <w:pPr>
              <w:widowControl w:val="0"/>
              <w:jc w:val="center"/>
              <w:rPr>
                <w:color w:val="000000" w:themeColor="text1"/>
              </w:rPr>
            </w:pPr>
            <w:r w:rsidRPr="004837C3">
              <w:rPr>
                <w:color w:val="000000" w:themeColor="text1"/>
              </w:rPr>
              <w:t>Улично-дорожная сеть</w:t>
            </w:r>
          </w:p>
        </w:tc>
        <w:tc>
          <w:tcPr>
            <w:tcW w:w="1935" w:type="dxa"/>
            <w:vAlign w:val="center"/>
          </w:tcPr>
          <w:p w:rsidR="00D614B3" w:rsidRPr="004837C3" w:rsidRDefault="00316A2D" w:rsidP="00FB0C30">
            <w:pPr>
              <w:tabs>
                <w:tab w:val="left" w:pos="6780"/>
              </w:tabs>
              <w:contextualSpacing/>
              <w:jc w:val="center"/>
              <w:rPr>
                <w:color w:val="000000" w:themeColor="text1"/>
                <w:spacing w:val="-8"/>
              </w:rPr>
            </w:pPr>
            <w:r w:rsidRPr="004837C3">
              <w:rPr>
                <w:color w:val="000000" w:themeColor="text1"/>
                <w:spacing w:val="-8"/>
              </w:rPr>
              <w:t>Плотность сети, км/ км</w:t>
            </w:r>
            <w:r w:rsidR="00FB0C30" w:rsidRPr="004837C3">
              <w:rPr>
                <w:color w:val="000000" w:themeColor="text1"/>
                <w:spacing w:val="-8"/>
                <w:vertAlign w:val="superscript"/>
              </w:rPr>
              <w:t>2</w:t>
            </w:r>
          </w:p>
        </w:tc>
        <w:tc>
          <w:tcPr>
            <w:tcW w:w="1276" w:type="dxa"/>
            <w:vAlign w:val="center"/>
          </w:tcPr>
          <w:p w:rsidR="00D614B3" w:rsidRPr="004837C3" w:rsidRDefault="00D614B3" w:rsidP="00B63FD8">
            <w:pPr>
              <w:jc w:val="center"/>
              <w:rPr>
                <w:color w:val="000000" w:themeColor="text1"/>
                <w:spacing w:val="-6"/>
              </w:rPr>
            </w:pPr>
            <w:r w:rsidRPr="004837C3">
              <w:rPr>
                <w:color w:val="000000" w:themeColor="text1"/>
                <w:spacing w:val="-6"/>
              </w:rPr>
              <w:t>-</w:t>
            </w:r>
          </w:p>
        </w:tc>
        <w:tc>
          <w:tcPr>
            <w:tcW w:w="2268" w:type="dxa"/>
            <w:vAlign w:val="center"/>
          </w:tcPr>
          <w:p w:rsidR="00D614B3" w:rsidRPr="004837C3" w:rsidRDefault="00D614B3" w:rsidP="00B63FD8">
            <w:pPr>
              <w:jc w:val="center"/>
              <w:rPr>
                <w:color w:val="000000" w:themeColor="text1"/>
                <w:spacing w:val="-6"/>
              </w:rPr>
            </w:pPr>
            <w:r w:rsidRPr="004837C3">
              <w:rPr>
                <w:color w:val="000000" w:themeColor="text1"/>
                <w:spacing w:val="-6"/>
              </w:rPr>
              <w:t>4</w:t>
            </w:r>
          </w:p>
        </w:tc>
        <w:tc>
          <w:tcPr>
            <w:tcW w:w="1384" w:type="dxa"/>
            <w:vAlign w:val="center"/>
          </w:tcPr>
          <w:p w:rsidR="00D614B3" w:rsidRPr="004837C3" w:rsidRDefault="00D614B3" w:rsidP="00B63FD8">
            <w:pPr>
              <w:jc w:val="center"/>
              <w:rPr>
                <w:color w:val="000000" w:themeColor="text1"/>
                <w:spacing w:val="-6"/>
              </w:rPr>
            </w:pPr>
          </w:p>
        </w:tc>
        <w:tc>
          <w:tcPr>
            <w:tcW w:w="1369" w:type="dxa"/>
            <w:vAlign w:val="center"/>
          </w:tcPr>
          <w:p w:rsidR="00D614B3" w:rsidRPr="004837C3" w:rsidRDefault="00D614B3" w:rsidP="00B63FD8">
            <w:pPr>
              <w:jc w:val="center"/>
              <w:rPr>
                <w:color w:val="000000" w:themeColor="text1"/>
                <w:spacing w:val="-4"/>
              </w:rPr>
            </w:pPr>
          </w:p>
        </w:tc>
        <w:tc>
          <w:tcPr>
            <w:tcW w:w="1276" w:type="dxa"/>
            <w:vAlign w:val="center"/>
          </w:tcPr>
          <w:p w:rsidR="00D614B3" w:rsidRPr="004837C3" w:rsidRDefault="00D614B3" w:rsidP="00B63FD8">
            <w:pPr>
              <w:jc w:val="center"/>
              <w:rPr>
                <w:color w:val="000000" w:themeColor="text1"/>
                <w:spacing w:val="-4"/>
              </w:rPr>
            </w:pPr>
            <w:r w:rsidRPr="004837C3">
              <w:rPr>
                <w:color w:val="000000" w:themeColor="text1"/>
                <w:spacing w:val="-4"/>
              </w:rPr>
              <w:t>-</w:t>
            </w:r>
          </w:p>
        </w:tc>
        <w:tc>
          <w:tcPr>
            <w:tcW w:w="1417" w:type="dxa"/>
            <w:vAlign w:val="center"/>
          </w:tcPr>
          <w:p w:rsidR="00D614B3" w:rsidRPr="004837C3" w:rsidRDefault="00D614B3" w:rsidP="00B63FD8">
            <w:pPr>
              <w:jc w:val="center"/>
              <w:rPr>
                <w:color w:val="000000" w:themeColor="text1"/>
                <w:spacing w:val="-4"/>
              </w:rPr>
            </w:pPr>
            <w:r w:rsidRPr="004837C3">
              <w:rPr>
                <w:color w:val="000000" w:themeColor="text1"/>
                <w:spacing w:val="-4"/>
              </w:rPr>
              <w:t>-</w:t>
            </w:r>
          </w:p>
        </w:tc>
        <w:tc>
          <w:tcPr>
            <w:tcW w:w="1052" w:type="dxa"/>
            <w:vAlign w:val="center"/>
          </w:tcPr>
          <w:p w:rsidR="00D614B3" w:rsidRPr="004837C3" w:rsidRDefault="00D614B3" w:rsidP="00B63FD8">
            <w:pPr>
              <w:jc w:val="center"/>
              <w:rPr>
                <w:color w:val="000000" w:themeColor="text1"/>
                <w:spacing w:val="-4"/>
              </w:rPr>
            </w:pPr>
            <w:r w:rsidRPr="004837C3">
              <w:rPr>
                <w:color w:val="000000" w:themeColor="text1"/>
                <w:spacing w:val="-4"/>
              </w:rPr>
              <w:t>-</w:t>
            </w:r>
          </w:p>
        </w:tc>
      </w:tr>
      <w:tr w:rsidR="000402B1" w:rsidRPr="004837C3" w:rsidTr="004837C3">
        <w:trPr>
          <w:trHeight w:val="496"/>
        </w:trPr>
        <w:tc>
          <w:tcPr>
            <w:tcW w:w="2743" w:type="dxa"/>
            <w:vAlign w:val="center"/>
          </w:tcPr>
          <w:p w:rsidR="00413330" w:rsidRPr="004837C3" w:rsidRDefault="001F47C0" w:rsidP="00B63FD8">
            <w:pPr>
              <w:widowControl w:val="0"/>
              <w:jc w:val="center"/>
              <w:rPr>
                <w:color w:val="000000" w:themeColor="text1"/>
              </w:rPr>
            </w:pPr>
            <w:r w:rsidRPr="004837C3">
              <w:rPr>
                <w:color w:val="000000" w:themeColor="text1"/>
              </w:rPr>
              <w:t xml:space="preserve">Велосипедные и </w:t>
            </w:r>
            <w:proofErr w:type="spellStart"/>
            <w:r w:rsidRPr="004837C3">
              <w:rPr>
                <w:color w:val="000000" w:themeColor="text1"/>
              </w:rPr>
              <w:t>вел</w:t>
            </w:r>
            <w:r w:rsidRPr="004837C3">
              <w:rPr>
                <w:color w:val="000000" w:themeColor="text1"/>
              </w:rPr>
              <w:t>о</w:t>
            </w:r>
            <w:r w:rsidRPr="004837C3">
              <w:rPr>
                <w:color w:val="000000" w:themeColor="text1"/>
              </w:rPr>
              <w:t>пешеходные</w:t>
            </w:r>
            <w:proofErr w:type="spellEnd"/>
            <w:r w:rsidRPr="004837C3">
              <w:rPr>
                <w:color w:val="000000" w:themeColor="text1"/>
              </w:rPr>
              <w:t xml:space="preserve"> дорожки</w:t>
            </w:r>
          </w:p>
          <w:p w:rsidR="00413330" w:rsidRPr="004837C3" w:rsidRDefault="00413330" w:rsidP="00B63FD8">
            <w:pPr>
              <w:widowControl w:val="0"/>
              <w:jc w:val="center"/>
              <w:rPr>
                <w:color w:val="000000" w:themeColor="text1"/>
              </w:rPr>
            </w:pPr>
          </w:p>
        </w:tc>
        <w:tc>
          <w:tcPr>
            <w:tcW w:w="12001" w:type="dxa"/>
            <w:gridSpan w:val="10"/>
            <w:vAlign w:val="center"/>
          </w:tcPr>
          <w:p w:rsidR="001F47C0" w:rsidRPr="004837C3" w:rsidRDefault="001F47C0" w:rsidP="00B63FD8">
            <w:pPr>
              <w:jc w:val="center"/>
              <w:rPr>
                <w:color w:val="000000" w:themeColor="text1"/>
                <w:spacing w:val="-4"/>
              </w:rPr>
            </w:pPr>
            <w:r w:rsidRPr="004837C3">
              <w:rPr>
                <w:color w:val="000000" w:themeColor="text1"/>
                <w:spacing w:val="-4"/>
              </w:rPr>
              <w:t>(см. примечание 1)</w:t>
            </w:r>
          </w:p>
        </w:tc>
      </w:tr>
      <w:tr w:rsidR="000402B1" w:rsidRPr="004837C3" w:rsidTr="004837C3">
        <w:trPr>
          <w:gridAfter w:val="2"/>
          <w:wAfter w:w="24" w:type="dxa"/>
          <w:trHeight w:val="496"/>
        </w:trPr>
        <w:tc>
          <w:tcPr>
            <w:tcW w:w="2743" w:type="dxa"/>
            <w:vAlign w:val="center"/>
          </w:tcPr>
          <w:p w:rsidR="0070407E" w:rsidRPr="004837C3" w:rsidRDefault="00D614B3" w:rsidP="008D58FA">
            <w:pPr>
              <w:widowControl w:val="0"/>
              <w:jc w:val="center"/>
              <w:rPr>
                <w:color w:val="000000" w:themeColor="text1"/>
              </w:rPr>
            </w:pPr>
            <w:r w:rsidRPr="004837C3">
              <w:rPr>
                <w:b/>
                <w:color w:val="000000" w:themeColor="text1"/>
              </w:rPr>
              <w:t>Объекты транспор</w:t>
            </w:r>
            <w:r w:rsidRPr="004837C3">
              <w:rPr>
                <w:b/>
                <w:color w:val="000000" w:themeColor="text1"/>
              </w:rPr>
              <w:t>т</w:t>
            </w:r>
            <w:r w:rsidRPr="004837C3">
              <w:rPr>
                <w:b/>
                <w:color w:val="000000" w:themeColor="text1"/>
              </w:rPr>
              <w:t>ного обслуживания населения сельского поселения</w:t>
            </w:r>
          </w:p>
        </w:tc>
        <w:tc>
          <w:tcPr>
            <w:tcW w:w="1935" w:type="dxa"/>
            <w:vAlign w:val="center"/>
          </w:tcPr>
          <w:p w:rsidR="00D614B3" w:rsidRPr="004837C3" w:rsidRDefault="00D614B3" w:rsidP="00B63FD8">
            <w:pPr>
              <w:tabs>
                <w:tab w:val="left" w:pos="6780"/>
              </w:tabs>
              <w:contextualSpacing/>
              <w:jc w:val="center"/>
              <w:rPr>
                <w:color w:val="000000" w:themeColor="text1"/>
                <w:spacing w:val="-8"/>
              </w:rPr>
            </w:pPr>
          </w:p>
        </w:tc>
        <w:tc>
          <w:tcPr>
            <w:tcW w:w="1276" w:type="dxa"/>
            <w:vAlign w:val="center"/>
          </w:tcPr>
          <w:p w:rsidR="00D614B3" w:rsidRPr="004837C3" w:rsidRDefault="00D614B3" w:rsidP="00B63FD8">
            <w:pPr>
              <w:jc w:val="center"/>
              <w:rPr>
                <w:color w:val="000000" w:themeColor="text1"/>
                <w:spacing w:val="-6"/>
              </w:rPr>
            </w:pPr>
          </w:p>
        </w:tc>
        <w:tc>
          <w:tcPr>
            <w:tcW w:w="2268" w:type="dxa"/>
            <w:vAlign w:val="center"/>
          </w:tcPr>
          <w:p w:rsidR="00D614B3" w:rsidRPr="004837C3" w:rsidRDefault="00D614B3" w:rsidP="00B63FD8">
            <w:pPr>
              <w:jc w:val="center"/>
              <w:rPr>
                <w:color w:val="000000" w:themeColor="text1"/>
                <w:spacing w:val="-6"/>
              </w:rPr>
            </w:pPr>
          </w:p>
        </w:tc>
        <w:tc>
          <w:tcPr>
            <w:tcW w:w="1384" w:type="dxa"/>
            <w:vAlign w:val="center"/>
          </w:tcPr>
          <w:p w:rsidR="00D614B3" w:rsidRPr="004837C3" w:rsidRDefault="00D614B3" w:rsidP="00B63FD8">
            <w:pPr>
              <w:jc w:val="center"/>
              <w:rPr>
                <w:color w:val="000000" w:themeColor="text1"/>
                <w:spacing w:val="-6"/>
              </w:rPr>
            </w:pPr>
          </w:p>
        </w:tc>
        <w:tc>
          <w:tcPr>
            <w:tcW w:w="1369" w:type="dxa"/>
            <w:vAlign w:val="center"/>
          </w:tcPr>
          <w:p w:rsidR="00D614B3" w:rsidRPr="004837C3" w:rsidRDefault="00D614B3" w:rsidP="00B63FD8">
            <w:pPr>
              <w:jc w:val="center"/>
              <w:rPr>
                <w:color w:val="000000" w:themeColor="text1"/>
                <w:spacing w:val="-4"/>
              </w:rPr>
            </w:pPr>
          </w:p>
        </w:tc>
        <w:tc>
          <w:tcPr>
            <w:tcW w:w="1276" w:type="dxa"/>
            <w:vAlign w:val="center"/>
          </w:tcPr>
          <w:p w:rsidR="00D614B3" w:rsidRPr="004837C3" w:rsidRDefault="00D614B3" w:rsidP="00B63FD8">
            <w:pPr>
              <w:jc w:val="center"/>
              <w:rPr>
                <w:color w:val="000000" w:themeColor="text1"/>
                <w:spacing w:val="-4"/>
              </w:rPr>
            </w:pPr>
          </w:p>
        </w:tc>
        <w:tc>
          <w:tcPr>
            <w:tcW w:w="1417" w:type="dxa"/>
            <w:vAlign w:val="center"/>
          </w:tcPr>
          <w:p w:rsidR="00D614B3" w:rsidRPr="004837C3" w:rsidRDefault="00D614B3" w:rsidP="00B63FD8">
            <w:pPr>
              <w:jc w:val="center"/>
              <w:rPr>
                <w:color w:val="000000" w:themeColor="text1"/>
                <w:spacing w:val="-4"/>
              </w:rPr>
            </w:pPr>
          </w:p>
        </w:tc>
        <w:tc>
          <w:tcPr>
            <w:tcW w:w="1052" w:type="dxa"/>
            <w:vAlign w:val="center"/>
          </w:tcPr>
          <w:p w:rsidR="00D614B3" w:rsidRPr="004837C3" w:rsidRDefault="00D614B3" w:rsidP="00B63FD8">
            <w:pPr>
              <w:jc w:val="center"/>
              <w:rPr>
                <w:color w:val="000000" w:themeColor="text1"/>
                <w:spacing w:val="-4"/>
              </w:rPr>
            </w:pPr>
          </w:p>
        </w:tc>
      </w:tr>
      <w:tr w:rsidR="000402B1" w:rsidRPr="004837C3" w:rsidTr="004837C3">
        <w:trPr>
          <w:gridAfter w:val="2"/>
          <w:wAfter w:w="24" w:type="dxa"/>
          <w:trHeight w:val="496"/>
        </w:trPr>
        <w:tc>
          <w:tcPr>
            <w:tcW w:w="2743" w:type="dxa"/>
            <w:vAlign w:val="center"/>
          </w:tcPr>
          <w:p w:rsidR="00D614B3" w:rsidRPr="004837C3" w:rsidRDefault="00D614B3" w:rsidP="00B63FD8">
            <w:pPr>
              <w:widowControl w:val="0"/>
              <w:jc w:val="center"/>
              <w:rPr>
                <w:color w:val="000000" w:themeColor="text1"/>
              </w:rPr>
            </w:pPr>
            <w:r w:rsidRPr="004837C3">
              <w:rPr>
                <w:color w:val="000000" w:themeColor="text1"/>
              </w:rPr>
              <w:t>Остановочный пункт</w:t>
            </w:r>
          </w:p>
        </w:tc>
        <w:tc>
          <w:tcPr>
            <w:tcW w:w="1935" w:type="dxa"/>
            <w:vAlign w:val="center"/>
          </w:tcPr>
          <w:p w:rsidR="00D614B3" w:rsidRPr="004837C3" w:rsidRDefault="00D614B3" w:rsidP="00B63FD8">
            <w:pPr>
              <w:tabs>
                <w:tab w:val="left" w:pos="6780"/>
              </w:tabs>
              <w:contextualSpacing/>
              <w:jc w:val="center"/>
              <w:rPr>
                <w:color w:val="000000" w:themeColor="text1"/>
                <w:spacing w:val="-8"/>
              </w:rPr>
            </w:pPr>
            <w:r w:rsidRPr="004837C3">
              <w:rPr>
                <w:color w:val="000000" w:themeColor="text1"/>
                <w:spacing w:val="-8"/>
              </w:rPr>
              <w:t>Количество об</w:t>
            </w:r>
            <w:r w:rsidRPr="004837C3">
              <w:rPr>
                <w:color w:val="000000" w:themeColor="text1"/>
                <w:spacing w:val="-8"/>
              </w:rPr>
              <w:t>ъ</w:t>
            </w:r>
            <w:r w:rsidRPr="004837C3">
              <w:rPr>
                <w:color w:val="000000" w:themeColor="text1"/>
                <w:spacing w:val="-8"/>
              </w:rPr>
              <w:t>ектов</w:t>
            </w:r>
          </w:p>
        </w:tc>
        <w:tc>
          <w:tcPr>
            <w:tcW w:w="1276" w:type="dxa"/>
            <w:vAlign w:val="center"/>
          </w:tcPr>
          <w:p w:rsidR="00D614B3" w:rsidRPr="004837C3" w:rsidRDefault="00D614B3" w:rsidP="00B63FD8">
            <w:pPr>
              <w:jc w:val="center"/>
              <w:rPr>
                <w:color w:val="000000" w:themeColor="text1"/>
                <w:spacing w:val="-6"/>
              </w:rPr>
            </w:pPr>
            <w:r w:rsidRPr="004837C3">
              <w:rPr>
                <w:color w:val="000000" w:themeColor="text1"/>
                <w:spacing w:val="-6"/>
              </w:rPr>
              <w:t>-</w:t>
            </w:r>
          </w:p>
        </w:tc>
        <w:tc>
          <w:tcPr>
            <w:tcW w:w="2268" w:type="dxa"/>
            <w:vAlign w:val="center"/>
          </w:tcPr>
          <w:p w:rsidR="00D614B3" w:rsidRPr="004837C3" w:rsidRDefault="00D614B3" w:rsidP="008D58FA">
            <w:pPr>
              <w:jc w:val="center"/>
              <w:rPr>
                <w:color w:val="000000" w:themeColor="text1"/>
                <w:spacing w:val="-6"/>
              </w:rPr>
            </w:pPr>
            <w:r w:rsidRPr="004837C3">
              <w:rPr>
                <w:color w:val="000000" w:themeColor="text1"/>
                <w:spacing w:val="-6"/>
              </w:rPr>
              <w:t>1 на н</w:t>
            </w:r>
            <w:r w:rsidR="008D58FA" w:rsidRPr="004837C3">
              <w:rPr>
                <w:color w:val="000000" w:themeColor="text1"/>
                <w:spacing w:val="-6"/>
              </w:rPr>
              <w:t xml:space="preserve">аселенный </w:t>
            </w:r>
            <w:r w:rsidRPr="004837C3">
              <w:rPr>
                <w:color w:val="000000" w:themeColor="text1"/>
                <w:spacing w:val="-6"/>
              </w:rPr>
              <w:t>п</w:t>
            </w:r>
            <w:r w:rsidR="008D58FA" w:rsidRPr="004837C3">
              <w:rPr>
                <w:color w:val="000000" w:themeColor="text1"/>
                <w:spacing w:val="-6"/>
              </w:rPr>
              <w:t>ункт</w:t>
            </w:r>
            <w:r w:rsidRPr="004837C3">
              <w:rPr>
                <w:color w:val="000000" w:themeColor="text1"/>
                <w:spacing w:val="-6"/>
              </w:rPr>
              <w:t xml:space="preserve"> независимо от количества жителей</w:t>
            </w:r>
          </w:p>
        </w:tc>
        <w:tc>
          <w:tcPr>
            <w:tcW w:w="1384" w:type="dxa"/>
            <w:vAlign w:val="center"/>
          </w:tcPr>
          <w:p w:rsidR="00D614B3" w:rsidRPr="004837C3" w:rsidRDefault="00D614B3" w:rsidP="008D58FA">
            <w:pPr>
              <w:jc w:val="center"/>
              <w:rPr>
                <w:color w:val="000000" w:themeColor="text1"/>
                <w:spacing w:val="-6"/>
              </w:rPr>
            </w:pPr>
          </w:p>
        </w:tc>
        <w:tc>
          <w:tcPr>
            <w:tcW w:w="1369" w:type="dxa"/>
            <w:vAlign w:val="center"/>
          </w:tcPr>
          <w:p w:rsidR="00D614B3" w:rsidRPr="004837C3" w:rsidRDefault="008E69B4" w:rsidP="00B63FD8">
            <w:pPr>
              <w:jc w:val="center"/>
              <w:rPr>
                <w:color w:val="000000" w:themeColor="text1"/>
                <w:spacing w:val="-4"/>
              </w:rPr>
            </w:pPr>
            <w:r w:rsidRPr="004837C3">
              <w:rPr>
                <w:color w:val="000000" w:themeColor="text1"/>
                <w:spacing w:val="-4"/>
              </w:rPr>
              <w:t>Пешехо</w:t>
            </w:r>
            <w:r w:rsidRPr="004837C3">
              <w:rPr>
                <w:color w:val="000000" w:themeColor="text1"/>
                <w:spacing w:val="-4"/>
              </w:rPr>
              <w:t>д</w:t>
            </w:r>
            <w:r w:rsidRPr="004837C3">
              <w:rPr>
                <w:color w:val="000000" w:themeColor="text1"/>
                <w:spacing w:val="-4"/>
              </w:rPr>
              <w:t>ная</w:t>
            </w:r>
            <w:r w:rsidR="00D614B3" w:rsidRPr="004837C3">
              <w:rPr>
                <w:color w:val="000000" w:themeColor="text1"/>
                <w:spacing w:val="-4"/>
              </w:rPr>
              <w:t xml:space="preserve"> д</w:t>
            </w:r>
            <w:r w:rsidR="00D614B3" w:rsidRPr="004837C3">
              <w:rPr>
                <w:color w:val="000000" w:themeColor="text1"/>
                <w:spacing w:val="-4"/>
              </w:rPr>
              <w:t>о</w:t>
            </w:r>
            <w:r w:rsidR="00D614B3" w:rsidRPr="004837C3">
              <w:rPr>
                <w:color w:val="000000" w:themeColor="text1"/>
                <w:spacing w:val="-4"/>
              </w:rPr>
              <w:t>ступность, мин.</w:t>
            </w:r>
          </w:p>
        </w:tc>
        <w:tc>
          <w:tcPr>
            <w:tcW w:w="1276" w:type="dxa"/>
            <w:vAlign w:val="center"/>
          </w:tcPr>
          <w:p w:rsidR="00D614B3" w:rsidRPr="004837C3" w:rsidRDefault="00D614B3" w:rsidP="00B63FD8">
            <w:pPr>
              <w:jc w:val="center"/>
              <w:rPr>
                <w:color w:val="000000" w:themeColor="text1"/>
                <w:spacing w:val="-4"/>
              </w:rPr>
            </w:pPr>
            <w:r w:rsidRPr="004837C3">
              <w:rPr>
                <w:color w:val="000000" w:themeColor="text1"/>
                <w:spacing w:val="-4"/>
              </w:rPr>
              <w:t>-</w:t>
            </w:r>
          </w:p>
        </w:tc>
        <w:tc>
          <w:tcPr>
            <w:tcW w:w="1417" w:type="dxa"/>
            <w:vAlign w:val="center"/>
          </w:tcPr>
          <w:p w:rsidR="00D614B3" w:rsidRPr="004837C3" w:rsidRDefault="00D614B3" w:rsidP="00B63FD8">
            <w:pPr>
              <w:jc w:val="center"/>
              <w:rPr>
                <w:color w:val="000000" w:themeColor="text1"/>
                <w:spacing w:val="-4"/>
              </w:rPr>
            </w:pPr>
            <w:r w:rsidRPr="004837C3">
              <w:rPr>
                <w:color w:val="000000" w:themeColor="text1"/>
                <w:spacing w:val="-4"/>
              </w:rPr>
              <w:t>30</w:t>
            </w:r>
          </w:p>
        </w:tc>
        <w:tc>
          <w:tcPr>
            <w:tcW w:w="1052" w:type="dxa"/>
            <w:vAlign w:val="center"/>
          </w:tcPr>
          <w:p w:rsidR="00D614B3" w:rsidRPr="004837C3" w:rsidRDefault="00D614B3" w:rsidP="00B63FD8">
            <w:pPr>
              <w:jc w:val="center"/>
              <w:rPr>
                <w:color w:val="000000" w:themeColor="text1"/>
                <w:spacing w:val="-4"/>
              </w:rPr>
            </w:pPr>
          </w:p>
        </w:tc>
      </w:tr>
      <w:tr w:rsidR="000402B1" w:rsidRPr="004837C3" w:rsidTr="004837C3">
        <w:trPr>
          <w:trHeight w:val="496"/>
        </w:trPr>
        <w:tc>
          <w:tcPr>
            <w:tcW w:w="14744" w:type="dxa"/>
            <w:gridSpan w:val="11"/>
            <w:vAlign w:val="center"/>
          </w:tcPr>
          <w:p w:rsidR="00D614B3" w:rsidRPr="004837C3" w:rsidRDefault="00C37DA5" w:rsidP="00B63FD8">
            <w:pPr>
              <w:jc w:val="center"/>
              <w:rPr>
                <w:color w:val="000000" w:themeColor="text1"/>
                <w:spacing w:val="-4"/>
              </w:rPr>
            </w:pPr>
            <w:r w:rsidRPr="004837C3">
              <w:rPr>
                <w:b/>
                <w:color w:val="000000" w:themeColor="text1"/>
                <w:spacing w:val="-4"/>
              </w:rPr>
              <w:t>Ф</w:t>
            </w:r>
            <w:r w:rsidR="00D614B3" w:rsidRPr="004837C3">
              <w:rPr>
                <w:b/>
                <w:color w:val="000000" w:themeColor="text1"/>
                <w:spacing w:val="-4"/>
              </w:rPr>
              <w:t>изическ</w:t>
            </w:r>
            <w:r w:rsidRPr="004837C3">
              <w:rPr>
                <w:b/>
                <w:color w:val="000000" w:themeColor="text1"/>
                <w:spacing w:val="-4"/>
              </w:rPr>
              <w:t xml:space="preserve">ая </w:t>
            </w:r>
            <w:r w:rsidR="00D614B3" w:rsidRPr="004837C3">
              <w:rPr>
                <w:b/>
                <w:color w:val="000000" w:themeColor="text1"/>
                <w:spacing w:val="-4"/>
              </w:rPr>
              <w:t>культур</w:t>
            </w:r>
            <w:r w:rsidRPr="004837C3">
              <w:rPr>
                <w:b/>
                <w:color w:val="000000" w:themeColor="text1"/>
                <w:spacing w:val="-4"/>
              </w:rPr>
              <w:t>а</w:t>
            </w:r>
            <w:r w:rsidR="00D614B3" w:rsidRPr="004837C3">
              <w:rPr>
                <w:b/>
                <w:color w:val="000000" w:themeColor="text1"/>
                <w:spacing w:val="-4"/>
              </w:rPr>
              <w:t xml:space="preserve"> и массов</w:t>
            </w:r>
            <w:r w:rsidRPr="004837C3">
              <w:rPr>
                <w:b/>
                <w:color w:val="000000" w:themeColor="text1"/>
                <w:spacing w:val="-4"/>
              </w:rPr>
              <w:t xml:space="preserve">ый </w:t>
            </w:r>
            <w:r w:rsidR="00D614B3" w:rsidRPr="004837C3">
              <w:rPr>
                <w:b/>
                <w:color w:val="000000" w:themeColor="text1"/>
                <w:spacing w:val="-4"/>
              </w:rPr>
              <w:t>спорт</w:t>
            </w:r>
          </w:p>
        </w:tc>
      </w:tr>
      <w:tr w:rsidR="000402B1" w:rsidRPr="004837C3" w:rsidTr="004837C3">
        <w:trPr>
          <w:gridAfter w:val="2"/>
          <w:wAfter w:w="24" w:type="dxa"/>
          <w:trHeight w:val="496"/>
        </w:trPr>
        <w:tc>
          <w:tcPr>
            <w:tcW w:w="2743" w:type="dxa"/>
            <w:vAlign w:val="center"/>
          </w:tcPr>
          <w:p w:rsidR="00D614B3" w:rsidRPr="004837C3" w:rsidRDefault="00D614B3" w:rsidP="00B63FD8">
            <w:pPr>
              <w:widowControl w:val="0"/>
              <w:jc w:val="center"/>
              <w:rPr>
                <w:b/>
                <w:color w:val="000000" w:themeColor="text1"/>
              </w:rPr>
            </w:pPr>
            <w:r w:rsidRPr="004837C3">
              <w:rPr>
                <w:b/>
                <w:color w:val="000000" w:themeColor="text1"/>
              </w:rPr>
              <w:t>Объекты физической культуры и массового спорта сельского п</w:t>
            </w:r>
            <w:r w:rsidRPr="004837C3">
              <w:rPr>
                <w:b/>
                <w:color w:val="000000" w:themeColor="text1"/>
              </w:rPr>
              <w:t>о</w:t>
            </w:r>
            <w:r w:rsidRPr="004837C3">
              <w:rPr>
                <w:b/>
                <w:color w:val="000000" w:themeColor="text1"/>
              </w:rPr>
              <w:lastRenderedPageBreak/>
              <w:t>селения</w:t>
            </w:r>
          </w:p>
          <w:p w:rsidR="001433E7" w:rsidRPr="004837C3" w:rsidRDefault="001433E7" w:rsidP="00B63FD8">
            <w:pPr>
              <w:widowControl w:val="0"/>
              <w:jc w:val="center"/>
              <w:rPr>
                <w:b/>
                <w:color w:val="000000" w:themeColor="text1"/>
              </w:rPr>
            </w:pPr>
          </w:p>
          <w:p w:rsidR="001433E7" w:rsidRPr="004837C3" w:rsidRDefault="001433E7" w:rsidP="00B63FD8">
            <w:pPr>
              <w:widowControl w:val="0"/>
              <w:jc w:val="center"/>
              <w:rPr>
                <w:color w:val="000000" w:themeColor="text1"/>
              </w:rPr>
            </w:pPr>
          </w:p>
        </w:tc>
        <w:tc>
          <w:tcPr>
            <w:tcW w:w="1935" w:type="dxa"/>
            <w:vAlign w:val="center"/>
          </w:tcPr>
          <w:p w:rsidR="00D614B3" w:rsidRPr="004837C3" w:rsidRDefault="00D614B3" w:rsidP="00B63FD8">
            <w:pPr>
              <w:tabs>
                <w:tab w:val="left" w:pos="6780"/>
              </w:tabs>
              <w:contextualSpacing/>
              <w:jc w:val="center"/>
              <w:rPr>
                <w:color w:val="000000" w:themeColor="text1"/>
                <w:spacing w:val="-8"/>
              </w:rPr>
            </w:pPr>
          </w:p>
        </w:tc>
        <w:tc>
          <w:tcPr>
            <w:tcW w:w="1276" w:type="dxa"/>
            <w:vAlign w:val="center"/>
          </w:tcPr>
          <w:p w:rsidR="00D614B3" w:rsidRPr="004837C3" w:rsidRDefault="00D614B3" w:rsidP="00B63FD8">
            <w:pPr>
              <w:jc w:val="center"/>
              <w:rPr>
                <w:color w:val="000000" w:themeColor="text1"/>
                <w:spacing w:val="-6"/>
              </w:rPr>
            </w:pPr>
          </w:p>
        </w:tc>
        <w:tc>
          <w:tcPr>
            <w:tcW w:w="2268" w:type="dxa"/>
            <w:vAlign w:val="center"/>
          </w:tcPr>
          <w:p w:rsidR="00D614B3" w:rsidRPr="004837C3" w:rsidRDefault="00D614B3" w:rsidP="00B63FD8">
            <w:pPr>
              <w:jc w:val="center"/>
              <w:rPr>
                <w:color w:val="000000" w:themeColor="text1"/>
                <w:spacing w:val="-6"/>
              </w:rPr>
            </w:pPr>
          </w:p>
        </w:tc>
        <w:tc>
          <w:tcPr>
            <w:tcW w:w="1384" w:type="dxa"/>
            <w:vAlign w:val="center"/>
          </w:tcPr>
          <w:p w:rsidR="00D614B3" w:rsidRPr="004837C3" w:rsidRDefault="00D614B3" w:rsidP="00B63FD8">
            <w:pPr>
              <w:jc w:val="center"/>
              <w:rPr>
                <w:color w:val="000000" w:themeColor="text1"/>
                <w:spacing w:val="-6"/>
              </w:rPr>
            </w:pPr>
          </w:p>
        </w:tc>
        <w:tc>
          <w:tcPr>
            <w:tcW w:w="1369" w:type="dxa"/>
            <w:vAlign w:val="center"/>
          </w:tcPr>
          <w:p w:rsidR="00D614B3" w:rsidRPr="004837C3" w:rsidRDefault="00D614B3" w:rsidP="00B63FD8">
            <w:pPr>
              <w:jc w:val="center"/>
              <w:rPr>
                <w:color w:val="000000" w:themeColor="text1"/>
                <w:spacing w:val="-4"/>
              </w:rPr>
            </w:pPr>
          </w:p>
        </w:tc>
        <w:tc>
          <w:tcPr>
            <w:tcW w:w="1276" w:type="dxa"/>
            <w:vAlign w:val="center"/>
          </w:tcPr>
          <w:p w:rsidR="00D614B3" w:rsidRPr="004837C3" w:rsidRDefault="00D614B3" w:rsidP="00B63FD8">
            <w:pPr>
              <w:jc w:val="center"/>
              <w:rPr>
                <w:color w:val="000000" w:themeColor="text1"/>
                <w:spacing w:val="-4"/>
              </w:rPr>
            </w:pPr>
          </w:p>
        </w:tc>
        <w:tc>
          <w:tcPr>
            <w:tcW w:w="1417" w:type="dxa"/>
            <w:vAlign w:val="center"/>
          </w:tcPr>
          <w:p w:rsidR="00D614B3" w:rsidRPr="004837C3" w:rsidRDefault="00D614B3" w:rsidP="00B63FD8">
            <w:pPr>
              <w:jc w:val="center"/>
              <w:rPr>
                <w:color w:val="000000" w:themeColor="text1"/>
                <w:spacing w:val="-4"/>
              </w:rPr>
            </w:pPr>
          </w:p>
        </w:tc>
        <w:tc>
          <w:tcPr>
            <w:tcW w:w="1052" w:type="dxa"/>
            <w:vAlign w:val="center"/>
          </w:tcPr>
          <w:p w:rsidR="00D614B3" w:rsidRPr="004837C3" w:rsidRDefault="00D614B3" w:rsidP="00B63FD8">
            <w:pPr>
              <w:jc w:val="center"/>
              <w:rPr>
                <w:color w:val="000000" w:themeColor="text1"/>
                <w:spacing w:val="-4"/>
              </w:rPr>
            </w:pPr>
          </w:p>
        </w:tc>
      </w:tr>
      <w:tr w:rsidR="000402B1" w:rsidRPr="004837C3" w:rsidTr="004837C3">
        <w:trPr>
          <w:gridAfter w:val="2"/>
          <w:wAfter w:w="24" w:type="dxa"/>
          <w:trHeight w:val="496"/>
        </w:trPr>
        <w:tc>
          <w:tcPr>
            <w:tcW w:w="2743" w:type="dxa"/>
            <w:vAlign w:val="center"/>
          </w:tcPr>
          <w:p w:rsidR="00D614B3" w:rsidRPr="004837C3" w:rsidRDefault="00D614B3" w:rsidP="00B63FD8">
            <w:pPr>
              <w:widowControl w:val="0"/>
              <w:jc w:val="center"/>
              <w:rPr>
                <w:color w:val="000000" w:themeColor="text1"/>
              </w:rPr>
            </w:pPr>
            <w:r w:rsidRPr="004837C3">
              <w:rPr>
                <w:color w:val="000000" w:themeColor="text1"/>
              </w:rPr>
              <w:lastRenderedPageBreak/>
              <w:t>Спортивная площадка (плоскостное спорти</w:t>
            </w:r>
            <w:r w:rsidRPr="004837C3">
              <w:rPr>
                <w:color w:val="000000" w:themeColor="text1"/>
              </w:rPr>
              <w:t>в</w:t>
            </w:r>
            <w:r w:rsidRPr="004837C3">
              <w:rPr>
                <w:color w:val="000000" w:themeColor="text1"/>
              </w:rPr>
              <w:t>ное сооружение, вкл</w:t>
            </w:r>
            <w:r w:rsidRPr="004837C3">
              <w:rPr>
                <w:color w:val="000000" w:themeColor="text1"/>
              </w:rPr>
              <w:t>ю</w:t>
            </w:r>
            <w:r w:rsidRPr="004837C3">
              <w:rPr>
                <w:color w:val="000000" w:themeColor="text1"/>
              </w:rPr>
              <w:t>чающее игровую спо</w:t>
            </w:r>
            <w:r w:rsidRPr="004837C3">
              <w:rPr>
                <w:color w:val="000000" w:themeColor="text1"/>
              </w:rPr>
              <w:t>р</w:t>
            </w:r>
            <w:r w:rsidRPr="004837C3">
              <w:rPr>
                <w:color w:val="000000" w:themeColor="text1"/>
              </w:rPr>
              <w:t>тивную площадку и (или) уличные тренаж</w:t>
            </w:r>
            <w:r w:rsidRPr="004837C3">
              <w:rPr>
                <w:color w:val="000000" w:themeColor="text1"/>
              </w:rPr>
              <w:t>е</w:t>
            </w:r>
            <w:r w:rsidRPr="004837C3">
              <w:rPr>
                <w:color w:val="000000" w:themeColor="text1"/>
              </w:rPr>
              <w:t>ры, турники)</w:t>
            </w:r>
          </w:p>
        </w:tc>
        <w:tc>
          <w:tcPr>
            <w:tcW w:w="1935" w:type="dxa"/>
            <w:vAlign w:val="center"/>
          </w:tcPr>
          <w:p w:rsidR="00D614B3" w:rsidRPr="004837C3" w:rsidRDefault="00D614B3" w:rsidP="00B63FD8">
            <w:pPr>
              <w:tabs>
                <w:tab w:val="left" w:pos="6780"/>
              </w:tabs>
              <w:contextualSpacing/>
              <w:jc w:val="center"/>
              <w:rPr>
                <w:color w:val="000000" w:themeColor="text1"/>
                <w:spacing w:val="-8"/>
              </w:rPr>
            </w:pPr>
            <w:r w:rsidRPr="004837C3">
              <w:rPr>
                <w:color w:val="000000" w:themeColor="text1"/>
                <w:spacing w:val="-8"/>
              </w:rPr>
              <w:t>Количество об</w:t>
            </w:r>
            <w:r w:rsidRPr="004837C3">
              <w:rPr>
                <w:color w:val="000000" w:themeColor="text1"/>
                <w:spacing w:val="-8"/>
              </w:rPr>
              <w:t>ъ</w:t>
            </w:r>
            <w:r w:rsidRPr="004837C3">
              <w:rPr>
                <w:color w:val="000000" w:themeColor="text1"/>
                <w:spacing w:val="-8"/>
              </w:rPr>
              <w:t>ектов</w:t>
            </w:r>
          </w:p>
        </w:tc>
        <w:tc>
          <w:tcPr>
            <w:tcW w:w="1276" w:type="dxa"/>
            <w:vAlign w:val="center"/>
          </w:tcPr>
          <w:p w:rsidR="00D614B3" w:rsidRPr="004837C3" w:rsidRDefault="00D614B3" w:rsidP="00B63FD8">
            <w:pPr>
              <w:jc w:val="center"/>
              <w:rPr>
                <w:color w:val="000000" w:themeColor="text1"/>
                <w:spacing w:val="-6"/>
              </w:rPr>
            </w:pPr>
            <w:r w:rsidRPr="004837C3">
              <w:rPr>
                <w:color w:val="000000" w:themeColor="text1"/>
                <w:spacing w:val="-6"/>
              </w:rPr>
              <w:t>-</w:t>
            </w:r>
          </w:p>
        </w:tc>
        <w:tc>
          <w:tcPr>
            <w:tcW w:w="2268" w:type="dxa"/>
            <w:vAlign w:val="center"/>
          </w:tcPr>
          <w:p w:rsidR="00D614B3" w:rsidRPr="004837C3" w:rsidRDefault="001433E7" w:rsidP="00B63FD8">
            <w:pPr>
              <w:jc w:val="center"/>
              <w:rPr>
                <w:color w:val="000000" w:themeColor="text1"/>
                <w:spacing w:val="-6"/>
              </w:rPr>
            </w:pPr>
            <w:r w:rsidRPr="004837C3">
              <w:rPr>
                <w:color w:val="000000" w:themeColor="text1"/>
                <w:spacing w:val="-6"/>
              </w:rPr>
              <w:t xml:space="preserve">Населенный пункт </w:t>
            </w:r>
            <w:r w:rsidR="00D614B3" w:rsidRPr="004837C3">
              <w:rPr>
                <w:color w:val="000000" w:themeColor="text1"/>
                <w:spacing w:val="-6"/>
              </w:rPr>
              <w:t>с численностью нас</w:t>
            </w:r>
            <w:r w:rsidR="00D614B3" w:rsidRPr="004837C3">
              <w:rPr>
                <w:color w:val="000000" w:themeColor="text1"/>
                <w:spacing w:val="-6"/>
              </w:rPr>
              <w:t>е</w:t>
            </w:r>
            <w:r w:rsidR="00D614B3" w:rsidRPr="004837C3">
              <w:rPr>
                <w:color w:val="000000" w:themeColor="text1"/>
                <w:spacing w:val="-6"/>
              </w:rPr>
              <w:t xml:space="preserve">лением менее </w:t>
            </w:r>
            <w:r w:rsidR="00AB6701" w:rsidRPr="004837C3">
              <w:rPr>
                <w:color w:val="000000" w:themeColor="text1"/>
                <w:spacing w:val="-6"/>
              </w:rPr>
              <w:t>1</w:t>
            </w:r>
            <w:r w:rsidR="00D614B3" w:rsidRPr="004837C3">
              <w:rPr>
                <w:color w:val="000000" w:themeColor="text1"/>
                <w:spacing w:val="-6"/>
              </w:rPr>
              <w:t>00 человек – не норм</w:t>
            </w:r>
            <w:r w:rsidR="00D614B3" w:rsidRPr="004837C3">
              <w:rPr>
                <w:color w:val="000000" w:themeColor="text1"/>
                <w:spacing w:val="-6"/>
              </w:rPr>
              <w:t>и</w:t>
            </w:r>
            <w:r w:rsidR="00D614B3" w:rsidRPr="004837C3">
              <w:rPr>
                <w:color w:val="000000" w:themeColor="text1"/>
                <w:spacing w:val="-6"/>
              </w:rPr>
              <w:t>руется</w:t>
            </w:r>
          </w:p>
          <w:p w:rsidR="00D614B3" w:rsidRPr="004837C3" w:rsidRDefault="00D614B3" w:rsidP="00B63FD8">
            <w:pPr>
              <w:jc w:val="center"/>
              <w:rPr>
                <w:color w:val="000000" w:themeColor="text1"/>
                <w:spacing w:val="-6"/>
              </w:rPr>
            </w:pPr>
          </w:p>
          <w:p w:rsidR="00D614B3" w:rsidRPr="004837C3" w:rsidRDefault="00D614B3" w:rsidP="001433E7">
            <w:pPr>
              <w:jc w:val="center"/>
              <w:rPr>
                <w:color w:val="000000" w:themeColor="text1"/>
                <w:spacing w:val="-6"/>
              </w:rPr>
            </w:pPr>
            <w:r w:rsidRPr="004837C3">
              <w:rPr>
                <w:color w:val="000000" w:themeColor="text1"/>
                <w:spacing w:val="-6"/>
              </w:rPr>
              <w:t>1 на каждые 1000 человек населения</w:t>
            </w:r>
            <w:r w:rsidR="001433E7" w:rsidRPr="004837C3">
              <w:rPr>
                <w:color w:val="000000" w:themeColor="text1"/>
                <w:spacing w:val="-6"/>
              </w:rPr>
              <w:t xml:space="preserve"> населенного пункта</w:t>
            </w:r>
            <w:r w:rsidR="004837C3">
              <w:rPr>
                <w:color w:val="000000" w:themeColor="text1"/>
                <w:spacing w:val="-6"/>
              </w:rPr>
              <w:t>,</w:t>
            </w:r>
            <w:r w:rsidRPr="004837C3">
              <w:rPr>
                <w:color w:val="000000" w:themeColor="text1"/>
                <w:spacing w:val="-6"/>
              </w:rPr>
              <w:t xml:space="preserve"> но не менее 1 объе</w:t>
            </w:r>
            <w:r w:rsidRPr="004837C3">
              <w:rPr>
                <w:color w:val="000000" w:themeColor="text1"/>
                <w:spacing w:val="-6"/>
              </w:rPr>
              <w:t>к</w:t>
            </w:r>
            <w:r w:rsidRPr="004837C3">
              <w:rPr>
                <w:color w:val="000000" w:themeColor="text1"/>
                <w:spacing w:val="-6"/>
              </w:rPr>
              <w:t>та</w:t>
            </w:r>
          </w:p>
        </w:tc>
        <w:tc>
          <w:tcPr>
            <w:tcW w:w="1384" w:type="dxa"/>
            <w:vAlign w:val="center"/>
          </w:tcPr>
          <w:p w:rsidR="00D614B3" w:rsidRPr="004837C3" w:rsidRDefault="00D614B3" w:rsidP="001433E7">
            <w:pPr>
              <w:jc w:val="center"/>
              <w:rPr>
                <w:color w:val="000000" w:themeColor="text1"/>
                <w:spacing w:val="-6"/>
              </w:rPr>
            </w:pPr>
          </w:p>
        </w:tc>
        <w:tc>
          <w:tcPr>
            <w:tcW w:w="1369" w:type="dxa"/>
            <w:vAlign w:val="center"/>
          </w:tcPr>
          <w:p w:rsidR="00D614B3" w:rsidRPr="004837C3" w:rsidRDefault="00D614B3" w:rsidP="00B63FD8">
            <w:pPr>
              <w:jc w:val="center"/>
              <w:rPr>
                <w:color w:val="000000" w:themeColor="text1"/>
                <w:spacing w:val="-4"/>
              </w:rPr>
            </w:pPr>
            <w:r w:rsidRPr="004837C3">
              <w:rPr>
                <w:color w:val="000000" w:themeColor="text1"/>
                <w:spacing w:val="-4"/>
              </w:rPr>
              <w:t>Пешехо</w:t>
            </w:r>
            <w:r w:rsidRPr="004837C3">
              <w:rPr>
                <w:color w:val="000000" w:themeColor="text1"/>
                <w:spacing w:val="-4"/>
              </w:rPr>
              <w:t>д</w:t>
            </w:r>
            <w:r w:rsidRPr="004837C3">
              <w:rPr>
                <w:color w:val="000000" w:themeColor="text1"/>
                <w:spacing w:val="-4"/>
              </w:rPr>
              <w:t>ная д</w:t>
            </w:r>
            <w:r w:rsidRPr="004837C3">
              <w:rPr>
                <w:color w:val="000000" w:themeColor="text1"/>
                <w:spacing w:val="-4"/>
              </w:rPr>
              <w:t>о</w:t>
            </w:r>
            <w:r w:rsidRPr="004837C3">
              <w:rPr>
                <w:color w:val="000000" w:themeColor="text1"/>
                <w:spacing w:val="-4"/>
              </w:rPr>
              <w:t>ст</w:t>
            </w:r>
            <w:r w:rsidR="00607FB0" w:rsidRPr="004837C3">
              <w:rPr>
                <w:color w:val="000000" w:themeColor="text1"/>
                <w:spacing w:val="-4"/>
              </w:rPr>
              <w:t>упность, м</w:t>
            </w:r>
          </w:p>
        </w:tc>
        <w:tc>
          <w:tcPr>
            <w:tcW w:w="1276" w:type="dxa"/>
            <w:vAlign w:val="center"/>
          </w:tcPr>
          <w:p w:rsidR="00D614B3" w:rsidRPr="004837C3" w:rsidRDefault="00D614B3" w:rsidP="00B63FD8">
            <w:pPr>
              <w:jc w:val="center"/>
              <w:rPr>
                <w:color w:val="000000" w:themeColor="text1"/>
                <w:spacing w:val="-4"/>
              </w:rPr>
            </w:pPr>
            <w:r w:rsidRPr="004837C3">
              <w:rPr>
                <w:color w:val="000000" w:themeColor="text1"/>
                <w:spacing w:val="-4"/>
              </w:rPr>
              <w:t>-</w:t>
            </w:r>
          </w:p>
        </w:tc>
        <w:tc>
          <w:tcPr>
            <w:tcW w:w="1417" w:type="dxa"/>
            <w:vAlign w:val="center"/>
          </w:tcPr>
          <w:p w:rsidR="00D614B3" w:rsidRPr="004837C3" w:rsidRDefault="00D614B3" w:rsidP="00B63FD8">
            <w:pPr>
              <w:jc w:val="center"/>
              <w:rPr>
                <w:color w:val="000000" w:themeColor="text1"/>
                <w:spacing w:val="-4"/>
              </w:rPr>
            </w:pPr>
            <w:r w:rsidRPr="004837C3">
              <w:rPr>
                <w:color w:val="000000" w:themeColor="text1"/>
                <w:spacing w:val="-4"/>
              </w:rPr>
              <w:t>500</w:t>
            </w:r>
          </w:p>
        </w:tc>
        <w:tc>
          <w:tcPr>
            <w:tcW w:w="1052" w:type="dxa"/>
            <w:vAlign w:val="center"/>
          </w:tcPr>
          <w:p w:rsidR="00D614B3" w:rsidRPr="004837C3" w:rsidRDefault="00D614B3" w:rsidP="00B63FD8">
            <w:pPr>
              <w:jc w:val="center"/>
              <w:rPr>
                <w:color w:val="000000" w:themeColor="text1"/>
                <w:spacing w:val="-4"/>
              </w:rPr>
            </w:pPr>
          </w:p>
        </w:tc>
      </w:tr>
      <w:tr w:rsidR="000402B1" w:rsidRPr="004837C3" w:rsidTr="004837C3">
        <w:trPr>
          <w:trHeight w:val="496"/>
        </w:trPr>
        <w:tc>
          <w:tcPr>
            <w:tcW w:w="14744" w:type="dxa"/>
            <w:gridSpan w:val="11"/>
            <w:vAlign w:val="center"/>
          </w:tcPr>
          <w:p w:rsidR="00D614B3" w:rsidRPr="004837C3" w:rsidRDefault="00D1318D" w:rsidP="005C18B7">
            <w:pPr>
              <w:jc w:val="center"/>
              <w:rPr>
                <w:b/>
                <w:color w:val="000000" w:themeColor="text1"/>
                <w:spacing w:val="-4"/>
              </w:rPr>
            </w:pPr>
            <w:r w:rsidRPr="004837C3">
              <w:rPr>
                <w:b/>
                <w:color w:val="000000" w:themeColor="text1"/>
                <w:spacing w:val="-4"/>
              </w:rPr>
              <w:t>Р</w:t>
            </w:r>
            <w:r w:rsidR="00D614B3" w:rsidRPr="004837C3">
              <w:rPr>
                <w:b/>
                <w:color w:val="000000" w:themeColor="text1"/>
                <w:spacing w:val="-4"/>
              </w:rPr>
              <w:t>итуальны</w:t>
            </w:r>
            <w:r w:rsidR="005C18B7" w:rsidRPr="004837C3">
              <w:rPr>
                <w:b/>
                <w:color w:val="000000" w:themeColor="text1"/>
                <w:spacing w:val="-4"/>
              </w:rPr>
              <w:t>е</w:t>
            </w:r>
            <w:r w:rsidR="00D614B3" w:rsidRPr="004837C3">
              <w:rPr>
                <w:b/>
                <w:color w:val="000000" w:themeColor="text1"/>
                <w:spacing w:val="-4"/>
              </w:rPr>
              <w:t xml:space="preserve"> услуг</w:t>
            </w:r>
            <w:r w:rsidR="005C18B7" w:rsidRPr="004837C3">
              <w:rPr>
                <w:b/>
                <w:color w:val="000000" w:themeColor="text1"/>
                <w:spacing w:val="-4"/>
              </w:rPr>
              <w:t>и</w:t>
            </w:r>
          </w:p>
        </w:tc>
      </w:tr>
      <w:tr w:rsidR="000402B1" w:rsidRPr="004837C3" w:rsidTr="004837C3">
        <w:trPr>
          <w:gridAfter w:val="2"/>
          <w:wAfter w:w="24" w:type="dxa"/>
          <w:trHeight w:val="496"/>
        </w:trPr>
        <w:tc>
          <w:tcPr>
            <w:tcW w:w="2743" w:type="dxa"/>
            <w:vAlign w:val="center"/>
          </w:tcPr>
          <w:p w:rsidR="009626CD" w:rsidRPr="004837C3" w:rsidRDefault="009626CD" w:rsidP="00791DF7">
            <w:pPr>
              <w:widowControl w:val="0"/>
              <w:jc w:val="center"/>
              <w:rPr>
                <w:color w:val="000000" w:themeColor="text1"/>
              </w:rPr>
            </w:pPr>
            <w:r w:rsidRPr="004837C3">
              <w:rPr>
                <w:b/>
                <w:color w:val="000000" w:themeColor="text1"/>
              </w:rPr>
              <w:t>Объекты обслужив</w:t>
            </w:r>
            <w:r w:rsidRPr="004837C3">
              <w:rPr>
                <w:b/>
                <w:color w:val="000000" w:themeColor="text1"/>
              </w:rPr>
              <w:t>а</w:t>
            </w:r>
            <w:r w:rsidRPr="004837C3">
              <w:rPr>
                <w:b/>
                <w:color w:val="000000" w:themeColor="text1"/>
              </w:rPr>
              <w:t>ния сельского  посел</w:t>
            </w:r>
            <w:r w:rsidRPr="004837C3">
              <w:rPr>
                <w:b/>
                <w:color w:val="000000" w:themeColor="text1"/>
              </w:rPr>
              <w:t>е</w:t>
            </w:r>
            <w:r w:rsidRPr="004837C3">
              <w:rPr>
                <w:b/>
                <w:color w:val="000000" w:themeColor="text1"/>
              </w:rPr>
              <w:t>ния</w:t>
            </w:r>
          </w:p>
        </w:tc>
        <w:tc>
          <w:tcPr>
            <w:tcW w:w="1935" w:type="dxa"/>
            <w:vAlign w:val="center"/>
          </w:tcPr>
          <w:p w:rsidR="009626CD" w:rsidRPr="004837C3" w:rsidRDefault="009626CD" w:rsidP="00B63FD8">
            <w:pPr>
              <w:tabs>
                <w:tab w:val="left" w:pos="6780"/>
              </w:tabs>
              <w:contextualSpacing/>
              <w:jc w:val="center"/>
              <w:rPr>
                <w:color w:val="000000" w:themeColor="text1"/>
                <w:spacing w:val="-8"/>
              </w:rPr>
            </w:pPr>
          </w:p>
        </w:tc>
        <w:tc>
          <w:tcPr>
            <w:tcW w:w="1276" w:type="dxa"/>
            <w:vAlign w:val="center"/>
          </w:tcPr>
          <w:p w:rsidR="009626CD" w:rsidRPr="004837C3" w:rsidRDefault="009626CD" w:rsidP="00B63FD8">
            <w:pPr>
              <w:jc w:val="center"/>
              <w:rPr>
                <w:color w:val="000000" w:themeColor="text1"/>
                <w:spacing w:val="-6"/>
              </w:rPr>
            </w:pPr>
          </w:p>
        </w:tc>
        <w:tc>
          <w:tcPr>
            <w:tcW w:w="2268" w:type="dxa"/>
            <w:vAlign w:val="center"/>
          </w:tcPr>
          <w:p w:rsidR="009626CD" w:rsidRPr="004837C3" w:rsidRDefault="009626CD" w:rsidP="00B63FD8">
            <w:pPr>
              <w:jc w:val="center"/>
              <w:rPr>
                <w:color w:val="000000" w:themeColor="text1"/>
                <w:spacing w:val="-6"/>
              </w:rPr>
            </w:pPr>
          </w:p>
        </w:tc>
        <w:tc>
          <w:tcPr>
            <w:tcW w:w="1384" w:type="dxa"/>
            <w:vAlign w:val="center"/>
          </w:tcPr>
          <w:p w:rsidR="009626CD" w:rsidRPr="004837C3" w:rsidRDefault="009626CD" w:rsidP="00B63FD8">
            <w:pPr>
              <w:jc w:val="center"/>
              <w:rPr>
                <w:color w:val="000000" w:themeColor="text1"/>
                <w:spacing w:val="-6"/>
              </w:rPr>
            </w:pPr>
          </w:p>
        </w:tc>
        <w:tc>
          <w:tcPr>
            <w:tcW w:w="1369" w:type="dxa"/>
            <w:vAlign w:val="center"/>
          </w:tcPr>
          <w:p w:rsidR="009626CD" w:rsidRPr="004837C3" w:rsidRDefault="009626CD" w:rsidP="00B63FD8">
            <w:pPr>
              <w:jc w:val="center"/>
              <w:rPr>
                <w:color w:val="000000" w:themeColor="text1"/>
                <w:spacing w:val="-4"/>
              </w:rPr>
            </w:pPr>
          </w:p>
        </w:tc>
        <w:tc>
          <w:tcPr>
            <w:tcW w:w="1276" w:type="dxa"/>
            <w:vAlign w:val="center"/>
          </w:tcPr>
          <w:p w:rsidR="009626CD" w:rsidRPr="004837C3" w:rsidRDefault="009626CD" w:rsidP="00B63FD8">
            <w:pPr>
              <w:jc w:val="center"/>
              <w:rPr>
                <w:color w:val="000000" w:themeColor="text1"/>
                <w:spacing w:val="-4"/>
              </w:rPr>
            </w:pPr>
          </w:p>
        </w:tc>
        <w:tc>
          <w:tcPr>
            <w:tcW w:w="1417" w:type="dxa"/>
            <w:vAlign w:val="center"/>
          </w:tcPr>
          <w:p w:rsidR="009626CD" w:rsidRPr="004837C3" w:rsidRDefault="009626CD" w:rsidP="00B63FD8">
            <w:pPr>
              <w:jc w:val="center"/>
              <w:rPr>
                <w:color w:val="000000" w:themeColor="text1"/>
                <w:spacing w:val="-4"/>
              </w:rPr>
            </w:pPr>
          </w:p>
        </w:tc>
        <w:tc>
          <w:tcPr>
            <w:tcW w:w="1052" w:type="dxa"/>
            <w:vAlign w:val="center"/>
          </w:tcPr>
          <w:p w:rsidR="009626CD" w:rsidRPr="004837C3" w:rsidRDefault="009626CD" w:rsidP="00B63FD8">
            <w:pPr>
              <w:jc w:val="center"/>
              <w:rPr>
                <w:color w:val="000000" w:themeColor="text1"/>
                <w:spacing w:val="-4"/>
              </w:rPr>
            </w:pPr>
          </w:p>
        </w:tc>
      </w:tr>
      <w:tr w:rsidR="000402B1" w:rsidRPr="004837C3" w:rsidTr="004837C3">
        <w:trPr>
          <w:gridAfter w:val="2"/>
          <w:wAfter w:w="24" w:type="dxa"/>
          <w:trHeight w:val="496"/>
        </w:trPr>
        <w:tc>
          <w:tcPr>
            <w:tcW w:w="2743" w:type="dxa"/>
            <w:vAlign w:val="center"/>
          </w:tcPr>
          <w:p w:rsidR="00081D92" w:rsidRPr="004837C3" w:rsidRDefault="00081D92" w:rsidP="00791DF7">
            <w:pPr>
              <w:widowControl w:val="0"/>
              <w:jc w:val="center"/>
              <w:rPr>
                <w:b/>
                <w:color w:val="000000" w:themeColor="text1"/>
              </w:rPr>
            </w:pPr>
            <w:r w:rsidRPr="004837C3">
              <w:rPr>
                <w:color w:val="000000" w:themeColor="text1"/>
              </w:rPr>
              <w:t>Кладбище традицио</w:t>
            </w:r>
            <w:r w:rsidRPr="004837C3">
              <w:rPr>
                <w:color w:val="000000" w:themeColor="text1"/>
              </w:rPr>
              <w:t>н</w:t>
            </w:r>
            <w:r w:rsidRPr="004837C3">
              <w:rPr>
                <w:color w:val="000000" w:themeColor="text1"/>
              </w:rPr>
              <w:t>ного захоронения</w:t>
            </w:r>
          </w:p>
        </w:tc>
        <w:tc>
          <w:tcPr>
            <w:tcW w:w="1935" w:type="dxa"/>
            <w:vAlign w:val="center"/>
          </w:tcPr>
          <w:p w:rsidR="00081D92" w:rsidRPr="004837C3" w:rsidRDefault="00081D92" w:rsidP="00B63FD8">
            <w:pPr>
              <w:tabs>
                <w:tab w:val="left" w:pos="6780"/>
              </w:tabs>
              <w:contextualSpacing/>
              <w:jc w:val="center"/>
              <w:rPr>
                <w:color w:val="000000" w:themeColor="text1"/>
                <w:spacing w:val="-8"/>
              </w:rPr>
            </w:pPr>
            <w:r w:rsidRPr="004837C3">
              <w:rPr>
                <w:color w:val="000000" w:themeColor="text1"/>
                <w:spacing w:val="-8"/>
              </w:rPr>
              <w:t>Площадь терр</w:t>
            </w:r>
            <w:r w:rsidRPr="004837C3">
              <w:rPr>
                <w:color w:val="000000" w:themeColor="text1"/>
                <w:spacing w:val="-8"/>
              </w:rPr>
              <w:t>и</w:t>
            </w:r>
            <w:r w:rsidRPr="004837C3">
              <w:rPr>
                <w:color w:val="000000" w:themeColor="text1"/>
                <w:spacing w:val="-8"/>
              </w:rPr>
              <w:t>тории, га на 1000 человек числе</w:t>
            </w:r>
            <w:r w:rsidRPr="004837C3">
              <w:rPr>
                <w:color w:val="000000" w:themeColor="text1"/>
                <w:spacing w:val="-8"/>
              </w:rPr>
              <w:t>н</w:t>
            </w:r>
            <w:r w:rsidRPr="004837C3">
              <w:rPr>
                <w:color w:val="000000" w:themeColor="text1"/>
                <w:spacing w:val="-8"/>
              </w:rPr>
              <w:t>ности населения</w:t>
            </w:r>
          </w:p>
        </w:tc>
        <w:tc>
          <w:tcPr>
            <w:tcW w:w="1276" w:type="dxa"/>
            <w:vAlign w:val="center"/>
          </w:tcPr>
          <w:p w:rsidR="00081D92" w:rsidRPr="004837C3" w:rsidRDefault="00081D92" w:rsidP="00B63FD8">
            <w:pPr>
              <w:jc w:val="center"/>
              <w:rPr>
                <w:color w:val="000000" w:themeColor="text1"/>
                <w:spacing w:val="-6"/>
              </w:rPr>
            </w:pPr>
          </w:p>
        </w:tc>
        <w:tc>
          <w:tcPr>
            <w:tcW w:w="2268" w:type="dxa"/>
            <w:vAlign w:val="center"/>
          </w:tcPr>
          <w:p w:rsidR="00081D92" w:rsidRPr="004837C3" w:rsidRDefault="00046D2B" w:rsidP="00B63FD8">
            <w:pPr>
              <w:jc w:val="center"/>
              <w:rPr>
                <w:color w:val="000000" w:themeColor="text1"/>
                <w:spacing w:val="-6"/>
              </w:rPr>
            </w:pPr>
            <w:r w:rsidRPr="004837C3">
              <w:rPr>
                <w:color w:val="000000" w:themeColor="text1"/>
                <w:spacing w:val="-6"/>
              </w:rPr>
              <w:t>0,24</w:t>
            </w:r>
          </w:p>
        </w:tc>
        <w:tc>
          <w:tcPr>
            <w:tcW w:w="1384" w:type="dxa"/>
            <w:vAlign w:val="center"/>
          </w:tcPr>
          <w:p w:rsidR="00081D92" w:rsidRPr="004837C3" w:rsidRDefault="00081D92" w:rsidP="00B63FD8">
            <w:pPr>
              <w:jc w:val="center"/>
              <w:rPr>
                <w:color w:val="000000" w:themeColor="text1"/>
                <w:spacing w:val="-6"/>
              </w:rPr>
            </w:pPr>
          </w:p>
        </w:tc>
        <w:tc>
          <w:tcPr>
            <w:tcW w:w="1369" w:type="dxa"/>
            <w:vAlign w:val="center"/>
          </w:tcPr>
          <w:p w:rsidR="00081D92" w:rsidRPr="004837C3" w:rsidRDefault="00081D92" w:rsidP="00B63FD8">
            <w:pPr>
              <w:jc w:val="center"/>
              <w:rPr>
                <w:color w:val="000000" w:themeColor="text1"/>
                <w:spacing w:val="-4"/>
              </w:rPr>
            </w:pPr>
          </w:p>
        </w:tc>
        <w:tc>
          <w:tcPr>
            <w:tcW w:w="1276" w:type="dxa"/>
            <w:vAlign w:val="center"/>
          </w:tcPr>
          <w:p w:rsidR="00081D92" w:rsidRPr="004837C3" w:rsidRDefault="00081D92" w:rsidP="00B63FD8">
            <w:pPr>
              <w:jc w:val="center"/>
              <w:rPr>
                <w:color w:val="000000" w:themeColor="text1"/>
                <w:spacing w:val="-4"/>
              </w:rPr>
            </w:pPr>
          </w:p>
        </w:tc>
        <w:tc>
          <w:tcPr>
            <w:tcW w:w="1417" w:type="dxa"/>
            <w:vAlign w:val="center"/>
          </w:tcPr>
          <w:p w:rsidR="00081D92" w:rsidRPr="004837C3" w:rsidRDefault="00081D92" w:rsidP="00B63FD8">
            <w:pPr>
              <w:jc w:val="center"/>
              <w:rPr>
                <w:color w:val="000000" w:themeColor="text1"/>
                <w:spacing w:val="-4"/>
              </w:rPr>
            </w:pPr>
          </w:p>
        </w:tc>
        <w:tc>
          <w:tcPr>
            <w:tcW w:w="1052" w:type="dxa"/>
            <w:vAlign w:val="center"/>
          </w:tcPr>
          <w:p w:rsidR="00081D92" w:rsidRPr="004837C3" w:rsidRDefault="00081D92" w:rsidP="00B63FD8">
            <w:pPr>
              <w:jc w:val="center"/>
              <w:rPr>
                <w:color w:val="000000" w:themeColor="text1"/>
                <w:spacing w:val="-4"/>
              </w:rPr>
            </w:pPr>
          </w:p>
        </w:tc>
      </w:tr>
    </w:tbl>
    <w:p w:rsidR="00D614B3" w:rsidRPr="000402B1" w:rsidRDefault="00A1216F" w:rsidP="00607FB0">
      <w:pPr>
        <w:autoSpaceDE w:val="0"/>
        <w:ind w:firstLine="709"/>
        <w:jc w:val="both"/>
        <w:rPr>
          <w:color w:val="000000" w:themeColor="text1"/>
          <w:sz w:val="28"/>
          <w:szCs w:val="28"/>
        </w:rPr>
      </w:pPr>
      <w:r w:rsidRPr="000402B1">
        <w:rPr>
          <w:color w:val="000000" w:themeColor="text1"/>
          <w:sz w:val="28"/>
          <w:szCs w:val="28"/>
        </w:rPr>
        <w:t>Примечание:</w:t>
      </w:r>
    </w:p>
    <w:p w:rsidR="00A1216F" w:rsidRPr="000402B1" w:rsidRDefault="00A1216F" w:rsidP="00607FB0">
      <w:pPr>
        <w:autoSpaceDE w:val="0"/>
        <w:ind w:firstLine="709"/>
        <w:jc w:val="both"/>
        <w:rPr>
          <w:color w:val="000000" w:themeColor="text1"/>
          <w:sz w:val="28"/>
          <w:szCs w:val="28"/>
        </w:rPr>
      </w:pPr>
      <w:r w:rsidRPr="000402B1">
        <w:rPr>
          <w:color w:val="000000" w:themeColor="text1"/>
          <w:sz w:val="28"/>
          <w:szCs w:val="28"/>
        </w:rPr>
        <w:t>1. Расчетные показатели для проектирования велосипед</w:t>
      </w:r>
      <w:r w:rsidR="00152E6C" w:rsidRPr="000402B1">
        <w:rPr>
          <w:color w:val="000000" w:themeColor="text1"/>
          <w:sz w:val="28"/>
          <w:szCs w:val="28"/>
        </w:rPr>
        <w:t>ных</w:t>
      </w:r>
      <w:r w:rsidRPr="000402B1">
        <w:rPr>
          <w:color w:val="000000" w:themeColor="text1"/>
          <w:sz w:val="28"/>
          <w:szCs w:val="28"/>
        </w:rPr>
        <w:t xml:space="preserve"> дорожек</w:t>
      </w:r>
      <w:r w:rsidR="00152E6C" w:rsidRPr="000402B1">
        <w:rPr>
          <w:color w:val="000000" w:themeColor="text1"/>
          <w:sz w:val="28"/>
          <w:szCs w:val="28"/>
        </w:rPr>
        <w:t>.</w:t>
      </w:r>
    </w:p>
    <w:p w:rsidR="00A1216F" w:rsidRPr="000402B1" w:rsidRDefault="00A1216F" w:rsidP="00607FB0">
      <w:pPr>
        <w:autoSpaceDE w:val="0"/>
        <w:ind w:firstLine="709"/>
        <w:jc w:val="both"/>
        <w:rPr>
          <w:color w:val="000000" w:themeColor="text1"/>
          <w:sz w:val="28"/>
          <w:szCs w:val="28"/>
        </w:rPr>
      </w:pPr>
      <w:r w:rsidRPr="000402B1">
        <w:rPr>
          <w:color w:val="000000" w:themeColor="text1"/>
          <w:sz w:val="28"/>
          <w:szCs w:val="28"/>
        </w:rPr>
        <w:t>В целях выполнения</w:t>
      </w:r>
      <w:r w:rsidR="00127A35" w:rsidRPr="000402B1">
        <w:rPr>
          <w:color w:val="000000" w:themeColor="text1"/>
          <w:sz w:val="28"/>
          <w:szCs w:val="28"/>
        </w:rPr>
        <w:t xml:space="preserve"> подпункта «а»</w:t>
      </w:r>
      <w:r w:rsidRPr="000402B1">
        <w:rPr>
          <w:color w:val="000000" w:themeColor="text1"/>
          <w:sz w:val="28"/>
          <w:szCs w:val="28"/>
        </w:rPr>
        <w:t xml:space="preserve"> пункта 2 части 6 Перечня поручений</w:t>
      </w:r>
      <w:r w:rsidR="00127A35" w:rsidRPr="000402B1">
        <w:rPr>
          <w:color w:val="000000" w:themeColor="text1"/>
          <w:sz w:val="28"/>
          <w:szCs w:val="28"/>
        </w:rPr>
        <w:t xml:space="preserve"> по итогам заседания Совета по развитию физической культуры и спорта, утвержденного</w:t>
      </w:r>
      <w:r w:rsidRPr="000402B1">
        <w:rPr>
          <w:color w:val="000000" w:themeColor="text1"/>
          <w:sz w:val="28"/>
          <w:szCs w:val="28"/>
        </w:rPr>
        <w:t xml:space="preserve"> Президент</w:t>
      </w:r>
      <w:r w:rsidR="00127A35" w:rsidRPr="000402B1">
        <w:rPr>
          <w:color w:val="000000" w:themeColor="text1"/>
          <w:sz w:val="28"/>
          <w:szCs w:val="28"/>
        </w:rPr>
        <w:t>ом</w:t>
      </w:r>
      <w:r w:rsidRPr="000402B1">
        <w:rPr>
          <w:color w:val="000000" w:themeColor="text1"/>
          <w:sz w:val="28"/>
          <w:szCs w:val="28"/>
        </w:rPr>
        <w:t xml:space="preserve"> Российской </w:t>
      </w:r>
      <w:r w:rsidR="00607FB0" w:rsidRPr="000402B1">
        <w:rPr>
          <w:color w:val="000000" w:themeColor="text1"/>
          <w:sz w:val="28"/>
          <w:szCs w:val="28"/>
        </w:rPr>
        <w:t>Ф</w:t>
      </w:r>
      <w:r w:rsidRPr="000402B1">
        <w:rPr>
          <w:color w:val="000000" w:themeColor="text1"/>
          <w:sz w:val="28"/>
          <w:szCs w:val="28"/>
        </w:rPr>
        <w:t>едерации от 22</w:t>
      </w:r>
      <w:r w:rsidR="004837C3">
        <w:rPr>
          <w:color w:val="000000" w:themeColor="text1"/>
          <w:sz w:val="28"/>
          <w:szCs w:val="28"/>
        </w:rPr>
        <w:t>.11.</w:t>
      </w:r>
      <w:r w:rsidRPr="000402B1">
        <w:rPr>
          <w:color w:val="000000" w:themeColor="text1"/>
          <w:sz w:val="28"/>
          <w:szCs w:val="28"/>
        </w:rPr>
        <w:t>2019 года № Пр-2397</w:t>
      </w:r>
      <w:r w:rsidR="00152E6C" w:rsidRPr="000402B1">
        <w:rPr>
          <w:color w:val="000000" w:themeColor="text1"/>
          <w:sz w:val="28"/>
          <w:szCs w:val="28"/>
        </w:rPr>
        <w:t>,</w:t>
      </w:r>
      <w:r w:rsidRPr="000402B1">
        <w:rPr>
          <w:color w:val="000000" w:themeColor="text1"/>
          <w:sz w:val="28"/>
          <w:szCs w:val="28"/>
        </w:rPr>
        <w:t xml:space="preserve"> обеспечить население велосипедными дорожками и полосами для велосипедистов.</w:t>
      </w:r>
    </w:p>
    <w:p w:rsidR="00607FB0" w:rsidRPr="000402B1" w:rsidRDefault="00A1216F" w:rsidP="00607FB0">
      <w:pPr>
        <w:autoSpaceDE w:val="0"/>
        <w:ind w:firstLine="709"/>
        <w:jc w:val="both"/>
        <w:rPr>
          <w:color w:val="000000" w:themeColor="text1"/>
          <w:sz w:val="28"/>
          <w:szCs w:val="28"/>
        </w:rPr>
      </w:pPr>
      <w:r w:rsidRPr="000402B1">
        <w:rPr>
          <w:color w:val="000000" w:themeColor="text1"/>
          <w:sz w:val="28"/>
          <w:szCs w:val="28"/>
        </w:rPr>
        <w:t xml:space="preserve">Велосипедные и </w:t>
      </w:r>
      <w:proofErr w:type="spellStart"/>
      <w:r w:rsidRPr="000402B1">
        <w:rPr>
          <w:color w:val="000000" w:themeColor="text1"/>
          <w:sz w:val="28"/>
          <w:szCs w:val="28"/>
        </w:rPr>
        <w:t>велопешеходные</w:t>
      </w:r>
      <w:proofErr w:type="spellEnd"/>
      <w:r w:rsidRPr="000402B1">
        <w:rPr>
          <w:color w:val="000000" w:themeColor="text1"/>
          <w:sz w:val="28"/>
          <w:szCs w:val="28"/>
        </w:rPr>
        <w:t xml:space="preserve"> дорожки следует</w:t>
      </w:r>
      <w:r w:rsidR="00BE3EC6" w:rsidRPr="000402B1">
        <w:rPr>
          <w:color w:val="000000" w:themeColor="text1"/>
          <w:sz w:val="28"/>
          <w:szCs w:val="28"/>
        </w:rPr>
        <w:t xml:space="preserve"> </w:t>
      </w:r>
      <w:r w:rsidRPr="000402B1">
        <w:rPr>
          <w:color w:val="000000" w:themeColor="text1"/>
          <w:sz w:val="28"/>
          <w:szCs w:val="28"/>
        </w:rPr>
        <w:t>устраивать за пределами проезжей части дорог при соотнош</w:t>
      </w:r>
      <w:r w:rsidRPr="000402B1">
        <w:rPr>
          <w:color w:val="000000" w:themeColor="text1"/>
          <w:sz w:val="28"/>
          <w:szCs w:val="28"/>
        </w:rPr>
        <w:t>е</w:t>
      </w:r>
      <w:r w:rsidRPr="000402B1">
        <w:rPr>
          <w:color w:val="000000" w:themeColor="text1"/>
          <w:sz w:val="28"/>
          <w:szCs w:val="28"/>
        </w:rPr>
        <w:t>ниях интенсивност</w:t>
      </w:r>
      <w:r w:rsidR="005C18B7" w:rsidRPr="000402B1">
        <w:rPr>
          <w:color w:val="000000" w:themeColor="text1"/>
          <w:sz w:val="28"/>
          <w:szCs w:val="28"/>
        </w:rPr>
        <w:t>и</w:t>
      </w:r>
      <w:r w:rsidRPr="000402B1">
        <w:rPr>
          <w:color w:val="000000" w:themeColor="text1"/>
          <w:sz w:val="28"/>
          <w:szCs w:val="28"/>
        </w:rPr>
        <w:t xml:space="preserve"> движения автомобилей и велосипе</w:t>
      </w:r>
      <w:r w:rsidR="0001040B" w:rsidRPr="000402B1">
        <w:rPr>
          <w:color w:val="000000" w:themeColor="text1"/>
          <w:sz w:val="28"/>
          <w:szCs w:val="28"/>
        </w:rPr>
        <w:t>дистов</w:t>
      </w:r>
      <w:r w:rsidR="00B436BA" w:rsidRPr="000402B1">
        <w:rPr>
          <w:color w:val="000000" w:themeColor="text1"/>
          <w:sz w:val="28"/>
          <w:szCs w:val="28"/>
        </w:rPr>
        <w:t xml:space="preserve"> согласно</w:t>
      </w:r>
      <w:r w:rsidR="0001040B" w:rsidRPr="000402B1">
        <w:rPr>
          <w:color w:val="000000" w:themeColor="text1"/>
          <w:sz w:val="28"/>
          <w:szCs w:val="28"/>
        </w:rPr>
        <w:t xml:space="preserve"> таблице 1.1</w:t>
      </w:r>
      <w:r w:rsidRPr="000402B1">
        <w:rPr>
          <w:color w:val="000000" w:themeColor="text1"/>
          <w:sz w:val="28"/>
          <w:szCs w:val="28"/>
        </w:rPr>
        <w:t xml:space="preserve">. </w:t>
      </w:r>
    </w:p>
    <w:p w:rsidR="0070407E" w:rsidRPr="000402B1" w:rsidRDefault="00607FB0" w:rsidP="00607FB0">
      <w:pPr>
        <w:autoSpaceDE w:val="0"/>
        <w:ind w:firstLine="709"/>
        <w:jc w:val="right"/>
        <w:rPr>
          <w:color w:val="000000" w:themeColor="text1"/>
          <w:sz w:val="28"/>
          <w:szCs w:val="28"/>
        </w:rPr>
      </w:pPr>
      <w:r w:rsidRPr="000402B1">
        <w:rPr>
          <w:color w:val="000000" w:themeColor="text1"/>
          <w:sz w:val="28"/>
          <w:szCs w:val="28"/>
        </w:rPr>
        <w:lastRenderedPageBreak/>
        <w:t>Таблица 1.1</w:t>
      </w: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40"/>
        <w:gridCol w:w="1843"/>
        <w:gridCol w:w="1701"/>
        <w:gridCol w:w="1843"/>
        <w:gridCol w:w="1842"/>
        <w:gridCol w:w="1985"/>
      </w:tblGrid>
      <w:tr w:rsidR="000402B1" w:rsidRPr="000402B1" w:rsidTr="00607FB0">
        <w:trPr>
          <w:trHeight w:val="345"/>
          <w:jc w:val="center"/>
        </w:trPr>
        <w:tc>
          <w:tcPr>
            <w:tcW w:w="5240" w:type="dxa"/>
            <w:vAlign w:val="center"/>
          </w:tcPr>
          <w:p w:rsidR="00A1216F" w:rsidRPr="000402B1" w:rsidRDefault="00A1216F" w:rsidP="00A1216F">
            <w:pPr>
              <w:rPr>
                <w:color w:val="000000" w:themeColor="text1"/>
              </w:rPr>
            </w:pPr>
            <w:r w:rsidRPr="000402B1">
              <w:rPr>
                <w:color w:val="000000" w:themeColor="text1"/>
              </w:rPr>
              <w:t>Фактическая интенсивность движения автом</w:t>
            </w:r>
            <w:r w:rsidRPr="000402B1">
              <w:rPr>
                <w:color w:val="000000" w:themeColor="text1"/>
              </w:rPr>
              <w:t>о</w:t>
            </w:r>
            <w:r w:rsidRPr="000402B1">
              <w:rPr>
                <w:color w:val="000000" w:themeColor="text1"/>
              </w:rPr>
              <w:t>билей (суммарная в двух направлениях), авт./ч</w:t>
            </w:r>
          </w:p>
          <w:p w:rsidR="00791061" w:rsidRPr="000402B1" w:rsidRDefault="00791061" w:rsidP="00A1216F">
            <w:pPr>
              <w:rPr>
                <w:color w:val="000000" w:themeColor="text1"/>
              </w:rPr>
            </w:pPr>
          </w:p>
        </w:tc>
        <w:tc>
          <w:tcPr>
            <w:tcW w:w="1843" w:type="dxa"/>
            <w:vAlign w:val="center"/>
          </w:tcPr>
          <w:p w:rsidR="00A1216F" w:rsidRPr="000402B1" w:rsidRDefault="00A1216F" w:rsidP="00A1216F">
            <w:pPr>
              <w:rPr>
                <w:color w:val="000000" w:themeColor="text1"/>
              </w:rPr>
            </w:pPr>
            <w:r w:rsidRPr="000402B1">
              <w:rPr>
                <w:color w:val="000000" w:themeColor="text1"/>
              </w:rPr>
              <w:t>до 400</w:t>
            </w:r>
          </w:p>
        </w:tc>
        <w:tc>
          <w:tcPr>
            <w:tcW w:w="1701" w:type="dxa"/>
            <w:vAlign w:val="center"/>
          </w:tcPr>
          <w:p w:rsidR="00A1216F" w:rsidRPr="000402B1" w:rsidRDefault="00A1216F" w:rsidP="00A1216F">
            <w:pPr>
              <w:rPr>
                <w:color w:val="000000" w:themeColor="text1"/>
              </w:rPr>
            </w:pPr>
            <w:r w:rsidRPr="000402B1">
              <w:rPr>
                <w:color w:val="000000" w:themeColor="text1"/>
              </w:rPr>
              <w:t>600</w:t>
            </w:r>
          </w:p>
        </w:tc>
        <w:tc>
          <w:tcPr>
            <w:tcW w:w="1843" w:type="dxa"/>
            <w:vAlign w:val="center"/>
          </w:tcPr>
          <w:p w:rsidR="00A1216F" w:rsidRPr="000402B1" w:rsidRDefault="00A1216F" w:rsidP="00A1216F">
            <w:pPr>
              <w:rPr>
                <w:color w:val="000000" w:themeColor="text1"/>
              </w:rPr>
            </w:pPr>
            <w:r w:rsidRPr="000402B1">
              <w:rPr>
                <w:color w:val="000000" w:themeColor="text1"/>
              </w:rPr>
              <w:t>800</w:t>
            </w:r>
          </w:p>
        </w:tc>
        <w:tc>
          <w:tcPr>
            <w:tcW w:w="1842" w:type="dxa"/>
            <w:vAlign w:val="center"/>
          </w:tcPr>
          <w:p w:rsidR="00A1216F" w:rsidRPr="000402B1" w:rsidRDefault="00A1216F" w:rsidP="00A1216F">
            <w:pPr>
              <w:rPr>
                <w:color w:val="000000" w:themeColor="text1"/>
              </w:rPr>
            </w:pPr>
            <w:r w:rsidRPr="000402B1">
              <w:rPr>
                <w:color w:val="000000" w:themeColor="text1"/>
              </w:rPr>
              <w:t>1000</w:t>
            </w:r>
          </w:p>
        </w:tc>
        <w:tc>
          <w:tcPr>
            <w:tcW w:w="1985" w:type="dxa"/>
            <w:vAlign w:val="center"/>
          </w:tcPr>
          <w:p w:rsidR="00A1216F" w:rsidRPr="000402B1" w:rsidRDefault="00A1216F" w:rsidP="00A1216F">
            <w:pPr>
              <w:rPr>
                <w:color w:val="000000" w:themeColor="text1"/>
              </w:rPr>
            </w:pPr>
            <w:r w:rsidRPr="000402B1">
              <w:rPr>
                <w:color w:val="000000" w:themeColor="text1"/>
              </w:rPr>
              <w:t>1200</w:t>
            </w:r>
          </w:p>
        </w:tc>
      </w:tr>
      <w:tr w:rsidR="00A1216F" w:rsidRPr="000402B1" w:rsidTr="00607FB0">
        <w:trPr>
          <w:trHeight w:val="345"/>
          <w:jc w:val="center"/>
        </w:trPr>
        <w:tc>
          <w:tcPr>
            <w:tcW w:w="5240" w:type="dxa"/>
            <w:vAlign w:val="center"/>
          </w:tcPr>
          <w:p w:rsidR="00A1216F" w:rsidRPr="000402B1" w:rsidRDefault="00A1216F" w:rsidP="00A1216F">
            <w:pPr>
              <w:rPr>
                <w:color w:val="000000" w:themeColor="text1"/>
              </w:rPr>
            </w:pPr>
            <w:r w:rsidRPr="000402B1">
              <w:rPr>
                <w:color w:val="000000" w:themeColor="text1"/>
              </w:rPr>
              <w:t>Расчетная интенсивность движения велосипед</w:t>
            </w:r>
            <w:r w:rsidRPr="000402B1">
              <w:rPr>
                <w:color w:val="000000" w:themeColor="text1"/>
              </w:rPr>
              <w:t>и</w:t>
            </w:r>
            <w:r w:rsidRPr="000402B1">
              <w:rPr>
                <w:color w:val="000000" w:themeColor="text1"/>
              </w:rPr>
              <w:t>стов, вел./ч</w:t>
            </w:r>
          </w:p>
          <w:p w:rsidR="00791061" w:rsidRPr="000402B1" w:rsidRDefault="00791061" w:rsidP="00A1216F">
            <w:pPr>
              <w:rPr>
                <w:color w:val="000000" w:themeColor="text1"/>
              </w:rPr>
            </w:pPr>
          </w:p>
        </w:tc>
        <w:tc>
          <w:tcPr>
            <w:tcW w:w="1843" w:type="dxa"/>
            <w:vAlign w:val="center"/>
          </w:tcPr>
          <w:p w:rsidR="00A1216F" w:rsidRPr="000402B1" w:rsidRDefault="00A1216F" w:rsidP="00A1216F">
            <w:pPr>
              <w:rPr>
                <w:color w:val="000000" w:themeColor="text1"/>
              </w:rPr>
            </w:pPr>
            <w:r w:rsidRPr="000402B1">
              <w:rPr>
                <w:color w:val="000000" w:themeColor="text1"/>
              </w:rPr>
              <w:t>70</w:t>
            </w:r>
          </w:p>
        </w:tc>
        <w:tc>
          <w:tcPr>
            <w:tcW w:w="1701" w:type="dxa"/>
            <w:vAlign w:val="center"/>
          </w:tcPr>
          <w:p w:rsidR="00A1216F" w:rsidRPr="000402B1" w:rsidRDefault="00A1216F" w:rsidP="00A1216F">
            <w:pPr>
              <w:rPr>
                <w:color w:val="000000" w:themeColor="text1"/>
              </w:rPr>
            </w:pPr>
            <w:r w:rsidRPr="000402B1">
              <w:rPr>
                <w:color w:val="000000" w:themeColor="text1"/>
              </w:rPr>
              <w:t>50</w:t>
            </w:r>
          </w:p>
        </w:tc>
        <w:tc>
          <w:tcPr>
            <w:tcW w:w="1843" w:type="dxa"/>
            <w:vAlign w:val="center"/>
          </w:tcPr>
          <w:p w:rsidR="00A1216F" w:rsidRPr="000402B1" w:rsidRDefault="00A1216F" w:rsidP="00A1216F">
            <w:pPr>
              <w:rPr>
                <w:color w:val="000000" w:themeColor="text1"/>
              </w:rPr>
            </w:pPr>
            <w:r w:rsidRPr="000402B1">
              <w:rPr>
                <w:color w:val="000000" w:themeColor="text1"/>
              </w:rPr>
              <w:t>30</w:t>
            </w:r>
          </w:p>
        </w:tc>
        <w:tc>
          <w:tcPr>
            <w:tcW w:w="1842" w:type="dxa"/>
            <w:vAlign w:val="center"/>
          </w:tcPr>
          <w:p w:rsidR="00A1216F" w:rsidRPr="000402B1" w:rsidRDefault="00A1216F" w:rsidP="00A1216F">
            <w:pPr>
              <w:rPr>
                <w:color w:val="000000" w:themeColor="text1"/>
              </w:rPr>
            </w:pPr>
            <w:r w:rsidRPr="000402B1">
              <w:rPr>
                <w:color w:val="000000" w:themeColor="text1"/>
              </w:rPr>
              <w:t>20</w:t>
            </w:r>
          </w:p>
        </w:tc>
        <w:tc>
          <w:tcPr>
            <w:tcW w:w="1985" w:type="dxa"/>
            <w:vAlign w:val="center"/>
          </w:tcPr>
          <w:p w:rsidR="00A1216F" w:rsidRPr="000402B1" w:rsidRDefault="00A1216F" w:rsidP="00A1216F">
            <w:pPr>
              <w:rPr>
                <w:color w:val="000000" w:themeColor="text1"/>
              </w:rPr>
            </w:pPr>
            <w:r w:rsidRPr="000402B1">
              <w:rPr>
                <w:color w:val="000000" w:themeColor="text1"/>
              </w:rPr>
              <w:t>15</w:t>
            </w:r>
          </w:p>
        </w:tc>
      </w:tr>
    </w:tbl>
    <w:p w:rsidR="00B436BA" w:rsidRDefault="00B436BA" w:rsidP="00B436BA">
      <w:pPr>
        <w:autoSpaceDE w:val="0"/>
        <w:ind w:firstLine="709"/>
        <w:jc w:val="both"/>
        <w:rPr>
          <w:color w:val="000000" w:themeColor="text1"/>
          <w:sz w:val="28"/>
          <w:szCs w:val="28"/>
        </w:rPr>
      </w:pPr>
      <w:r w:rsidRPr="000402B1">
        <w:rPr>
          <w:color w:val="000000" w:themeColor="text1"/>
          <w:sz w:val="28"/>
          <w:szCs w:val="28"/>
        </w:rPr>
        <w:t>Полосы для велосипедистов на проезжей части допускается устраивать на обычных автомобильных дорогах с и</w:t>
      </w:r>
      <w:r w:rsidRPr="000402B1">
        <w:rPr>
          <w:color w:val="000000" w:themeColor="text1"/>
          <w:sz w:val="28"/>
          <w:szCs w:val="28"/>
        </w:rPr>
        <w:t>н</w:t>
      </w:r>
      <w:r w:rsidRPr="000402B1">
        <w:rPr>
          <w:color w:val="000000" w:themeColor="text1"/>
          <w:sz w:val="28"/>
          <w:szCs w:val="28"/>
        </w:rPr>
        <w:t>тенсивностью движения менее 2000 авт./</w:t>
      </w:r>
      <w:proofErr w:type="spellStart"/>
      <w:r w:rsidRPr="000402B1">
        <w:rPr>
          <w:color w:val="000000" w:themeColor="text1"/>
          <w:sz w:val="28"/>
          <w:szCs w:val="28"/>
        </w:rPr>
        <w:t>сут</w:t>
      </w:r>
      <w:proofErr w:type="spellEnd"/>
      <w:r w:rsidR="00152E6C" w:rsidRPr="000402B1">
        <w:rPr>
          <w:color w:val="000000" w:themeColor="text1"/>
          <w:sz w:val="28"/>
          <w:szCs w:val="28"/>
        </w:rPr>
        <w:t>.</w:t>
      </w:r>
      <w:r w:rsidRPr="000402B1">
        <w:rPr>
          <w:color w:val="000000" w:themeColor="text1"/>
          <w:sz w:val="28"/>
          <w:szCs w:val="28"/>
        </w:rPr>
        <w:t xml:space="preserve"> (до 150 авт./ч</w:t>
      </w:r>
      <w:r w:rsidR="00152E6C" w:rsidRPr="000402B1">
        <w:rPr>
          <w:color w:val="000000" w:themeColor="text1"/>
          <w:sz w:val="28"/>
          <w:szCs w:val="28"/>
        </w:rPr>
        <w:t>.</w:t>
      </w:r>
      <w:r w:rsidRPr="000402B1">
        <w:rPr>
          <w:color w:val="000000" w:themeColor="text1"/>
          <w:sz w:val="28"/>
          <w:szCs w:val="28"/>
        </w:rPr>
        <w:t>), используя основные геометрические параметры велосипе</w:t>
      </w:r>
      <w:r w:rsidRPr="000402B1">
        <w:rPr>
          <w:color w:val="000000" w:themeColor="text1"/>
          <w:sz w:val="28"/>
          <w:szCs w:val="28"/>
        </w:rPr>
        <w:t>д</w:t>
      </w:r>
      <w:r w:rsidRPr="000402B1">
        <w:rPr>
          <w:color w:val="000000" w:themeColor="text1"/>
          <w:sz w:val="28"/>
          <w:szCs w:val="28"/>
        </w:rPr>
        <w:t xml:space="preserve">ной </w:t>
      </w:r>
      <w:r w:rsidR="00DB5A84" w:rsidRPr="000402B1">
        <w:rPr>
          <w:color w:val="000000" w:themeColor="text1"/>
          <w:sz w:val="28"/>
          <w:szCs w:val="28"/>
        </w:rPr>
        <w:t>дорожки согласно таблице</w:t>
      </w:r>
      <w:r w:rsidRPr="000402B1">
        <w:rPr>
          <w:color w:val="000000" w:themeColor="text1"/>
          <w:sz w:val="28"/>
          <w:szCs w:val="28"/>
        </w:rPr>
        <w:t xml:space="preserve"> 1.2.</w:t>
      </w:r>
    </w:p>
    <w:p w:rsidR="00702C6D" w:rsidRPr="000402B1" w:rsidRDefault="00702C6D" w:rsidP="00B436BA">
      <w:pPr>
        <w:autoSpaceDE w:val="0"/>
        <w:ind w:firstLine="709"/>
        <w:jc w:val="both"/>
        <w:rPr>
          <w:color w:val="000000" w:themeColor="text1"/>
          <w:sz w:val="28"/>
          <w:szCs w:val="28"/>
        </w:rPr>
      </w:pPr>
    </w:p>
    <w:p w:rsidR="0070407E" w:rsidRPr="000402B1" w:rsidRDefault="00607FB0" w:rsidP="00A1216F">
      <w:pPr>
        <w:jc w:val="right"/>
        <w:rPr>
          <w:color w:val="000000" w:themeColor="text1"/>
          <w:sz w:val="28"/>
          <w:szCs w:val="28"/>
        </w:rPr>
      </w:pPr>
      <w:r w:rsidRPr="000402B1">
        <w:rPr>
          <w:color w:val="000000" w:themeColor="text1"/>
          <w:sz w:val="28"/>
          <w:szCs w:val="28"/>
        </w:rPr>
        <w:t>Таблица 1.2</w:t>
      </w:r>
    </w:p>
    <w:tbl>
      <w:tblPr>
        <w:tblW w:w="14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8080"/>
        <w:gridCol w:w="3119"/>
        <w:gridCol w:w="2551"/>
        <w:gridCol w:w="11"/>
      </w:tblGrid>
      <w:tr w:rsidR="000402B1" w:rsidRPr="000402B1" w:rsidTr="004837C3">
        <w:trPr>
          <w:trHeight w:val="445"/>
          <w:jc w:val="center"/>
        </w:trPr>
        <w:tc>
          <w:tcPr>
            <w:tcW w:w="704" w:type="dxa"/>
            <w:vMerge w:val="restart"/>
            <w:shd w:val="clear" w:color="auto" w:fill="FFFFFF" w:themeFill="background1"/>
            <w:vAlign w:val="center"/>
            <w:hideMark/>
          </w:tcPr>
          <w:p w:rsidR="00A1216F" w:rsidRPr="004837C3" w:rsidRDefault="00A1216F" w:rsidP="00607FB0">
            <w:pPr>
              <w:jc w:val="center"/>
              <w:rPr>
                <w:b/>
                <w:color w:val="000000" w:themeColor="text1"/>
              </w:rPr>
            </w:pPr>
            <w:r w:rsidRPr="004837C3">
              <w:rPr>
                <w:b/>
                <w:color w:val="000000" w:themeColor="text1"/>
              </w:rPr>
              <w:t>№</w:t>
            </w:r>
            <w:r w:rsidR="00607FB0" w:rsidRPr="004837C3">
              <w:rPr>
                <w:b/>
                <w:color w:val="000000" w:themeColor="text1"/>
              </w:rPr>
              <w:t xml:space="preserve"> п/п</w:t>
            </w:r>
          </w:p>
        </w:tc>
        <w:tc>
          <w:tcPr>
            <w:tcW w:w="8080" w:type="dxa"/>
            <w:vMerge w:val="restart"/>
            <w:shd w:val="clear" w:color="auto" w:fill="FFFFFF" w:themeFill="background1"/>
            <w:vAlign w:val="center"/>
          </w:tcPr>
          <w:p w:rsidR="00A1216F" w:rsidRPr="004837C3" w:rsidRDefault="00A1216F" w:rsidP="00607FB0">
            <w:pPr>
              <w:jc w:val="center"/>
              <w:rPr>
                <w:b/>
                <w:color w:val="000000" w:themeColor="text1"/>
              </w:rPr>
            </w:pPr>
            <w:r w:rsidRPr="004837C3">
              <w:rPr>
                <w:b/>
                <w:color w:val="000000" w:themeColor="text1"/>
              </w:rPr>
              <w:t>Нормируемый параметр</w:t>
            </w:r>
          </w:p>
        </w:tc>
        <w:tc>
          <w:tcPr>
            <w:tcW w:w="5681" w:type="dxa"/>
            <w:gridSpan w:val="3"/>
            <w:shd w:val="clear" w:color="auto" w:fill="FFFFFF" w:themeFill="background1"/>
            <w:vAlign w:val="center"/>
            <w:hideMark/>
          </w:tcPr>
          <w:p w:rsidR="00A1216F" w:rsidRPr="004837C3" w:rsidRDefault="00A1216F" w:rsidP="00607FB0">
            <w:pPr>
              <w:jc w:val="center"/>
              <w:rPr>
                <w:b/>
                <w:color w:val="000000" w:themeColor="text1"/>
              </w:rPr>
            </w:pPr>
            <w:r w:rsidRPr="004837C3">
              <w:rPr>
                <w:b/>
                <w:color w:val="000000" w:themeColor="text1"/>
              </w:rPr>
              <w:t>Минимальные значения</w:t>
            </w:r>
          </w:p>
        </w:tc>
      </w:tr>
      <w:tr w:rsidR="000402B1" w:rsidRPr="000402B1" w:rsidTr="004837C3">
        <w:trPr>
          <w:gridAfter w:val="1"/>
          <w:wAfter w:w="11" w:type="dxa"/>
          <w:trHeight w:val="371"/>
          <w:jc w:val="center"/>
        </w:trPr>
        <w:tc>
          <w:tcPr>
            <w:tcW w:w="704" w:type="dxa"/>
            <w:vMerge/>
            <w:vAlign w:val="center"/>
            <w:hideMark/>
          </w:tcPr>
          <w:p w:rsidR="00A1216F" w:rsidRPr="004837C3" w:rsidRDefault="00A1216F" w:rsidP="00607FB0">
            <w:pPr>
              <w:jc w:val="center"/>
              <w:rPr>
                <w:b/>
                <w:color w:val="000000" w:themeColor="text1"/>
              </w:rPr>
            </w:pPr>
          </w:p>
        </w:tc>
        <w:tc>
          <w:tcPr>
            <w:tcW w:w="8080" w:type="dxa"/>
            <w:vMerge/>
            <w:vAlign w:val="center"/>
            <w:hideMark/>
          </w:tcPr>
          <w:p w:rsidR="00A1216F" w:rsidRPr="004837C3" w:rsidRDefault="00A1216F" w:rsidP="00607FB0">
            <w:pPr>
              <w:jc w:val="center"/>
              <w:rPr>
                <w:b/>
                <w:color w:val="000000" w:themeColor="text1"/>
              </w:rPr>
            </w:pPr>
          </w:p>
        </w:tc>
        <w:tc>
          <w:tcPr>
            <w:tcW w:w="3119" w:type="dxa"/>
            <w:shd w:val="clear" w:color="auto" w:fill="FFFFFF" w:themeFill="background1"/>
            <w:vAlign w:val="center"/>
            <w:hideMark/>
          </w:tcPr>
          <w:p w:rsidR="00A1216F" w:rsidRPr="004837C3" w:rsidRDefault="00A1216F" w:rsidP="00607FB0">
            <w:pPr>
              <w:jc w:val="center"/>
              <w:rPr>
                <w:b/>
                <w:color w:val="000000" w:themeColor="text1"/>
              </w:rPr>
            </w:pPr>
            <w:r w:rsidRPr="004837C3">
              <w:rPr>
                <w:b/>
                <w:color w:val="000000" w:themeColor="text1"/>
              </w:rPr>
              <w:t>при новом строительстве</w:t>
            </w:r>
          </w:p>
        </w:tc>
        <w:tc>
          <w:tcPr>
            <w:tcW w:w="2551" w:type="dxa"/>
            <w:shd w:val="clear" w:color="auto" w:fill="FFFFFF" w:themeFill="background1"/>
            <w:vAlign w:val="center"/>
            <w:hideMark/>
          </w:tcPr>
          <w:p w:rsidR="00A1216F" w:rsidRPr="004837C3" w:rsidRDefault="00A1216F" w:rsidP="00607FB0">
            <w:pPr>
              <w:jc w:val="center"/>
              <w:rPr>
                <w:b/>
                <w:color w:val="000000" w:themeColor="text1"/>
              </w:rPr>
            </w:pPr>
            <w:r w:rsidRPr="004837C3">
              <w:rPr>
                <w:b/>
                <w:color w:val="000000" w:themeColor="text1"/>
              </w:rPr>
              <w:t>в стесненных усл</w:t>
            </w:r>
            <w:r w:rsidRPr="004837C3">
              <w:rPr>
                <w:b/>
                <w:color w:val="000000" w:themeColor="text1"/>
              </w:rPr>
              <w:t>о</w:t>
            </w:r>
            <w:r w:rsidRPr="004837C3">
              <w:rPr>
                <w:b/>
                <w:color w:val="000000" w:themeColor="text1"/>
              </w:rPr>
              <w:t>виях</w:t>
            </w:r>
          </w:p>
        </w:tc>
      </w:tr>
      <w:tr w:rsidR="000402B1" w:rsidRPr="000402B1" w:rsidTr="004837C3">
        <w:trPr>
          <w:gridAfter w:val="1"/>
          <w:wAfter w:w="11" w:type="dxa"/>
          <w:trHeight w:val="345"/>
          <w:jc w:val="center"/>
        </w:trPr>
        <w:tc>
          <w:tcPr>
            <w:tcW w:w="704" w:type="dxa"/>
          </w:tcPr>
          <w:p w:rsidR="00152E6C" w:rsidRPr="004837C3" w:rsidRDefault="00152E6C" w:rsidP="00152E6C">
            <w:pPr>
              <w:jc w:val="center"/>
              <w:rPr>
                <w:color w:val="000000" w:themeColor="text1"/>
              </w:rPr>
            </w:pPr>
            <w:r w:rsidRPr="004837C3">
              <w:rPr>
                <w:color w:val="000000" w:themeColor="text1"/>
              </w:rPr>
              <w:t>1</w:t>
            </w:r>
          </w:p>
        </w:tc>
        <w:tc>
          <w:tcPr>
            <w:tcW w:w="8080" w:type="dxa"/>
          </w:tcPr>
          <w:p w:rsidR="00152E6C" w:rsidRPr="004837C3" w:rsidRDefault="00152E6C" w:rsidP="00152E6C">
            <w:pPr>
              <w:jc w:val="center"/>
              <w:rPr>
                <w:color w:val="000000" w:themeColor="text1"/>
              </w:rPr>
            </w:pPr>
            <w:r w:rsidRPr="004837C3">
              <w:rPr>
                <w:color w:val="000000" w:themeColor="text1"/>
              </w:rPr>
              <w:t>2</w:t>
            </w:r>
          </w:p>
        </w:tc>
        <w:tc>
          <w:tcPr>
            <w:tcW w:w="3119" w:type="dxa"/>
          </w:tcPr>
          <w:p w:rsidR="00152E6C" w:rsidRPr="004837C3" w:rsidRDefault="00152E6C" w:rsidP="00152E6C">
            <w:pPr>
              <w:jc w:val="center"/>
              <w:rPr>
                <w:color w:val="000000" w:themeColor="text1"/>
              </w:rPr>
            </w:pPr>
            <w:r w:rsidRPr="004837C3">
              <w:rPr>
                <w:color w:val="000000" w:themeColor="text1"/>
              </w:rPr>
              <w:t>3</w:t>
            </w:r>
          </w:p>
        </w:tc>
        <w:tc>
          <w:tcPr>
            <w:tcW w:w="2551" w:type="dxa"/>
            <w:vAlign w:val="center"/>
          </w:tcPr>
          <w:p w:rsidR="00152E6C" w:rsidRPr="004837C3" w:rsidRDefault="00152E6C" w:rsidP="00152E6C">
            <w:pPr>
              <w:jc w:val="center"/>
              <w:rPr>
                <w:color w:val="000000" w:themeColor="text1"/>
              </w:rPr>
            </w:pPr>
            <w:r w:rsidRPr="004837C3">
              <w:rPr>
                <w:color w:val="000000" w:themeColor="text1"/>
              </w:rPr>
              <w:t>4</w:t>
            </w:r>
          </w:p>
        </w:tc>
      </w:tr>
      <w:tr w:rsidR="000402B1" w:rsidRPr="000402B1" w:rsidTr="004837C3">
        <w:trPr>
          <w:gridAfter w:val="1"/>
          <w:wAfter w:w="11" w:type="dxa"/>
          <w:trHeight w:val="345"/>
          <w:jc w:val="center"/>
        </w:trPr>
        <w:tc>
          <w:tcPr>
            <w:tcW w:w="704" w:type="dxa"/>
          </w:tcPr>
          <w:p w:rsidR="00A1216F" w:rsidRPr="004837C3" w:rsidRDefault="00A1216F" w:rsidP="00A1216F">
            <w:pPr>
              <w:rPr>
                <w:color w:val="000000" w:themeColor="text1"/>
              </w:rPr>
            </w:pPr>
            <w:r w:rsidRPr="004837C3">
              <w:rPr>
                <w:color w:val="000000" w:themeColor="text1"/>
              </w:rPr>
              <w:t>1</w:t>
            </w:r>
            <w:r w:rsidR="00E64332" w:rsidRPr="004837C3">
              <w:rPr>
                <w:color w:val="000000" w:themeColor="text1"/>
              </w:rPr>
              <w:t>.</w:t>
            </w:r>
          </w:p>
        </w:tc>
        <w:tc>
          <w:tcPr>
            <w:tcW w:w="8080" w:type="dxa"/>
          </w:tcPr>
          <w:p w:rsidR="00A1216F" w:rsidRPr="004837C3" w:rsidRDefault="00A1216F" w:rsidP="00A1216F">
            <w:pPr>
              <w:rPr>
                <w:color w:val="000000" w:themeColor="text1"/>
              </w:rPr>
            </w:pPr>
            <w:r w:rsidRPr="004837C3">
              <w:rPr>
                <w:color w:val="000000" w:themeColor="text1"/>
              </w:rPr>
              <w:t>Расчетная скорость движения, км/ч</w:t>
            </w:r>
          </w:p>
        </w:tc>
        <w:tc>
          <w:tcPr>
            <w:tcW w:w="3119" w:type="dxa"/>
          </w:tcPr>
          <w:p w:rsidR="00A1216F" w:rsidRPr="004837C3" w:rsidRDefault="00A1216F" w:rsidP="00A1216F">
            <w:pPr>
              <w:rPr>
                <w:color w:val="000000" w:themeColor="text1"/>
              </w:rPr>
            </w:pPr>
            <w:r w:rsidRPr="004837C3">
              <w:rPr>
                <w:color w:val="000000" w:themeColor="text1"/>
              </w:rPr>
              <w:t>25</w:t>
            </w:r>
          </w:p>
        </w:tc>
        <w:tc>
          <w:tcPr>
            <w:tcW w:w="2551" w:type="dxa"/>
            <w:vAlign w:val="center"/>
          </w:tcPr>
          <w:p w:rsidR="00A1216F" w:rsidRPr="004837C3" w:rsidRDefault="00A1216F" w:rsidP="00A1216F">
            <w:pPr>
              <w:rPr>
                <w:color w:val="000000" w:themeColor="text1"/>
              </w:rPr>
            </w:pPr>
            <w:r w:rsidRPr="004837C3">
              <w:rPr>
                <w:color w:val="000000" w:themeColor="text1"/>
              </w:rPr>
              <w:t>15</w:t>
            </w:r>
          </w:p>
        </w:tc>
      </w:tr>
      <w:tr w:rsidR="000402B1" w:rsidRPr="000402B1" w:rsidTr="004837C3">
        <w:trPr>
          <w:gridAfter w:val="1"/>
          <w:wAfter w:w="11" w:type="dxa"/>
          <w:trHeight w:val="345"/>
          <w:jc w:val="center"/>
        </w:trPr>
        <w:tc>
          <w:tcPr>
            <w:tcW w:w="704" w:type="dxa"/>
          </w:tcPr>
          <w:p w:rsidR="00A1216F" w:rsidRPr="004837C3" w:rsidRDefault="00607FB0" w:rsidP="00A1216F">
            <w:pPr>
              <w:rPr>
                <w:color w:val="000000" w:themeColor="text1"/>
              </w:rPr>
            </w:pPr>
            <w:r w:rsidRPr="004837C3">
              <w:rPr>
                <w:color w:val="000000" w:themeColor="text1"/>
              </w:rPr>
              <w:t>2</w:t>
            </w:r>
            <w:r w:rsidR="00E64332" w:rsidRPr="004837C3">
              <w:rPr>
                <w:color w:val="000000" w:themeColor="text1"/>
              </w:rPr>
              <w:t>.</w:t>
            </w:r>
          </w:p>
        </w:tc>
        <w:tc>
          <w:tcPr>
            <w:tcW w:w="8080" w:type="dxa"/>
          </w:tcPr>
          <w:p w:rsidR="00A1216F" w:rsidRPr="004837C3" w:rsidRDefault="00A1216F" w:rsidP="00A1216F">
            <w:pPr>
              <w:rPr>
                <w:color w:val="000000" w:themeColor="text1"/>
              </w:rPr>
            </w:pPr>
            <w:r w:rsidRPr="004837C3">
              <w:rPr>
                <w:color w:val="000000" w:themeColor="text1"/>
              </w:rPr>
              <w:t>Ширина проезжей части для движения, м, не менее:</w:t>
            </w:r>
          </w:p>
          <w:p w:rsidR="00A1216F" w:rsidRPr="004837C3" w:rsidRDefault="00A1216F" w:rsidP="00A1216F">
            <w:pPr>
              <w:rPr>
                <w:color w:val="000000" w:themeColor="text1"/>
              </w:rPr>
            </w:pPr>
            <w:r w:rsidRPr="004837C3">
              <w:rPr>
                <w:color w:val="000000" w:themeColor="text1"/>
              </w:rPr>
              <w:t>однополосного одностороннего</w:t>
            </w:r>
          </w:p>
          <w:p w:rsidR="00A1216F" w:rsidRPr="004837C3" w:rsidRDefault="00A1216F" w:rsidP="00A1216F">
            <w:pPr>
              <w:rPr>
                <w:color w:val="000000" w:themeColor="text1"/>
              </w:rPr>
            </w:pPr>
            <w:r w:rsidRPr="004837C3">
              <w:rPr>
                <w:color w:val="000000" w:themeColor="text1"/>
              </w:rPr>
              <w:t>двухполосного одностороннего</w:t>
            </w:r>
          </w:p>
          <w:p w:rsidR="00A1216F" w:rsidRPr="004837C3" w:rsidRDefault="00A1216F" w:rsidP="00A1216F">
            <w:pPr>
              <w:rPr>
                <w:color w:val="000000" w:themeColor="text1"/>
              </w:rPr>
            </w:pPr>
            <w:r w:rsidRPr="004837C3">
              <w:rPr>
                <w:color w:val="000000" w:themeColor="text1"/>
              </w:rPr>
              <w:t>двухполосного со встречным движением</w:t>
            </w:r>
          </w:p>
        </w:tc>
        <w:tc>
          <w:tcPr>
            <w:tcW w:w="3119" w:type="dxa"/>
          </w:tcPr>
          <w:p w:rsidR="00A1216F" w:rsidRPr="004837C3" w:rsidRDefault="00A1216F" w:rsidP="00A1216F">
            <w:pPr>
              <w:rPr>
                <w:color w:val="000000" w:themeColor="text1"/>
              </w:rPr>
            </w:pPr>
          </w:p>
          <w:p w:rsidR="00A1216F" w:rsidRPr="004837C3" w:rsidRDefault="00A1216F" w:rsidP="00A1216F">
            <w:pPr>
              <w:rPr>
                <w:color w:val="000000" w:themeColor="text1"/>
              </w:rPr>
            </w:pPr>
            <w:r w:rsidRPr="004837C3">
              <w:rPr>
                <w:color w:val="000000" w:themeColor="text1"/>
              </w:rPr>
              <w:t>1,0-1,5</w:t>
            </w:r>
          </w:p>
          <w:p w:rsidR="00A1216F" w:rsidRPr="004837C3" w:rsidRDefault="00A1216F" w:rsidP="00A1216F">
            <w:pPr>
              <w:rPr>
                <w:color w:val="000000" w:themeColor="text1"/>
              </w:rPr>
            </w:pPr>
            <w:r w:rsidRPr="004837C3">
              <w:rPr>
                <w:color w:val="000000" w:themeColor="text1"/>
              </w:rPr>
              <w:t>1,75-2,5</w:t>
            </w:r>
          </w:p>
          <w:p w:rsidR="00A1216F" w:rsidRPr="004837C3" w:rsidRDefault="00A1216F" w:rsidP="00A1216F">
            <w:pPr>
              <w:rPr>
                <w:color w:val="000000" w:themeColor="text1"/>
              </w:rPr>
            </w:pPr>
            <w:r w:rsidRPr="004837C3">
              <w:rPr>
                <w:color w:val="000000" w:themeColor="text1"/>
              </w:rPr>
              <w:t>2,50-3,6</w:t>
            </w:r>
          </w:p>
        </w:tc>
        <w:tc>
          <w:tcPr>
            <w:tcW w:w="2551" w:type="dxa"/>
            <w:vAlign w:val="center"/>
          </w:tcPr>
          <w:p w:rsidR="00A1216F" w:rsidRPr="004837C3" w:rsidRDefault="00A1216F" w:rsidP="00A1216F">
            <w:pPr>
              <w:rPr>
                <w:color w:val="000000" w:themeColor="text1"/>
              </w:rPr>
            </w:pPr>
          </w:p>
          <w:p w:rsidR="00A1216F" w:rsidRPr="004837C3" w:rsidRDefault="00A1216F" w:rsidP="00A1216F">
            <w:pPr>
              <w:rPr>
                <w:color w:val="000000" w:themeColor="text1"/>
              </w:rPr>
            </w:pPr>
            <w:r w:rsidRPr="004837C3">
              <w:rPr>
                <w:color w:val="000000" w:themeColor="text1"/>
              </w:rPr>
              <w:t>0,75-1,0</w:t>
            </w:r>
          </w:p>
          <w:p w:rsidR="00A1216F" w:rsidRPr="004837C3" w:rsidRDefault="00A1216F" w:rsidP="00A1216F">
            <w:pPr>
              <w:rPr>
                <w:color w:val="000000" w:themeColor="text1"/>
              </w:rPr>
            </w:pPr>
            <w:r w:rsidRPr="004837C3">
              <w:rPr>
                <w:color w:val="000000" w:themeColor="text1"/>
              </w:rPr>
              <w:t>1,50</w:t>
            </w:r>
          </w:p>
          <w:p w:rsidR="00A1216F" w:rsidRPr="004837C3" w:rsidRDefault="00A1216F" w:rsidP="00A1216F">
            <w:pPr>
              <w:rPr>
                <w:color w:val="000000" w:themeColor="text1"/>
              </w:rPr>
            </w:pPr>
            <w:r w:rsidRPr="004837C3">
              <w:rPr>
                <w:color w:val="000000" w:themeColor="text1"/>
              </w:rPr>
              <w:t>2,00</w:t>
            </w:r>
          </w:p>
        </w:tc>
      </w:tr>
      <w:tr w:rsidR="000402B1" w:rsidRPr="000402B1" w:rsidTr="004837C3">
        <w:trPr>
          <w:gridAfter w:val="1"/>
          <w:wAfter w:w="11" w:type="dxa"/>
          <w:trHeight w:val="345"/>
          <w:jc w:val="center"/>
        </w:trPr>
        <w:tc>
          <w:tcPr>
            <w:tcW w:w="704" w:type="dxa"/>
          </w:tcPr>
          <w:p w:rsidR="00A1216F" w:rsidRPr="004837C3" w:rsidRDefault="00607FB0" w:rsidP="00A1216F">
            <w:pPr>
              <w:rPr>
                <w:color w:val="000000" w:themeColor="text1"/>
              </w:rPr>
            </w:pPr>
            <w:r w:rsidRPr="004837C3">
              <w:rPr>
                <w:color w:val="000000" w:themeColor="text1"/>
              </w:rPr>
              <w:t>3</w:t>
            </w:r>
            <w:r w:rsidR="00E64332" w:rsidRPr="004837C3">
              <w:rPr>
                <w:color w:val="000000" w:themeColor="text1"/>
              </w:rPr>
              <w:t>.</w:t>
            </w:r>
          </w:p>
        </w:tc>
        <w:tc>
          <w:tcPr>
            <w:tcW w:w="8080" w:type="dxa"/>
          </w:tcPr>
          <w:p w:rsidR="00A1216F" w:rsidRPr="004837C3" w:rsidRDefault="00A1216F" w:rsidP="00A1216F">
            <w:pPr>
              <w:rPr>
                <w:color w:val="000000" w:themeColor="text1"/>
              </w:rPr>
            </w:pPr>
            <w:r w:rsidRPr="004837C3">
              <w:rPr>
                <w:color w:val="000000" w:themeColor="text1"/>
              </w:rPr>
              <w:t>Ширина велосипедной и пешеходной дорожки с разделением движения д</w:t>
            </w:r>
            <w:r w:rsidRPr="004837C3">
              <w:rPr>
                <w:color w:val="000000" w:themeColor="text1"/>
              </w:rPr>
              <w:t>о</w:t>
            </w:r>
            <w:r w:rsidRPr="004837C3">
              <w:rPr>
                <w:color w:val="000000" w:themeColor="text1"/>
              </w:rPr>
              <w:t>рожной разметкой, м</w:t>
            </w:r>
          </w:p>
          <w:p w:rsidR="00A1216F" w:rsidRPr="004837C3" w:rsidRDefault="00A1216F" w:rsidP="00A1216F">
            <w:pPr>
              <w:rPr>
                <w:color w:val="000000" w:themeColor="text1"/>
              </w:rPr>
            </w:pPr>
            <w:r w:rsidRPr="004837C3">
              <w:rPr>
                <w:color w:val="000000" w:themeColor="text1"/>
              </w:rPr>
              <w:t xml:space="preserve">Ширина </w:t>
            </w:r>
            <w:proofErr w:type="spellStart"/>
            <w:r w:rsidRPr="004837C3">
              <w:rPr>
                <w:color w:val="000000" w:themeColor="text1"/>
              </w:rPr>
              <w:t>велопешеходной</w:t>
            </w:r>
            <w:proofErr w:type="spellEnd"/>
            <w:r w:rsidRPr="004837C3">
              <w:rPr>
                <w:color w:val="000000" w:themeColor="text1"/>
              </w:rPr>
              <w:t xml:space="preserve"> дорожки, м</w:t>
            </w:r>
          </w:p>
          <w:p w:rsidR="00A1216F" w:rsidRPr="004837C3" w:rsidRDefault="00A1216F" w:rsidP="00A1216F">
            <w:pPr>
              <w:rPr>
                <w:color w:val="000000" w:themeColor="text1"/>
              </w:rPr>
            </w:pPr>
            <w:r w:rsidRPr="004837C3">
              <w:rPr>
                <w:color w:val="000000" w:themeColor="text1"/>
              </w:rPr>
              <w:t>Ширина полосы для велосипедистов, м</w:t>
            </w:r>
          </w:p>
        </w:tc>
        <w:tc>
          <w:tcPr>
            <w:tcW w:w="3119" w:type="dxa"/>
          </w:tcPr>
          <w:p w:rsidR="00A1216F" w:rsidRPr="004837C3" w:rsidRDefault="00A1216F" w:rsidP="00A1216F">
            <w:pPr>
              <w:rPr>
                <w:color w:val="000000" w:themeColor="text1"/>
              </w:rPr>
            </w:pPr>
            <w:r w:rsidRPr="004837C3">
              <w:rPr>
                <w:color w:val="000000" w:themeColor="text1"/>
              </w:rPr>
              <w:t>1,5-6,0</w:t>
            </w:r>
          </w:p>
          <w:p w:rsidR="00A1216F" w:rsidRPr="004837C3" w:rsidRDefault="00A1216F" w:rsidP="00A1216F">
            <w:pPr>
              <w:rPr>
                <w:color w:val="000000" w:themeColor="text1"/>
              </w:rPr>
            </w:pPr>
          </w:p>
          <w:p w:rsidR="00A1216F" w:rsidRPr="004837C3" w:rsidRDefault="00A1216F" w:rsidP="00A1216F">
            <w:pPr>
              <w:rPr>
                <w:color w:val="000000" w:themeColor="text1"/>
              </w:rPr>
            </w:pPr>
            <w:r w:rsidRPr="004837C3">
              <w:rPr>
                <w:color w:val="000000" w:themeColor="text1"/>
              </w:rPr>
              <w:t>1,5-3,0</w:t>
            </w:r>
          </w:p>
          <w:p w:rsidR="00A1216F" w:rsidRPr="004837C3" w:rsidRDefault="00A1216F" w:rsidP="00A1216F">
            <w:pPr>
              <w:rPr>
                <w:color w:val="000000" w:themeColor="text1"/>
              </w:rPr>
            </w:pPr>
            <w:r w:rsidRPr="004837C3">
              <w:rPr>
                <w:color w:val="000000" w:themeColor="text1"/>
              </w:rPr>
              <w:t>1,20</w:t>
            </w:r>
          </w:p>
        </w:tc>
        <w:tc>
          <w:tcPr>
            <w:tcW w:w="2551" w:type="dxa"/>
            <w:vAlign w:val="center"/>
          </w:tcPr>
          <w:p w:rsidR="00A1216F" w:rsidRPr="004837C3" w:rsidRDefault="00A1216F" w:rsidP="00A1216F">
            <w:pPr>
              <w:rPr>
                <w:color w:val="000000" w:themeColor="text1"/>
              </w:rPr>
            </w:pPr>
            <w:r w:rsidRPr="004837C3">
              <w:rPr>
                <w:color w:val="000000" w:themeColor="text1"/>
              </w:rPr>
              <w:t>1,5-3,25</w:t>
            </w:r>
          </w:p>
          <w:p w:rsidR="00A1216F" w:rsidRPr="004837C3" w:rsidRDefault="00A1216F" w:rsidP="00A1216F">
            <w:pPr>
              <w:rPr>
                <w:color w:val="000000" w:themeColor="text1"/>
              </w:rPr>
            </w:pPr>
          </w:p>
          <w:p w:rsidR="00A1216F" w:rsidRPr="004837C3" w:rsidRDefault="00A1216F" w:rsidP="00A1216F">
            <w:pPr>
              <w:rPr>
                <w:color w:val="000000" w:themeColor="text1"/>
              </w:rPr>
            </w:pPr>
            <w:r w:rsidRPr="004837C3">
              <w:rPr>
                <w:color w:val="000000" w:themeColor="text1"/>
              </w:rPr>
              <w:t>1,5-2,0</w:t>
            </w:r>
          </w:p>
          <w:p w:rsidR="00A1216F" w:rsidRPr="004837C3" w:rsidRDefault="00A1216F" w:rsidP="00A1216F">
            <w:pPr>
              <w:rPr>
                <w:color w:val="000000" w:themeColor="text1"/>
              </w:rPr>
            </w:pPr>
            <w:r w:rsidRPr="004837C3">
              <w:rPr>
                <w:color w:val="000000" w:themeColor="text1"/>
              </w:rPr>
              <w:t>0,90</w:t>
            </w:r>
          </w:p>
        </w:tc>
      </w:tr>
      <w:tr w:rsidR="000402B1" w:rsidRPr="000402B1" w:rsidTr="004837C3">
        <w:trPr>
          <w:gridAfter w:val="1"/>
          <w:wAfter w:w="11" w:type="dxa"/>
          <w:trHeight w:val="345"/>
          <w:jc w:val="center"/>
        </w:trPr>
        <w:tc>
          <w:tcPr>
            <w:tcW w:w="704" w:type="dxa"/>
          </w:tcPr>
          <w:p w:rsidR="00A1216F" w:rsidRPr="004837C3" w:rsidRDefault="00607FB0" w:rsidP="00A1216F">
            <w:pPr>
              <w:rPr>
                <w:color w:val="000000" w:themeColor="text1"/>
              </w:rPr>
            </w:pPr>
            <w:r w:rsidRPr="004837C3">
              <w:rPr>
                <w:color w:val="000000" w:themeColor="text1"/>
              </w:rPr>
              <w:t>4</w:t>
            </w:r>
            <w:r w:rsidR="00E64332" w:rsidRPr="004837C3">
              <w:rPr>
                <w:color w:val="000000" w:themeColor="text1"/>
              </w:rPr>
              <w:t>.</w:t>
            </w:r>
          </w:p>
        </w:tc>
        <w:tc>
          <w:tcPr>
            <w:tcW w:w="8080" w:type="dxa"/>
          </w:tcPr>
          <w:p w:rsidR="00A1216F" w:rsidRPr="004837C3" w:rsidRDefault="00A1216F" w:rsidP="00A1216F">
            <w:pPr>
              <w:rPr>
                <w:color w:val="000000" w:themeColor="text1"/>
              </w:rPr>
            </w:pPr>
            <w:r w:rsidRPr="004837C3">
              <w:rPr>
                <w:color w:val="000000" w:themeColor="text1"/>
              </w:rPr>
              <w:t>Ширина обочин велосипедной дорожки, м</w:t>
            </w:r>
          </w:p>
        </w:tc>
        <w:tc>
          <w:tcPr>
            <w:tcW w:w="3119" w:type="dxa"/>
          </w:tcPr>
          <w:p w:rsidR="00A1216F" w:rsidRPr="004837C3" w:rsidRDefault="00A1216F" w:rsidP="00A1216F">
            <w:pPr>
              <w:rPr>
                <w:color w:val="000000" w:themeColor="text1"/>
              </w:rPr>
            </w:pPr>
            <w:r w:rsidRPr="004837C3">
              <w:rPr>
                <w:color w:val="000000" w:themeColor="text1"/>
              </w:rPr>
              <w:t>0,5</w:t>
            </w:r>
          </w:p>
        </w:tc>
        <w:tc>
          <w:tcPr>
            <w:tcW w:w="2551" w:type="dxa"/>
            <w:vAlign w:val="center"/>
          </w:tcPr>
          <w:p w:rsidR="00A1216F" w:rsidRPr="004837C3" w:rsidRDefault="00A1216F" w:rsidP="00A1216F">
            <w:pPr>
              <w:rPr>
                <w:color w:val="000000" w:themeColor="text1"/>
              </w:rPr>
            </w:pPr>
            <w:r w:rsidRPr="004837C3">
              <w:rPr>
                <w:color w:val="000000" w:themeColor="text1"/>
              </w:rPr>
              <w:t>0,5</w:t>
            </w:r>
          </w:p>
        </w:tc>
      </w:tr>
      <w:tr w:rsidR="00A1216F" w:rsidRPr="000402B1" w:rsidTr="004837C3">
        <w:trPr>
          <w:gridAfter w:val="1"/>
          <w:wAfter w:w="11" w:type="dxa"/>
          <w:trHeight w:val="345"/>
          <w:jc w:val="center"/>
        </w:trPr>
        <w:tc>
          <w:tcPr>
            <w:tcW w:w="704" w:type="dxa"/>
          </w:tcPr>
          <w:p w:rsidR="00A1216F" w:rsidRPr="004837C3" w:rsidRDefault="00607FB0" w:rsidP="00A1216F">
            <w:pPr>
              <w:rPr>
                <w:color w:val="000000" w:themeColor="text1"/>
              </w:rPr>
            </w:pPr>
            <w:r w:rsidRPr="004837C3">
              <w:rPr>
                <w:color w:val="000000" w:themeColor="text1"/>
              </w:rPr>
              <w:t>5</w:t>
            </w:r>
            <w:r w:rsidR="00E64332" w:rsidRPr="004837C3">
              <w:rPr>
                <w:color w:val="000000" w:themeColor="text1"/>
              </w:rPr>
              <w:t>.</w:t>
            </w:r>
          </w:p>
        </w:tc>
        <w:tc>
          <w:tcPr>
            <w:tcW w:w="8080" w:type="dxa"/>
          </w:tcPr>
          <w:p w:rsidR="00A1216F" w:rsidRPr="004837C3" w:rsidRDefault="00A1216F" w:rsidP="00A1216F">
            <w:pPr>
              <w:rPr>
                <w:color w:val="000000" w:themeColor="text1"/>
              </w:rPr>
            </w:pPr>
            <w:r w:rsidRPr="004837C3">
              <w:rPr>
                <w:color w:val="000000" w:themeColor="text1"/>
              </w:rPr>
              <w:t>Наименьший радиус кривых в плане, м:</w:t>
            </w:r>
          </w:p>
          <w:p w:rsidR="00A1216F" w:rsidRPr="004837C3" w:rsidRDefault="00A1216F" w:rsidP="00A1216F">
            <w:pPr>
              <w:rPr>
                <w:color w:val="000000" w:themeColor="text1"/>
              </w:rPr>
            </w:pPr>
            <w:r w:rsidRPr="004837C3">
              <w:rPr>
                <w:color w:val="000000" w:themeColor="text1"/>
              </w:rPr>
              <w:t>при отсутствии виража</w:t>
            </w:r>
          </w:p>
          <w:p w:rsidR="00A1216F" w:rsidRPr="004837C3" w:rsidRDefault="00A1216F" w:rsidP="00A1216F">
            <w:pPr>
              <w:rPr>
                <w:color w:val="000000" w:themeColor="text1"/>
              </w:rPr>
            </w:pPr>
            <w:r w:rsidRPr="004837C3">
              <w:rPr>
                <w:color w:val="000000" w:themeColor="text1"/>
              </w:rPr>
              <w:t>при устройстве виража</w:t>
            </w:r>
          </w:p>
        </w:tc>
        <w:tc>
          <w:tcPr>
            <w:tcW w:w="3119" w:type="dxa"/>
          </w:tcPr>
          <w:p w:rsidR="00A1216F" w:rsidRPr="004837C3" w:rsidRDefault="00A1216F" w:rsidP="00A1216F">
            <w:pPr>
              <w:rPr>
                <w:color w:val="000000" w:themeColor="text1"/>
              </w:rPr>
            </w:pPr>
          </w:p>
          <w:p w:rsidR="00A1216F" w:rsidRPr="004837C3" w:rsidRDefault="00A1216F" w:rsidP="00A1216F">
            <w:pPr>
              <w:rPr>
                <w:color w:val="000000" w:themeColor="text1"/>
              </w:rPr>
            </w:pPr>
            <w:r w:rsidRPr="004837C3">
              <w:rPr>
                <w:color w:val="000000" w:themeColor="text1"/>
              </w:rPr>
              <w:t>30-50</w:t>
            </w:r>
          </w:p>
          <w:p w:rsidR="00A1216F" w:rsidRPr="004837C3" w:rsidRDefault="00A1216F" w:rsidP="00A1216F">
            <w:pPr>
              <w:rPr>
                <w:color w:val="000000" w:themeColor="text1"/>
              </w:rPr>
            </w:pPr>
            <w:r w:rsidRPr="004837C3">
              <w:rPr>
                <w:color w:val="000000" w:themeColor="text1"/>
              </w:rPr>
              <w:t>20</w:t>
            </w:r>
          </w:p>
        </w:tc>
        <w:tc>
          <w:tcPr>
            <w:tcW w:w="2551" w:type="dxa"/>
            <w:vAlign w:val="center"/>
          </w:tcPr>
          <w:p w:rsidR="00A1216F" w:rsidRPr="004837C3" w:rsidRDefault="00A1216F" w:rsidP="00A1216F">
            <w:pPr>
              <w:rPr>
                <w:color w:val="000000" w:themeColor="text1"/>
              </w:rPr>
            </w:pPr>
          </w:p>
          <w:p w:rsidR="00A1216F" w:rsidRPr="004837C3" w:rsidRDefault="00A1216F" w:rsidP="00A1216F">
            <w:pPr>
              <w:rPr>
                <w:color w:val="000000" w:themeColor="text1"/>
              </w:rPr>
            </w:pPr>
            <w:r w:rsidRPr="004837C3">
              <w:rPr>
                <w:color w:val="000000" w:themeColor="text1"/>
              </w:rPr>
              <w:t>15</w:t>
            </w:r>
          </w:p>
          <w:p w:rsidR="00A1216F" w:rsidRPr="004837C3" w:rsidRDefault="00A1216F" w:rsidP="00A1216F">
            <w:pPr>
              <w:rPr>
                <w:color w:val="000000" w:themeColor="text1"/>
              </w:rPr>
            </w:pPr>
            <w:r w:rsidRPr="004837C3">
              <w:rPr>
                <w:color w:val="000000" w:themeColor="text1"/>
              </w:rPr>
              <w:t>10</w:t>
            </w:r>
          </w:p>
        </w:tc>
      </w:tr>
    </w:tbl>
    <w:p w:rsidR="005C4669" w:rsidRPr="000402B1" w:rsidRDefault="005C4669" w:rsidP="00DB5A84">
      <w:pPr>
        <w:autoSpaceDE w:val="0"/>
        <w:autoSpaceDN w:val="0"/>
        <w:adjustRightInd w:val="0"/>
        <w:jc w:val="center"/>
        <w:rPr>
          <w:b/>
          <w:color w:val="000000" w:themeColor="text1"/>
          <w:sz w:val="28"/>
          <w:szCs w:val="28"/>
        </w:rPr>
        <w:sectPr w:rsidR="005C4669" w:rsidRPr="000402B1" w:rsidSect="004837C3">
          <w:pgSz w:w="16838" w:h="11906" w:orient="landscape"/>
          <w:pgMar w:top="1701" w:right="1134" w:bottom="1134" w:left="1134" w:header="709" w:footer="709" w:gutter="0"/>
          <w:cols w:space="708"/>
          <w:docGrid w:linePitch="360"/>
        </w:sectPr>
      </w:pPr>
    </w:p>
    <w:p w:rsidR="005C4669" w:rsidRPr="000402B1" w:rsidRDefault="005C4669" w:rsidP="00DB5A84">
      <w:pPr>
        <w:autoSpaceDE w:val="0"/>
        <w:autoSpaceDN w:val="0"/>
        <w:adjustRightInd w:val="0"/>
        <w:jc w:val="center"/>
        <w:rPr>
          <w:b/>
          <w:color w:val="000000" w:themeColor="text1"/>
          <w:sz w:val="28"/>
          <w:szCs w:val="28"/>
        </w:rPr>
      </w:pPr>
    </w:p>
    <w:p w:rsidR="00E829C5" w:rsidRPr="000402B1" w:rsidRDefault="00DB5A84" w:rsidP="00702C6D">
      <w:pPr>
        <w:autoSpaceDE w:val="0"/>
        <w:autoSpaceDN w:val="0"/>
        <w:adjustRightInd w:val="0"/>
        <w:ind w:right="-1"/>
        <w:jc w:val="center"/>
        <w:rPr>
          <w:b/>
          <w:bCs/>
          <w:color w:val="000000" w:themeColor="text1"/>
          <w:sz w:val="28"/>
          <w:szCs w:val="28"/>
        </w:rPr>
      </w:pPr>
      <w:r w:rsidRPr="000402B1">
        <w:rPr>
          <w:b/>
          <w:color w:val="000000" w:themeColor="text1"/>
          <w:sz w:val="28"/>
          <w:szCs w:val="28"/>
        </w:rPr>
        <w:t xml:space="preserve">2.1. </w:t>
      </w:r>
      <w:r w:rsidR="0070788B" w:rsidRPr="000402B1">
        <w:rPr>
          <w:b/>
          <w:bCs/>
          <w:color w:val="000000" w:themeColor="text1"/>
          <w:sz w:val="28"/>
          <w:szCs w:val="28"/>
        </w:rPr>
        <w:t xml:space="preserve">Иные объекты, территории, которые необходимы для осуществления </w:t>
      </w:r>
      <w:r w:rsidRPr="000402B1">
        <w:rPr>
          <w:b/>
          <w:bCs/>
          <w:color w:val="000000" w:themeColor="text1"/>
          <w:sz w:val="28"/>
          <w:szCs w:val="28"/>
        </w:rPr>
        <w:t>органами местного самоуправления полномочий</w:t>
      </w:r>
    </w:p>
    <w:p w:rsidR="0070788B" w:rsidRPr="000402B1" w:rsidRDefault="0070788B" w:rsidP="00702C6D">
      <w:pPr>
        <w:autoSpaceDE w:val="0"/>
        <w:autoSpaceDN w:val="0"/>
        <w:adjustRightInd w:val="0"/>
        <w:ind w:right="-1"/>
        <w:jc w:val="center"/>
        <w:rPr>
          <w:b/>
          <w:bCs/>
          <w:color w:val="000000" w:themeColor="text1"/>
          <w:sz w:val="28"/>
          <w:szCs w:val="28"/>
        </w:rPr>
      </w:pPr>
      <w:r w:rsidRPr="000402B1">
        <w:rPr>
          <w:b/>
          <w:bCs/>
          <w:color w:val="000000" w:themeColor="text1"/>
          <w:sz w:val="28"/>
          <w:szCs w:val="28"/>
        </w:rPr>
        <w:t>по вопросам местного значения</w:t>
      </w:r>
    </w:p>
    <w:p w:rsidR="00BB6958" w:rsidRPr="000402B1" w:rsidRDefault="00BB6958" w:rsidP="00702C6D">
      <w:pPr>
        <w:pStyle w:val="2d"/>
        <w:spacing w:before="0" w:after="0"/>
        <w:ind w:right="-1"/>
        <w:jc w:val="center"/>
        <w:rPr>
          <w:color w:val="000000" w:themeColor="text1"/>
          <w:sz w:val="28"/>
          <w:szCs w:val="28"/>
        </w:rPr>
      </w:pPr>
    </w:p>
    <w:p w:rsidR="002E0892" w:rsidRPr="000402B1" w:rsidRDefault="002E0892" w:rsidP="007C619C">
      <w:pPr>
        <w:tabs>
          <w:tab w:val="left" w:pos="2796"/>
        </w:tabs>
        <w:ind w:right="-1"/>
        <w:contextualSpacing/>
        <w:jc w:val="center"/>
        <w:rPr>
          <w:b/>
          <w:color w:val="000000" w:themeColor="text1"/>
          <w:sz w:val="28"/>
          <w:szCs w:val="28"/>
        </w:rPr>
      </w:pPr>
      <w:r w:rsidRPr="000402B1">
        <w:rPr>
          <w:b/>
          <w:color w:val="000000" w:themeColor="text1"/>
          <w:sz w:val="28"/>
          <w:szCs w:val="28"/>
        </w:rPr>
        <w:t>Требования к функционально-планировочной организации территорий жилой застройки</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1. В соответствии с характером застройки в пределах жилой зоны нас</w:t>
      </w:r>
      <w:r w:rsidRPr="000402B1">
        <w:rPr>
          <w:rFonts w:eastAsia="TimesNewRomanPSMT"/>
          <w:color w:val="000000" w:themeColor="text1"/>
          <w:sz w:val="28"/>
          <w:szCs w:val="28"/>
        </w:rPr>
        <w:t>е</w:t>
      </w:r>
      <w:r w:rsidRPr="000402B1">
        <w:rPr>
          <w:rFonts w:eastAsia="TimesNewRomanPSMT"/>
          <w:color w:val="000000" w:themeColor="text1"/>
          <w:sz w:val="28"/>
          <w:szCs w:val="28"/>
        </w:rPr>
        <w:t>ленного пункта выделяются следующие типы застройки:</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малоэтажная жилая застройка – индивидуальная усадебная застройка одноквартирными жилыми домами высотой до 3 этажей включительно; з</w:t>
      </w:r>
      <w:r w:rsidRPr="000402B1">
        <w:rPr>
          <w:rFonts w:eastAsia="TimesNewRomanPSMT"/>
          <w:color w:val="000000" w:themeColor="text1"/>
          <w:sz w:val="28"/>
          <w:szCs w:val="28"/>
        </w:rPr>
        <w:t>а</w:t>
      </w:r>
      <w:r w:rsidRPr="000402B1">
        <w:rPr>
          <w:rFonts w:eastAsia="TimesNewRomanPSMT"/>
          <w:color w:val="000000" w:themeColor="text1"/>
          <w:sz w:val="28"/>
          <w:szCs w:val="28"/>
        </w:rPr>
        <w:t>стройка блокированными жилыми домами высотой до 3 этажей включител</w:t>
      </w:r>
      <w:r w:rsidRPr="000402B1">
        <w:rPr>
          <w:rFonts w:eastAsia="TimesNewRomanPSMT"/>
          <w:color w:val="000000" w:themeColor="text1"/>
          <w:sz w:val="28"/>
          <w:szCs w:val="28"/>
        </w:rPr>
        <w:t>ь</w:t>
      </w:r>
      <w:r w:rsidRPr="000402B1">
        <w:rPr>
          <w:rFonts w:eastAsia="TimesNewRomanPSMT"/>
          <w:color w:val="000000" w:themeColor="text1"/>
          <w:sz w:val="28"/>
          <w:szCs w:val="28"/>
        </w:rPr>
        <w:t>но; застройка многоквартирными жилыми домами высотой 3-4 этажа включ</w:t>
      </w:r>
      <w:r w:rsidRPr="000402B1">
        <w:rPr>
          <w:rFonts w:eastAsia="TimesNewRomanPSMT"/>
          <w:color w:val="000000" w:themeColor="text1"/>
          <w:sz w:val="28"/>
          <w:szCs w:val="28"/>
        </w:rPr>
        <w:t>и</w:t>
      </w:r>
      <w:r w:rsidRPr="000402B1">
        <w:rPr>
          <w:rFonts w:eastAsia="TimesNewRomanPSMT"/>
          <w:color w:val="000000" w:themeColor="text1"/>
          <w:sz w:val="28"/>
          <w:szCs w:val="28"/>
        </w:rPr>
        <w:t>тельно;</w:t>
      </w:r>
    </w:p>
    <w:p w:rsidR="003A0B93" w:rsidRPr="000402B1" w:rsidRDefault="003A0B93" w:rsidP="007C619C">
      <w:pPr>
        <w:autoSpaceDE w:val="0"/>
        <w:ind w:right="-1" w:firstLine="709"/>
        <w:contextualSpacing/>
        <w:jc w:val="both"/>
        <w:rPr>
          <w:rFonts w:eastAsia="TimesNewRomanPSMT"/>
          <w:color w:val="000000" w:themeColor="text1"/>
          <w:sz w:val="28"/>
          <w:szCs w:val="28"/>
        </w:rPr>
      </w:pPr>
      <w:proofErr w:type="spellStart"/>
      <w:r w:rsidRPr="000402B1">
        <w:rPr>
          <w:rFonts w:eastAsia="TimesNewRomanPSMT"/>
          <w:color w:val="000000" w:themeColor="text1"/>
          <w:sz w:val="28"/>
          <w:szCs w:val="28"/>
        </w:rPr>
        <w:t>среднеэтажная</w:t>
      </w:r>
      <w:proofErr w:type="spellEnd"/>
      <w:r w:rsidRPr="000402B1">
        <w:rPr>
          <w:rFonts w:eastAsia="TimesNewRomanPSMT"/>
          <w:color w:val="000000" w:themeColor="text1"/>
          <w:sz w:val="28"/>
          <w:szCs w:val="28"/>
        </w:rPr>
        <w:t xml:space="preserve"> жилая застройка – застройка многоквартирными жилыми домами высотой от 5 до 8 этажей включительно;</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многоэтажная жилая застройка – застройка многоквартирными жилыми домами высотой от 9 до 16 этажей и выше.</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В зависимости от местных условий указанные типы застройки, как пр</w:t>
      </w:r>
      <w:r w:rsidRPr="000402B1">
        <w:rPr>
          <w:rFonts w:eastAsia="TimesNewRomanPSMT"/>
          <w:color w:val="000000" w:themeColor="text1"/>
          <w:sz w:val="28"/>
          <w:szCs w:val="28"/>
        </w:rPr>
        <w:t>а</w:t>
      </w:r>
      <w:r w:rsidRPr="000402B1">
        <w:rPr>
          <w:rFonts w:eastAsia="TimesNewRomanPSMT"/>
          <w:color w:val="000000" w:themeColor="text1"/>
          <w:sz w:val="28"/>
          <w:szCs w:val="28"/>
        </w:rPr>
        <w:t>вило, дифференцируются: по размещению в системе населенного пункта, по уровню комфортности, по наличию и сохранности памятников архитектуры, по историческому периоду застройки и т.п.</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Типы застройки выделяются применительно к каждому населенному пункту и требования к их организации закрепляются правилами землепольз</w:t>
      </w:r>
      <w:r w:rsidRPr="000402B1">
        <w:rPr>
          <w:rFonts w:eastAsia="TimesNewRomanPSMT"/>
          <w:color w:val="000000" w:themeColor="text1"/>
          <w:sz w:val="28"/>
          <w:szCs w:val="28"/>
        </w:rPr>
        <w:t>о</w:t>
      </w:r>
      <w:r w:rsidRPr="000402B1">
        <w:rPr>
          <w:rFonts w:eastAsia="TimesNewRomanPSMT"/>
          <w:color w:val="000000" w:themeColor="text1"/>
          <w:sz w:val="28"/>
          <w:szCs w:val="28"/>
        </w:rPr>
        <w:t>вания и застройки поселения.</w:t>
      </w:r>
    </w:p>
    <w:p w:rsidR="009F76C8" w:rsidRPr="000402B1" w:rsidRDefault="009F76C8" w:rsidP="007C619C">
      <w:pPr>
        <w:ind w:right="-1" w:firstLine="540"/>
        <w:contextualSpacing/>
        <w:jc w:val="both"/>
        <w:rPr>
          <w:color w:val="000000" w:themeColor="text1"/>
          <w:sz w:val="28"/>
          <w:szCs w:val="28"/>
        </w:rPr>
      </w:pPr>
      <w:r w:rsidRPr="000402B1">
        <w:rPr>
          <w:color w:val="000000" w:themeColor="text1"/>
          <w:sz w:val="28"/>
          <w:szCs w:val="28"/>
        </w:rPr>
        <w:t>Основным</w:t>
      </w:r>
      <w:r w:rsidR="00A4717C" w:rsidRPr="000402B1">
        <w:rPr>
          <w:color w:val="000000" w:themeColor="text1"/>
          <w:sz w:val="28"/>
          <w:szCs w:val="28"/>
        </w:rPr>
        <w:t>и</w:t>
      </w:r>
      <w:r w:rsidRPr="000402B1">
        <w:rPr>
          <w:color w:val="000000" w:themeColor="text1"/>
          <w:sz w:val="28"/>
          <w:szCs w:val="28"/>
        </w:rPr>
        <w:t xml:space="preserve"> элемент</w:t>
      </w:r>
      <w:r w:rsidR="00A4717C" w:rsidRPr="000402B1">
        <w:rPr>
          <w:color w:val="000000" w:themeColor="text1"/>
          <w:sz w:val="28"/>
          <w:szCs w:val="28"/>
        </w:rPr>
        <w:t>ами</w:t>
      </w:r>
      <w:r w:rsidRPr="000402B1">
        <w:rPr>
          <w:color w:val="000000" w:themeColor="text1"/>
          <w:sz w:val="28"/>
          <w:szCs w:val="28"/>
        </w:rPr>
        <w:t xml:space="preserve"> планировочной структуры </w:t>
      </w:r>
      <w:r w:rsidR="00633E51" w:rsidRPr="000402B1">
        <w:rPr>
          <w:color w:val="000000" w:themeColor="text1"/>
          <w:sz w:val="28"/>
          <w:szCs w:val="28"/>
        </w:rPr>
        <w:t>являются район</w:t>
      </w:r>
      <w:r w:rsidR="002945A5" w:rsidRPr="000402B1">
        <w:rPr>
          <w:color w:val="000000" w:themeColor="text1"/>
          <w:sz w:val="28"/>
          <w:szCs w:val="28"/>
        </w:rPr>
        <w:t>ы</w:t>
      </w:r>
      <w:r w:rsidR="00633E51" w:rsidRPr="000402B1">
        <w:rPr>
          <w:color w:val="000000" w:themeColor="text1"/>
          <w:sz w:val="28"/>
          <w:szCs w:val="28"/>
        </w:rPr>
        <w:t xml:space="preserve"> микрорайон</w:t>
      </w:r>
      <w:r w:rsidRPr="000402B1">
        <w:rPr>
          <w:color w:val="000000" w:themeColor="text1"/>
          <w:sz w:val="28"/>
          <w:szCs w:val="28"/>
        </w:rPr>
        <w:t xml:space="preserve">, которые </w:t>
      </w:r>
      <w:r w:rsidR="00633E51" w:rsidRPr="000402B1">
        <w:rPr>
          <w:color w:val="000000" w:themeColor="text1"/>
          <w:sz w:val="28"/>
          <w:szCs w:val="28"/>
        </w:rPr>
        <w:t>определяются документами</w:t>
      </w:r>
      <w:r w:rsidRPr="000402B1">
        <w:rPr>
          <w:color w:val="000000" w:themeColor="text1"/>
          <w:sz w:val="28"/>
          <w:szCs w:val="28"/>
        </w:rPr>
        <w:t xml:space="preserve"> территориального планир</w:t>
      </w:r>
      <w:r w:rsidRPr="000402B1">
        <w:rPr>
          <w:color w:val="000000" w:themeColor="text1"/>
          <w:sz w:val="28"/>
          <w:szCs w:val="28"/>
        </w:rPr>
        <w:t>о</w:t>
      </w:r>
      <w:r w:rsidRPr="000402B1">
        <w:rPr>
          <w:color w:val="000000" w:themeColor="text1"/>
          <w:sz w:val="28"/>
          <w:szCs w:val="28"/>
        </w:rPr>
        <w:t>вания и</w:t>
      </w:r>
      <w:r w:rsidR="00633E51" w:rsidRPr="000402B1">
        <w:rPr>
          <w:color w:val="000000" w:themeColor="text1"/>
          <w:sz w:val="28"/>
          <w:szCs w:val="28"/>
        </w:rPr>
        <w:t xml:space="preserve"> (или)документацией по</w:t>
      </w:r>
      <w:r w:rsidRPr="000402B1">
        <w:rPr>
          <w:color w:val="000000" w:themeColor="text1"/>
          <w:sz w:val="28"/>
          <w:szCs w:val="28"/>
        </w:rPr>
        <w:t xml:space="preserve"> планировке территории. Размеры территорий таких района и микрорайона не должны превышать 250 и 80 га соответстве</w:t>
      </w:r>
      <w:r w:rsidRPr="000402B1">
        <w:rPr>
          <w:color w:val="000000" w:themeColor="text1"/>
          <w:sz w:val="28"/>
          <w:szCs w:val="28"/>
        </w:rPr>
        <w:t>н</w:t>
      </w:r>
      <w:r w:rsidRPr="000402B1">
        <w:rPr>
          <w:color w:val="000000" w:themeColor="text1"/>
          <w:sz w:val="28"/>
          <w:szCs w:val="28"/>
        </w:rPr>
        <w:t xml:space="preserve">но. </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Комплексная застройка жилых районов, микрорайонов предусматривает опережающее выполнение работ по инженерному оборудованию территории микрорайонов и комплексному вводу в эксплуатацию жилых домов и пре</w:t>
      </w:r>
      <w:r w:rsidRPr="000402B1">
        <w:rPr>
          <w:rFonts w:eastAsia="TimesNewRomanPSMT"/>
          <w:color w:val="000000" w:themeColor="text1"/>
          <w:sz w:val="28"/>
          <w:szCs w:val="28"/>
        </w:rPr>
        <w:t>д</w:t>
      </w:r>
      <w:r w:rsidRPr="000402B1">
        <w:rPr>
          <w:rFonts w:eastAsia="TimesNewRomanPSMT"/>
          <w:color w:val="000000" w:themeColor="text1"/>
          <w:sz w:val="28"/>
          <w:szCs w:val="28"/>
        </w:rPr>
        <w:t>приятий обслуживания.</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Прокладка магистральных коммуникаций городского назначения дол</w:t>
      </w:r>
      <w:r w:rsidRPr="000402B1">
        <w:rPr>
          <w:rFonts w:eastAsia="TimesNewRomanPSMT"/>
          <w:color w:val="000000" w:themeColor="text1"/>
          <w:sz w:val="28"/>
          <w:szCs w:val="28"/>
        </w:rPr>
        <w:t>ж</w:t>
      </w:r>
      <w:r w:rsidRPr="000402B1">
        <w:rPr>
          <w:rFonts w:eastAsia="TimesNewRomanPSMT"/>
          <w:color w:val="000000" w:themeColor="text1"/>
          <w:sz w:val="28"/>
          <w:szCs w:val="28"/>
        </w:rPr>
        <w:t>на осуществляться до начала застройки микрорайона в зависимости от оч</w:t>
      </w:r>
      <w:r w:rsidRPr="000402B1">
        <w:rPr>
          <w:rFonts w:eastAsia="TimesNewRomanPSMT"/>
          <w:color w:val="000000" w:themeColor="text1"/>
          <w:sz w:val="28"/>
          <w:szCs w:val="28"/>
        </w:rPr>
        <w:t>е</w:t>
      </w:r>
      <w:r w:rsidRPr="000402B1">
        <w:rPr>
          <w:rFonts w:eastAsia="TimesNewRomanPSMT"/>
          <w:color w:val="000000" w:themeColor="text1"/>
          <w:sz w:val="28"/>
          <w:szCs w:val="28"/>
        </w:rPr>
        <w:t>редности застройки микрорайонов и строительства предприятий обслужив</w:t>
      </w:r>
      <w:r w:rsidRPr="000402B1">
        <w:rPr>
          <w:rFonts w:eastAsia="TimesNewRomanPSMT"/>
          <w:color w:val="000000" w:themeColor="text1"/>
          <w:sz w:val="28"/>
          <w:szCs w:val="28"/>
        </w:rPr>
        <w:t>а</w:t>
      </w:r>
      <w:r w:rsidRPr="000402B1">
        <w:rPr>
          <w:rFonts w:eastAsia="TimesNewRomanPSMT"/>
          <w:color w:val="000000" w:themeColor="text1"/>
          <w:sz w:val="28"/>
          <w:szCs w:val="28"/>
        </w:rPr>
        <w:t>ния районного назначения, входящих в городской район.</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Прокладка внутриплощадочных коммуникаций должна осуществляться в первую очередь к объектам, с которых начнутся строительные работы, и к первоочередным градостроительным комплексам. Комплексный ввод в де</w:t>
      </w:r>
      <w:r w:rsidRPr="000402B1">
        <w:rPr>
          <w:rFonts w:eastAsia="TimesNewRomanPSMT"/>
          <w:color w:val="000000" w:themeColor="text1"/>
          <w:sz w:val="28"/>
          <w:szCs w:val="28"/>
        </w:rPr>
        <w:t>й</w:t>
      </w:r>
      <w:r w:rsidRPr="000402B1">
        <w:rPr>
          <w:rFonts w:eastAsia="TimesNewRomanPSMT"/>
          <w:color w:val="000000" w:themeColor="text1"/>
          <w:sz w:val="28"/>
          <w:szCs w:val="28"/>
        </w:rPr>
        <w:t>ствие предприятий обслуживания должен осуществляться в соответствии с проектом организации строительства микрорайона и градостроительных ко</w:t>
      </w:r>
      <w:r w:rsidRPr="000402B1">
        <w:rPr>
          <w:rFonts w:eastAsia="TimesNewRomanPSMT"/>
          <w:color w:val="000000" w:themeColor="text1"/>
          <w:sz w:val="28"/>
          <w:szCs w:val="28"/>
        </w:rPr>
        <w:t>м</w:t>
      </w:r>
      <w:r w:rsidRPr="000402B1">
        <w:rPr>
          <w:rFonts w:eastAsia="TimesNewRomanPSMT"/>
          <w:color w:val="000000" w:themeColor="text1"/>
          <w:sz w:val="28"/>
          <w:szCs w:val="28"/>
        </w:rPr>
        <w:t xml:space="preserve">плексов с учетом обеспеченности жителей микрорайона или комплекса жилых </w:t>
      </w:r>
      <w:r w:rsidRPr="000402B1">
        <w:rPr>
          <w:rFonts w:eastAsia="TimesNewRomanPSMT"/>
          <w:color w:val="000000" w:themeColor="text1"/>
          <w:sz w:val="28"/>
          <w:szCs w:val="28"/>
        </w:rPr>
        <w:lastRenderedPageBreak/>
        <w:t>домов, входящих в состав градостроительного комплекса, предприятиями о</w:t>
      </w:r>
      <w:r w:rsidRPr="000402B1">
        <w:rPr>
          <w:rFonts w:eastAsia="TimesNewRomanPSMT"/>
          <w:color w:val="000000" w:themeColor="text1"/>
          <w:sz w:val="28"/>
          <w:szCs w:val="28"/>
        </w:rPr>
        <w:t>б</w:t>
      </w:r>
      <w:r w:rsidRPr="000402B1">
        <w:rPr>
          <w:rFonts w:eastAsia="TimesNewRomanPSMT"/>
          <w:color w:val="000000" w:themeColor="text1"/>
          <w:sz w:val="28"/>
          <w:szCs w:val="28"/>
        </w:rPr>
        <w:t>служивания (СНиП 1.05.03-87).</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2. На территории жилого района жилая застройка может быть сформ</w:t>
      </w:r>
      <w:r w:rsidRPr="000402B1">
        <w:rPr>
          <w:rFonts w:eastAsia="TimesNewRomanPSMT"/>
          <w:color w:val="000000" w:themeColor="text1"/>
          <w:sz w:val="28"/>
          <w:szCs w:val="28"/>
        </w:rPr>
        <w:t>и</w:t>
      </w:r>
      <w:r w:rsidRPr="000402B1">
        <w:rPr>
          <w:rFonts w:eastAsia="TimesNewRomanPSMT"/>
          <w:color w:val="000000" w:themeColor="text1"/>
          <w:sz w:val="28"/>
          <w:szCs w:val="28"/>
        </w:rPr>
        <w:t>рована в виде жилых микрорайонов; жилых микрорайонов и жилых групп; жилых микрорайонов, жилых групп и участков жилой застройки.</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В состав территории жилого района должны входить:</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участки жилой застройки;</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участки общественно-деловой застройки, в том числе участки объектов социальной инфраструктуры;</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рекреационные территории (скверы, бульвары, сады, парки); участки объектов коммунального обслуживания территории района; улицы районного значения, местного значения, проезды.</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На территории жилого района должны быть размещены:</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сеть улиц районного, местного значения, проездов, обеспечивающая транспортное обслуживание территории и населения района;</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объекты социальной инфраструктуры, обязательные для размещения на территории жилых групп и микрорайонов, а также музыкальные и худож</w:t>
      </w:r>
      <w:r w:rsidRPr="000402B1">
        <w:rPr>
          <w:rFonts w:eastAsia="TimesNewRomanPSMT"/>
          <w:color w:val="000000" w:themeColor="text1"/>
          <w:sz w:val="28"/>
          <w:szCs w:val="28"/>
        </w:rPr>
        <w:t>е</w:t>
      </w:r>
      <w:r w:rsidRPr="000402B1">
        <w:rPr>
          <w:rFonts w:eastAsia="TimesNewRomanPSMT"/>
          <w:color w:val="000000" w:themeColor="text1"/>
          <w:sz w:val="28"/>
          <w:szCs w:val="28"/>
        </w:rPr>
        <w:t>ственные школы, многофункциональные культурные центры, физкультурно-оздоровительные комплексы, детско-юношеские спортивные</w:t>
      </w:r>
      <w:r w:rsidR="001100C3" w:rsidRPr="000402B1">
        <w:rPr>
          <w:rFonts w:eastAsia="TimesNewRomanPSMT"/>
          <w:color w:val="000000" w:themeColor="text1"/>
          <w:sz w:val="28"/>
          <w:szCs w:val="28"/>
        </w:rPr>
        <w:t xml:space="preserve"> </w:t>
      </w:r>
      <w:r w:rsidRPr="000402B1">
        <w:rPr>
          <w:rFonts w:eastAsia="TimesNewRomanPSMT"/>
          <w:color w:val="000000" w:themeColor="text1"/>
          <w:sz w:val="28"/>
          <w:szCs w:val="28"/>
        </w:rPr>
        <w:t>комплексы, те</w:t>
      </w:r>
      <w:r w:rsidRPr="000402B1">
        <w:rPr>
          <w:rFonts w:eastAsia="TimesNewRomanPSMT"/>
          <w:color w:val="000000" w:themeColor="text1"/>
          <w:sz w:val="28"/>
          <w:szCs w:val="28"/>
        </w:rPr>
        <w:t>р</w:t>
      </w:r>
      <w:r w:rsidRPr="000402B1">
        <w:rPr>
          <w:rFonts w:eastAsia="TimesNewRomanPSMT"/>
          <w:color w:val="000000" w:themeColor="text1"/>
          <w:sz w:val="28"/>
          <w:szCs w:val="28"/>
        </w:rPr>
        <w:t>риториальные поликлиники, универсальные торговые центры, специализир</w:t>
      </w:r>
      <w:r w:rsidRPr="000402B1">
        <w:rPr>
          <w:rFonts w:eastAsia="TimesNewRomanPSMT"/>
          <w:color w:val="000000" w:themeColor="text1"/>
          <w:sz w:val="28"/>
          <w:szCs w:val="28"/>
        </w:rPr>
        <w:t>о</w:t>
      </w:r>
      <w:r w:rsidRPr="000402B1">
        <w:rPr>
          <w:rFonts w:eastAsia="TimesNewRomanPSMT"/>
          <w:color w:val="000000" w:themeColor="text1"/>
          <w:sz w:val="28"/>
          <w:szCs w:val="28"/>
        </w:rPr>
        <w:t>ванные магазины, комплексные предприятия бытового обслуживания, рест</w:t>
      </w:r>
      <w:r w:rsidRPr="000402B1">
        <w:rPr>
          <w:rFonts w:eastAsia="TimesNewRomanPSMT"/>
          <w:color w:val="000000" w:themeColor="text1"/>
          <w:sz w:val="28"/>
          <w:szCs w:val="28"/>
        </w:rPr>
        <w:t>о</w:t>
      </w:r>
      <w:r w:rsidRPr="000402B1">
        <w:rPr>
          <w:rFonts w:eastAsia="TimesNewRomanPSMT"/>
          <w:color w:val="000000" w:themeColor="text1"/>
          <w:sz w:val="28"/>
          <w:szCs w:val="28"/>
        </w:rPr>
        <w:t>раны, кафе, учреждения социального обслуживания населения;</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пешеходные коммуникации для передвижения населения по территории жилого района, обеспечивающие безопасное передвижение населения к ост</w:t>
      </w:r>
      <w:r w:rsidRPr="000402B1">
        <w:rPr>
          <w:rFonts w:eastAsia="TimesNewRomanPSMT"/>
          <w:color w:val="000000" w:themeColor="text1"/>
          <w:sz w:val="28"/>
          <w:szCs w:val="28"/>
        </w:rPr>
        <w:t>а</w:t>
      </w:r>
      <w:r w:rsidRPr="000402B1">
        <w:rPr>
          <w:rFonts w:eastAsia="TimesNewRomanPSMT"/>
          <w:color w:val="000000" w:themeColor="text1"/>
          <w:sz w:val="28"/>
          <w:szCs w:val="28"/>
        </w:rPr>
        <w:t>новкам общественного транспорта, объектам и территориям массового пос</w:t>
      </w:r>
      <w:r w:rsidRPr="000402B1">
        <w:rPr>
          <w:rFonts w:eastAsia="TimesNewRomanPSMT"/>
          <w:color w:val="000000" w:themeColor="text1"/>
          <w:sz w:val="28"/>
          <w:szCs w:val="28"/>
        </w:rPr>
        <w:t>е</w:t>
      </w:r>
      <w:r w:rsidRPr="000402B1">
        <w:rPr>
          <w:rFonts w:eastAsia="TimesNewRomanPSMT"/>
          <w:color w:val="000000" w:themeColor="text1"/>
          <w:sz w:val="28"/>
          <w:szCs w:val="28"/>
        </w:rPr>
        <w:t>щения;</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места хранения легковых автомобилей жителей;</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 xml:space="preserve">места парковки легковых автомобилей </w:t>
      </w:r>
      <w:r w:rsidR="00B84BDE" w:rsidRPr="000402B1">
        <w:rPr>
          <w:rFonts w:eastAsia="TimesNewRomanPSMT"/>
          <w:color w:val="000000" w:themeColor="text1"/>
          <w:sz w:val="28"/>
          <w:szCs w:val="28"/>
        </w:rPr>
        <w:t xml:space="preserve">сотрудников </w:t>
      </w:r>
      <w:r w:rsidRPr="000402B1">
        <w:rPr>
          <w:rFonts w:eastAsia="TimesNewRomanPSMT"/>
          <w:color w:val="000000" w:themeColor="text1"/>
          <w:sz w:val="28"/>
          <w:szCs w:val="28"/>
        </w:rPr>
        <w:t>и посетителей об</w:t>
      </w:r>
      <w:r w:rsidRPr="000402B1">
        <w:rPr>
          <w:rFonts w:eastAsia="TimesNewRomanPSMT"/>
          <w:color w:val="000000" w:themeColor="text1"/>
          <w:sz w:val="28"/>
          <w:szCs w:val="28"/>
        </w:rPr>
        <w:t>ъ</w:t>
      </w:r>
      <w:r w:rsidRPr="000402B1">
        <w:rPr>
          <w:rFonts w:eastAsia="TimesNewRomanPSMT"/>
          <w:color w:val="000000" w:themeColor="text1"/>
          <w:sz w:val="28"/>
          <w:szCs w:val="28"/>
        </w:rPr>
        <w:t>ектов нежилого назначения, расположенных на территории жилого района;</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велосипедные дорожки.</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На территории жилого района допускается размещение участков иных объектов общественно-делового назначения, включая объекты религиозного назначения, объекты производственного назначения, транспортной и инж</w:t>
      </w:r>
      <w:r w:rsidRPr="000402B1">
        <w:rPr>
          <w:rFonts w:eastAsia="TimesNewRomanPSMT"/>
          <w:color w:val="000000" w:themeColor="text1"/>
          <w:sz w:val="28"/>
          <w:szCs w:val="28"/>
        </w:rPr>
        <w:t>е</w:t>
      </w:r>
      <w:r w:rsidRPr="000402B1">
        <w:rPr>
          <w:rFonts w:eastAsia="TimesNewRomanPSMT"/>
          <w:color w:val="000000" w:themeColor="text1"/>
          <w:sz w:val="28"/>
          <w:szCs w:val="28"/>
        </w:rPr>
        <w:t>нерной инфраструктур при условии, что размер территории участка объекта не превышает 2,0 гектара.</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На территории жилого района не допускается:</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размещение улиц и дорог межрайонного и городского значения;</w:t>
      </w:r>
    </w:p>
    <w:p w:rsidR="003A0B93" w:rsidRPr="000402B1" w:rsidRDefault="003A0B93"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размещение наземных линейных объектов скоростного внеуличного и внешнего транспорта.</w:t>
      </w:r>
    </w:p>
    <w:p w:rsidR="003136FE" w:rsidRPr="000402B1" w:rsidRDefault="003136FE"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3. Микрорайоны размещаются на территории жилых районов или в виде отдельных функционально-планировочных образований. На территории ж</w:t>
      </w:r>
      <w:r w:rsidRPr="000402B1">
        <w:rPr>
          <w:rFonts w:eastAsia="TimesNewRomanPSMT"/>
          <w:color w:val="000000" w:themeColor="text1"/>
          <w:sz w:val="28"/>
          <w:szCs w:val="28"/>
        </w:rPr>
        <w:t>и</w:t>
      </w:r>
      <w:r w:rsidRPr="000402B1">
        <w:rPr>
          <w:rFonts w:eastAsia="TimesNewRomanPSMT"/>
          <w:color w:val="000000" w:themeColor="text1"/>
          <w:sz w:val="28"/>
          <w:szCs w:val="28"/>
        </w:rPr>
        <w:t>лого микрорайона жилая застройка может быть сформирована в виде жилых групп, жилых групп и (или) участков жилой застройки.</w:t>
      </w:r>
    </w:p>
    <w:p w:rsidR="003136FE" w:rsidRPr="000402B1" w:rsidRDefault="003136FE"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В состав территории жилого микрорайона должны входить:</w:t>
      </w:r>
    </w:p>
    <w:p w:rsidR="003136FE" w:rsidRPr="000402B1" w:rsidRDefault="003136FE"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lastRenderedPageBreak/>
        <w:t>участки жилой застройки;</w:t>
      </w:r>
    </w:p>
    <w:p w:rsidR="003136FE" w:rsidRPr="000402B1" w:rsidRDefault="003136FE"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участки объектов социальной инфраструктуры;</w:t>
      </w:r>
    </w:p>
    <w:p w:rsidR="003136FE" w:rsidRPr="000402B1" w:rsidRDefault="003136FE"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участки рекреационных территорий;</w:t>
      </w:r>
    </w:p>
    <w:p w:rsidR="003136FE" w:rsidRPr="000402B1" w:rsidRDefault="003136FE"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улицы местного значения, проезды.</w:t>
      </w:r>
    </w:p>
    <w:p w:rsidR="003136FE" w:rsidRPr="000402B1" w:rsidRDefault="003136FE"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На территории жилого микрорайона должны быть размещены:</w:t>
      </w:r>
    </w:p>
    <w:p w:rsidR="003136FE" w:rsidRPr="000402B1" w:rsidRDefault="003136FE"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объекты социальной инфраструктуры:</w:t>
      </w:r>
    </w:p>
    <w:p w:rsidR="003136FE" w:rsidRPr="000402B1" w:rsidRDefault="003136FE"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детские сады, общеобразовательные школы, аптеки, раздаточные пун</w:t>
      </w:r>
      <w:r w:rsidRPr="000402B1">
        <w:rPr>
          <w:rFonts w:eastAsia="TimesNewRomanPSMT"/>
          <w:color w:val="000000" w:themeColor="text1"/>
          <w:sz w:val="28"/>
          <w:szCs w:val="28"/>
        </w:rPr>
        <w:t>к</w:t>
      </w:r>
      <w:r w:rsidRPr="000402B1">
        <w:rPr>
          <w:rFonts w:eastAsia="TimesNewRomanPSMT"/>
          <w:color w:val="000000" w:themeColor="text1"/>
          <w:sz w:val="28"/>
          <w:szCs w:val="28"/>
        </w:rPr>
        <w:t>ты молочной кухни, клубы, спортивные сооружения массового спроса, пре</w:t>
      </w:r>
      <w:r w:rsidRPr="000402B1">
        <w:rPr>
          <w:rFonts w:eastAsia="TimesNewRomanPSMT"/>
          <w:color w:val="000000" w:themeColor="text1"/>
          <w:sz w:val="28"/>
          <w:szCs w:val="28"/>
        </w:rPr>
        <w:t>д</w:t>
      </w:r>
      <w:r w:rsidRPr="000402B1">
        <w:rPr>
          <w:rFonts w:eastAsia="TimesNewRomanPSMT"/>
          <w:color w:val="000000" w:themeColor="text1"/>
          <w:sz w:val="28"/>
          <w:szCs w:val="28"/>
        </w:rPr>
        <w:t>приятия торговли, питания и бытовых услуг приближенного обслуживания;</w:t>
      </w:r>
    </w:p>
    <w:p w:rsidR="003136FE" w:rsidRPr="000402B1" w:rsidRDefault="003136FE"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места хранения легковых автомобилей</w:t>
      </w:r>
      <w:r w:rsidR="002945A5" w:rsidRPr="000402B1">
        <w:rPr>
          <w:rFonts w:eastAsia="TimesNewRomanPSMT"/>
          <w:color w:val="000000" w:themeColor="text1"/>
          <w:sz w:val="28"/>
          <w:szCs w:val="28"/>
        </w:rPr>
        <w:t xml:space="preserve"> </w:t>
      </w:r>
      <w:r w:rsidR="00DB5A84" w:rsidRPr="000402B1">
        <w:rPr>
          <w:rFonts w:eastAsia="TimesNewRomanPSMT"/>
          <w:color w:val="000000" w:themeColor="text1"/>
          <w:sz w:val="28"/>
          <w:szCs w:val="28"/>
        </w:rPr>
        <w:t>жителей</w:t>
      </w:r>
      <w:r w:rsidR="00B56EBF" w:rsidRPr="000402B1">
        <w:rPr>
          <w:rFonts w:eastAsia="TimesNewRomanPSMT"/>
          <w:color w:val="000000" w:themeColor="text1"/>
          <w:sz w:val="28"/>
          <w:szCs w:val="28"/>
        </w:rPr>
        <w:t>;</w:t>
      </w:r>
    </w:p>
    <w:p w:rsidR="003136FE" w:rsidRPr="000402B1" w:rsidRDefault="003136FE"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места парковки легковых автомобилей, работающих и посетителей об</w:t>
      </w:r>
      <w:r w:rsidRPr="000402B1">
        <w:rPr>
          <w:rFonts w:eastAsia="TimesNewRomanPSMT"/>
          <w:color w:val="000000" w:themeColor="text1"/>
          <w:sz w:val="28"/>
          <w:szCs w:val="28"/>
        </w:rPr>
        <w:t>ъ</w:t>
      </w:r>
      <w:r w:rsidRPr="000402B1">
        <w:rPr>
          <w:rFonts w:eastAsia="TimesNewRomanPSMT"/>
          <w:color w:val="000000" w:themeColor="text1"/>
          <w:sz w:val="28"/>
          <w:szCs w:val="28"/>
        </w:rPr>
        <w:t>ектов социальной инфраструктуры, расположенных на территории микрора</w:t>
      </w:r>
      <w:r w:rsidRPr="000402B1">
        <w:rPr>
          <w:rFonts w:eastAsia="TimesNewRomanPSMT"/>
          <w:color w:val="000000" w:themeColor="text1"/>
          <w:sz w:val="28"/>
          <w:szCs w:val="28"/>
        </w:rPr>
        <w:t>й</w:t>
      </w:r>
      <w:r w:rsidRPr="000402B1">
        <w:rPr>
          <w:rFonts w:eastAsia="TimesNewRomanPSMT"/>
          <w:color w:val="000000" w:themeColor="text1"/>
          <w:sz w:val="28"/>
          <w:szCs w:val="28"/>
        </w:rPr>
        <w:t>она;</w:t>
      </w:r>
    </w:p>
    <w:p w:rsidR="003136FE" w:rsidRPr="000402B1" w:rsidRDefault="003136FE"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подъезды к участкам застройки, в том числе для специализированного автомобильного транспорта (пожарного, скорой помощи, иного специализ</w:t>
      </w:r>
      <w:r w:rsidRPr="000402B1">
        <w:rPr>
          <w:rFonts w:eastAsia="TimesNewRomanPSMT"/>
          <w:color w:val="000000" w:themeColor="text1"/>
          <w:sz w:val="28"/>
          <w:szCs w:val="28"/>
        </w:rPr>
        <w:t>и</w:t>
      </w:r>
      <w:r w:rsidRPr="000402B1">
        <w:rPr>
          <w:rFonts w:eastAsia="TimesNewRomanPSMT"/>
          <w:color w:val="000000" w:themeColor="text1"/>
          <w:sz w:val="28"/>
          <w:szCs w:val="28"/>
        </w:rPr>
        <w:t>рованного транспорта);</w:t>
      </w:r>
    </w:p>
    <w:p w:rsidR="003136FE" w:rsidRPr="000402B1" w:rsidRDefault="003136FE"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пешеходные коммуникации для обеспечения передвижения населения по территории жилого микрорайона;</w:t>
      </w:r>
    </w:p>
    <w:p w:rsidR="003136FE" w:rsidRPr="000402B1" w:rsidRDefault="003136FE"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открытые спортплощадки;</w:t>
      </w:r>
    </w:p>
    <w:p w:rsidR="003136FE" w:rsidRPr="000402B1" w:rsidRDefault="003136FE"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велосипедные дорожки.</w:t>
      </w:r>
    </w:p>
    <w:p w:rsidR="005B65C4" w:rsidRPr="000402B1" w:rsidRDefault="005B65C4" w:rsidP="007C619C">
      <w:pPr>
        <w:ind w:right="-1" w:firstLine="709"/>
        <w:contextualSpacing/>
        <w:jc w:val="both"/>
        <w:rPr>
          <w:color w:val="000000" w:themeColor="text1"/>
          <w:sz w:val="28"/>
          <w:szCs w:val="28"/>
        </w:rPr>
      </w:pPr>
      <w:r w:rsidRPr="000402B1">
        <w:rPr>
          <w:color w:val="000000" w:themeColor="text1"/>
          <w:sz w:val="28"/>
          <w:szCs w:val="28"/>
        </w:rPr>
        <w:t>Площадь озелененной территории микрорайона многоквартирной з</w:t>
      </w:r>
      <w:r w:rsidRPr="000402B1">
        <w:rPr>
          <w:color w:val="000000" w:themeColor="text1"/>
          <w:sz w:val="28"/>
          <w:szCs w:val="28"/>
        </w:rPr>
        <w:t>а</w:t>
      </w:r>
      <w:r w:rsidRPr="000402B1">
        <w:rPr>
          <w:color w:val="000000" w:themeColor="text1"/>
          <w:sz w:val="28"/>
          <w:szCs w:val="28"/>
        </w:rPr>
        <w:t>стройки жилой зоны (без учета участков общеобразовательных и дошкольных образовательных организаций) должна составлять не менее 25% площади микрорайона.</w:t>
      </w:r>
    </w:p>
    <w:p w:rsidR="005B65C4" w:rsidRPr="000402B1" w:rsidRDefault="005B65C4" w:rsidP="007C619C">
      <w:pPr>
        <w:ind w:right="-1" w:firstLine="709"/>
        <w:contextualSpacing/>
        <w:jc w:val="both"/>
        <w:rPr>
          <w:color w:val="000000" w:themeColor="text1"/>
          <w:sz w:val="28"/>
          <w:szCs w:val="28"/>
        </w:rPr>
      </w:pPr>
      <w:r w:rsidRPr="000402B1">
        <w:rPr>
          <w:color w:val="000000" w:themeColor="text1"/>
          <w:sz w:val="28"/>
          <w:szCs w:val="28"/>
        </w:rPr>
        <w:t>Примечание</w:t>
      </w:r>
      <w:r w:rsidR="00B14B2D" w:rsidRPr="000402B1">
        <w:rPr>
          <w:color w:val="000000" w:themeColor="text1"/>
          <w:sz w:val="28"/>
          <w:szCs w:val="28"/>
        </w:rPr>
        <w:t>.</w:t>
      </w:r>
      <w:r w:rsidRPr="000402B1">
        <w:rPr>
          <w:color w:val="000000" w:themeColor="text1"/>
          <w:sz w:val="28"/>
          <w:szCs w:val="28"/>
        </w:rPr>
        <w:t xml:space="preserve"> В площадь отдельных участков озелененной территории включаются площадки для отдыха взрослого населения, детские игровые площадки (в том числе групповые площадки встроенных и встроенно-пристроенных дошкольных организаций, если они расположены на внутрид</w:t>
      </w:r>
      <w:r w:rsidRPr="000402B1">
        <w:rPr>
          <w:color w:val="000000" w:themeColor="text1"/>
          <w:sz w:val="28"/>
          <w:szCs w:val="28"/>
        </w:rPr>
        <w:t>о</w:t>
      </w:r>
      <w:r w:rsidRPr="000402B1">
        <w:rPr>
          <w:color w:val="000000" w:themeColor="text1"/>
          <w:sz w:val="28"/>
          <w:szCs w:val="28"/>
        </w:rPr>
        <w:t>мовой территории), пешеходные дорожки, если они занимают не более 30% общей площади участка.</w:t>
      </w:r>
    </w:p>
    <w:p w:rsidR="003136FE" w:rsidRPr="000402B1" w:rsidRDefault="003136FE"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На территории жилого микрорайона допускается размещение:</w:t>
      </w:r>
    </w:p>
    <w:p w:rsidR="003136FE" w:rsidRPr="000402B1" w:rsidRDefault="003136FE"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участков физкультурно-оздоровительных комплексов, поликлиник; участков иных объектов общественно-делового назначения, включая объекты религиозного назначения, при условии, что площадь территории участка об</w:t>
      </w:r>
      <w:r w:rsidRPr="000402B1">
        <w:rPr>
          <w:rFonts w:eastAsia="TimesNewRomanPSMT"/>
          <w:color w:val="000000" w:themeColor="text1"/>
          <w:sz w:val="28"/>
          <w:szCs w:val="28"/>
        </w:rPr>
        <w:t>ъ</w:t>
      </w:r>
      <w:r w:rsidRPr="000402B1">
        <w:rPr>
          <w:rFonts w:eastAsia="TimesNewRomanPSMT"/>
          <w:color w:val="000000" w:themeColor="text1"/>
          <w:sz w:val="28"/>
          <w:szCs w:val="28"/>
        </w:rPr>
        <w:t>екта не превышает 0,5 гектара, суммарная территория участков объектов с</w:t>
      </w:r>
      <w:r w:rsidRPr="000402B1">
        <w:rPr>
          <w:rFonts w:eastAsia="TimesNewRomanPSMT"/>
          <w:color w:val="000000" w:themeColor="text1"/>
          <w:sz w:val="28"/>
          <w:szCs w:val="28"/>
        </w:rPr>
        <w:t>о</w:t>
      </w:r>
      <w:r w:rsidRPr="000402B1">
        <w:rPr>
          <w:rFonts w:eastAsia="TimesNewRomanPSMT"/>
          <w:color w:val="000000" w:themeColor="text1"/>
          <w:sz w:val="28"/>
          <w:szCs w:val="28"/>
        </w:rPr>
        <w:t xml:space="preserve">ставляет не более 20 </w:t>
      </w:r>
      <w:r w:rsidR="00B14B2D" w:rsidRPr="000402B1">
        <w:rPr>
          <w:rFonts w:eastAsia="TimesNewRomanPSMT"/>
          <w:color w:val="000000" w:themeColor="text1"/>
          <w:sz w:val="28"/>
          <w:szCs w:val="28"/>
        </w:rPr>
        <w:t>%</w:t>
      </w:r>
      <w:r w:rsidRPr="000402B1">
        <w:rPr>
          <w:rFonts w:eastAsia="TimesNewRomanPSMT"/>
          <w:color w:val="000000" w:themeColor="text1"/>
          <w:sz w:val="28"/>
          <w:szCs w:val="28"/>
        </w:rPr>
        <w:t xml:space="preserve"> от территории жилого микрорайона, а доля общей з</w:t>
      </w:r>
      <w:r w:rsidRPr="000402B1">
        <w:rPr>
          <w:rFonts w:eastAsia="TimesNewRomanPSMT"/>
          <w:color w:val="000000" w:themeColor="text1"/>
          <w:sz w:val="28"/>
          <w:szCs w:val="28"/>
        </w:rPr>
        <w:t>а</w:t>
      </w:r>
      <w:r w:rsidRPr="000402B1">
        <w:rPr>
          <w:rFonts w:eastAsia="TimesNewRomanPSMT"/>
          <w:color w:val="000000" w:themeColor="text1"/>
          <w:sz w:val="28"/>
          <w:szCs w:val="28"/>
        </w:rPr>
        <w:t xml:space="preserve">стройки указанных объектов – не более 25 </w:t>
      </w:r>
      <w:r w:rsidR="00B14B2D" w:rsidRPr="000402B1">
        <w:rPr>
          <w:rFonts w:eastAsia="TimesNewRomanPSMT"/>
          <w:color w:val="000000" w:themeColor="text1"/>
          <w:sz w:val="28"/>
          <w:szCs w:val="28"/>
        </w:rPr>
        <w:t>%</w:t>
      </w:r>
      <w:r w:rsidRPr="000402B1">
        <w:rPr>
          <w:rFonts w:eastAsia="TimesNewRomanPSMT"/>
          <w:color w:val="000000" w:themeColor="text1"/>
          <w:sz w:val="28"/>
          <w:szCs w:val="28"/>
        </w:rPr>
        <w:t xml:space="preserve"> от общей площади застройки на территории жилого микрорайона.</w:t>
      </w:r>
    </w:p>
    <w:p w:rsidR="002E0892" w:rsidRPr="000402B1" w:rsidRDefault="003136FE"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 xml:space="preserve">4. </w:t>
      </w:r>
      <w:r w:rsidR="002E0892" w:rsidRPr="000402B1">
        <w:rPr>
          <w:rFonts w:eastAsia="TimesNewRomanPSMT"/>
          <w:color w:val="000000" w:themeColor="text1"/>
          <w:sz w:val="28"/>
          <w:szCs w:val="28"/>
        </w:rPr>
        <w:t>Структурной основой организации жилых зон является характер их функционально-планировочного членения. Жилые зоны подразделяются на участки жилой застройки (участок жилого одноквартирного дома, участок жилого многоквартирного дома, участок жилого комплекса), жилую группу, микрорайон, жилой район.</w:t>
      </w:r>
    </w:p>
    <w:p w:rsidR="002E0892" w:rsidRPr="000402B1" w:rsidRDefault="002E0892"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lastRenderedPageBreak/>
        <w:t>Участок многоквартирного жилого дома размещается на территории жилой группы, жилого комплекса, жилого микрорайона, жилого района.</w:t>
      </w:r>
    </w:p>
    <w:p w:rsidR="002E0892" w:rsidRPr="000402B1" w:rsidRDefault="002E0892"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На участке многоквартирного жилого дома должны быть организованы:</w:t>
      </w:r>
    </w:p>
    <w:p w:rsidR="002E0892" w:rsidRPr="000402B1" w:rsidRDefault="002E0892"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подъезды к входным группам жилого здания, в том числе для специал</w:t>
      </w:r>
      <w:r w:rsidRPr="000402B1">
        <w:rPr>
          <w:rFonts w:eastAsia="TimesNewRomanPSMT"/>
          <w:color w:val="000000" w:themeColor="text1"/>
          <w:sz w:val="28"/>
          <w:szCs w:val="28"/>
        </w:rPr>
        <w:t>и</w:t>
      </w:r>
      <w:r w:rsidRPr="000402B1">
        <w:rPr>
          <w:rFonts w:eastAsia="TimesNewRomanPSMT"/>
          <w:color w:val="000000" w:themeColor="text1"/>
          <w:sz w:val="28"/>
          <w:szCs w:val="28"/>
        </w:rPr>
        <w:t>зированного автомобильного транспорта (пожарного, скорой помощи, иного специализированного транспорта);</w:t>
      </w:r>
    </w:p>
    <w:p w:rsidR="002E0892" w:rsidRPr="000402B1" w:rsidRDefault="002E0892"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пешеходные коммуникации для обеспечения подходов к входным гру</w:t>
      </w:r>
      <w:r w:rsidRPr="000402B1">
        <w:rPr>
          <w:rFonts w:eastAsia="TimesNewRomanPSMT"/>
          <w:color w:val="000000" w:themeColor="text1"/>
          <w:sz w:val="28"/>
          <w:szCs w:val="28"/>
        </w:rPr>
        <w:t>п</w:t>
      </w:r>
      <w:r w:rsidRPr="000402B1">
        <w:rPr>
          <w:rFonts w:eastAsia="TimesNewRomanPSMT"/>
          <w:color w:val="000000" w:themeColor="text1"/>
          <w:sz w:val="28"/>
          <w:szCs w:val="28"/>
        </w:rPr>
        <w:t>пам жилого здания и передвижения по территории участка;</w:t>
      </w:r>
    </w:p>
    <w:p w:rsidR="002E0892" w:rsidRPr="000402B1" w:rsidRDefault="002E0892"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места парковки</w:t>
      </w:r>
      <w:r w:rsidR="00AC02DF" w:rsidRPr="000402B1">
        <w:rPr>
          <w:rFonts w:eastAsia="TimesNewRomanPSMT"/>
          <w:color w:val="000000" w:themeColor="text1"/>
          <w:sz w:val="28"/>
          <w:szCs w:val="28"/>
        </w:rPr>
        <w:t xml:space="preserve"> легковых </w:t>
      </w:r>
      <w:r w:rsidRPr="000402B1">
        <w:rPr>
          <w:rFonts w:eastAsia="TimesNewRomanPSMT"/>
          <w:color w:val="000000" w:themeColor="text1"/>
          <w:sz w:val="28"/>
          <w:szCs w:val="28"/>
        </w:rPr>
        <w:t>автомобилей жителей и посетителей жилого здания;</w:t>
      </w:r>
    </w:p>
    <w:p w:rsidR="002E0892" w:rsidRPr="000402B1" w:rsidRDefault="002E0892"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места парковки легковых автомобилей работающих посетителей учр</w:t>
      </w:r>
      <w:r w:rsidRPr="000402B1">
        <w:rPr>
          <w:rFonts w:eastAsia="TimesNewRomanPSMT"/>
          <w:color w:val="000000" w:themeColor="text1"/>
          <w:sz w:val="28"/>
          <w:szCs w:val="28"/>
        </w:rPr>
        <w:t>е</w:t>
      </w:r>
      <w:r w:rsidRPr="000402B1">
        <w:rPr>
          <w:rFonts w:eastAsia="TimesNewRomanPSMT"/>
          <w:color w:val="000000" w:themeColor="text1"/>
          <w:sz w:val="28"/>
          <w:szCs w:val="28"/>
        </w:rPr>
        <w:t>ждений и предприятий, расположенных в помещениях нежилого назначения в жилом здании;</w:t>
      </w:r>
    </w:p>
    <w:p w:rsidR="002E0892" w:rsidRPr="000402B1" w:rsidRDefault="002E0892"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места для сортировки твердых коммунальных отходов и размещения контейнеров для сбора мусора</w:t>
      </w:r>
      <w:r w:rsidR="00E56292" w:rsidRPr="000402B1">
        <w:rPr>
          <w:rFonts w:eastAsia="TimesNewRomanPSMT"/>
          <w:color w:val="000000" w:themeColor="text1"/>
          <w:sz w:val="28"/>
          <w:szCs w:val="28"/>
        </w:rPr>
        <w:t>.</w:t>
      </w:r>
    </w:p>
    <w:p w:rsidR="002E0892" w:rsidRPr="000402B1" w:rsidRDefault="002E0892"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В составе озелененных территорий, размещаемых в пределах участка многоквартирного жилого дома, должны быть организованы площадки для игр детей и отдыха жителей</w:t>
      </w:r>
      <w:r w:rsidR="00E56292" w:rsidRPr="000402B1">
        <w:rPr>
          <w:rFonts w:eastAsia="TimesNewRomanPSMT"/>
          <w:color w:val="000000" w:themeColor="text1"/>
          <w:sz w:val="28"/>
          <w:szCs w:val="28"/>
        </w:rPr>
        <w:t>.</w:t>
      </w:r>
    </w:p>
    <w:p w:rsidR="00AB04B4" w:rsidRPr="000402B1" w:rsidRDefault="00AB04B4"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5. В границах населенного пункта должна быть обеспечена стопроцен</w:t>
      </w:r>
      <w:r w:rsidRPr="000402B1">
        <w:rPr>
          <w:rFonts w:eastAsia="TimesNewRomanPSMT"/>
          <w:color w:val="000000" w:themeColor="text1"/>
          <w:sz w:val="28"/>
          <w:szCs w:val="28"/>
        </w:rPr>
        <w:t>т</w:t>
      </w:r>
      <w:r w:rsidRPr="000402B1">
        <w:rPr>
          <w:rFonts w:eastAsia="TimesNewRomanPSMT"/>
          <w:color w:val="000000" w:themeColor="text1"/>
          <w:sz w:val="28"/>
          <w:szCs w:val="28"/>
        </w:rPr>
        <w:t xml:space="preserve">ная обеспеченность </w:t>
      </w:r>
      <w:proofErr w:type="spellStart"/>
      <w:r w:rsidRPr="000402B1">
        <w:rPr>
          <w:rFonts w:eastAsia="TimesNewRomanPSMT"/>
          <w:color w:val="000000" w:themeColor="text1"/>
          <w:sz w:val="28"/>
          <w:szCs w:val="28"/>
        </w:rPr>
        <w:t>машино</w:t>
      </w:r>
      <w:proofErr w:type="spellEnd"/>
      <w:r w:rsidRPr="000402B1">
        <w:rPr>
          <w:rFonts w:eastAsia="TimesNewRomanPSMT"/>
          <w:color w:val="000000" w:themeColor="text1"/>
          <w:sz w:val="28"/>
          <w:szCs w:val="28"/>
        </w:rPr>
        <w:t>-местами при условии транспортной доступности не более 15 минут.</w:t>
      </w:r>
    </w:p>
    <w:p w:rsidR="00AB04B4" w:rsidRPr="000402B1" w:rsidRDefault="00AB04B4"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Открытые стоянки для временного хранения легковых автомобилей населения следует предусматривать в границах жилого района из расчета не менее 25 % от уровня автомобилизации.</w:t>
      </w:r>
    </w:p>
    <w:p w:rsidR="00AB04B4" w:rsidRPr="000402B1" w:rsidRDefault="00AB04B4"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 xml:space="preserve">Количество </w:t>
      </w:r>
      <w:proofErr w:type="spellStart"/>
      <w:r w:rsidRPr="000402B1">
        <w:rPr>
          <w:rFonts w:eastAsia="TimesNewRomanPSMT"/>
          <w:color w:val="000000" w:themeColor="text1"/>
          <w:sz w:val="28"/>
          <w:szCs w:val="28"/>
        </w:rPr>
        <w:t>машино</w:t>
      </w:r>
      <w:proofErr w:type="spellEnd"/>
      <w:r w:rsidRPr="000402B1">
        <w:rPr>
          <w:rFonts w:eastAsia="TimesNewRomanPSMT"/>
          <w:color w:val="000000" w:themeColor="text1"/>
          <w:sz w:val="28"/>
          <w:szCs w:val="28"/>
        </w:rPr>
        <w:t xml:space="preserve">-мест для легковых автомобилей населения при проектировании жилой застройки следует определять исходя из нормы:           1 </w:t>
      </w:r>
      <w:proofErr w:type="spellStart"/>
      <w:r w:rsidRPr="000402B1">
        <w:rPr>
          <w:rFonts w:eastAsia="TimesNewRomanPSMT"/>
          <w:color w:val="000000" w:themeColor="text1"/>
          <w:sz w:val="28"/>
          <w:szCs w:val="28"/>
        </w:rPr>
        <w:t>машино</w:t>
      </w:r>
      <w:proofErr w:type="spellEnd"/>
      <w:r w:rsidRPr="000402B1">
        <w:rPr>
          <w:rFonts w:eastAsia="TimesNewRomanPSMT"/>
          <w:color w:val="000000" w:themeColor="text1"/>
          <w:sz w:val="28"/>
          <w:szCs w:val="28"/>
        </w:rPr>
        <w:t>-место на 93 м</w:t>
      </w:r>
      <w:r w:rsidRPr="000402B1">
        <w:rPr>
          <w:rFonts w:eastAsia="TimesNewRomanPSMT"/>
          <w:color w:val="000000" w:themeColor="text1"/>
          <w:sz w:val="28"/>
          <w:szCs w:val="28"/>
          <w:vertAlign w:val="superscript"/>
        </w:rPr>
        <w:t>2</w:t>
      </w:r>
      <w:r w:rsidRPr="000402B1">
        <w:rPr>
          <w:rFonts w:eastAsia="TimesNewRomanPSMT"/>
          <w:color w:val="000000" w:themeColor="text1"/>
          <w:sz w:val="28"/>
          <w:szCs w:val="28"/>
        </w:rPr>
        <w:t xml:space="preserve"> общей площади квартир (определено исходя из о</w:t>
      </w:r>
      <w:r w:rsidRPr="000402B1">
        <w:rPr>
          <w:rFonts w:eastAsia="TimesNewRomanPSMT"/>
          <w:color w:val="000000" w:themeColor="text1"/>
          <w:sz w:val="28"/>
          <w:szCs w:val="28"/>
        </w:rPr>
        <w:t>б</w:t>
      </w:r>
      <w:r w:rsidRPr="000402B1">
        <w:rPr>
          <w:rFonts w:eastAsia="TimesNewRomanPSMT"/>
          <w:color w:val="000000" w:themeColor="text1"/>
          <w:sz w:val="28"/>
          <w:szCs w:val="28"/>
        </w:rPr>
        <w:t>щей площадь жилых помещений, приходящихся в среднем на одного жителя Курской области – 31,0 м</w:t>
      </w:r>
      <w:r w:rsidRPr="000402B1">
        <w:rPr>
          <w:rFonts w:eastAsia="TimesNewRomanPSMT"/>
          <w:color w:val="000000" w:themeColor="text1"/>
          <w:sz w:val="28"/>
          <w:szCs w:val="28"/>
          <w:vertAlign w:val="superscript"/>
        </w:rPr>
        <w:t xml:space="preserve">2 </w:t>
      </w:r>
      <w:r w:rsidRPr="000402B1">
        <w:rPr>
          <w:rFonts w:eastAsia="TimesNewRomanPSMT"/>
          <w:color w:val="000000" w:themeColor="text1"/>
          <w:sz w:val="28"/>
          <w:szCs w:val="28"/>
        </w:rPr>
        <w:t>(статистические данные за</w:t>
      </w:r>
      <w:r w:rsidRPr="000402B1">
        <w:rPr>
          <w:rFonts w:eastAsia="TimesNewRomanPSMT"/>
          <w:color w:val="000000" w:themeColor="text1"/>
          <w:sz w:val="28"/>
          <w:szCs w:val="28"/>
          <w:vertAlign w:val="superscript"/>
        </w:rPr>
        <w:t xml:space="preserve"> </w:t>
      </w:r>
      <w:r w:rsidRPr="000402B1">
        <w:rPr>
          <w:rFonts w:eastAsia="TimesNewRomanPSMT"/>
          <w:color w:val="000000" w:themeColor="text1"/>
          <w:sz w:val="28"/>
          <w:szCs w:val="28"/>
        </w:rPr>
        <w:t>2019 год) и уровня авт</w:t>
      </w:r>
      <w:r w:rsidRPr="000402B1">
        <w:rPr>
          <w:rFonts w:eastAsia="TimesNewRomanPSMT"/>
          <w:color w:val="000000" w:themeColor="text1"/>
          <w:sz w:val="28"/>
          <w:szCs w:val="28"/>
        </w:rPr>
        <w:t>о</w:t>
      </w:r>
      <w:r w:rsidRPr="000402B1">
        <w:rPr>
          <w:rFonts w:eastAsia="TimesNewRomanPSMT"/>
          <w:color w:val="000000" w:themeColor="text1"/>
          <w:sz w:val="28"/>
          <w:szCs w:val="28"/>
        </w:rPr>
        <w:t xml:space="preserve">мобилизации на 1 человека – 0,33 </w:t>
      </w:r>
      <w:proofErr w:type="spellStart"/>
      <w:r w:rsidRPr="000402B1">
        <w:rPr>
          <w:rFonts w:eastAsia="TimesNewRomanPSMT"/>
          <w:color w:val="000000" w:themeColor="text1"/>
          <w:sz w:val="28"/>
          <w:szCs w:val="28"/>
        </w:rPr>
        <w:t>машино</w:t>
      </w:r>
      <w:proofErr w:type="spellEnd"/>
      <w:r w:rsidRPr="000402B1">
        <w:rPr>
          <w:rFonts w:eastAsia="TimesNewRomanPSMT"/>
          <w:color w:val="000000" w:themeColor="text1"/>
          <w:sz w:val="28"/>
          <w:szCs w:val="28"/>
        </w:rPr>
        <w:t>-места).</w:t>
      </w:r>
    </w:p>
    <w:p w:rsidR="00AB04B4" w:rsidRPr="000402B1" w:rsidRDefault="00AB04B4"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В границах территорий, предназначенных для комплексного развития жилой застройки, а также в случае утверждения документации по планировке территории, подготовленной без принятия решения о комплексном развитии территории, следует предусматривать стоянки для хранения легковых автом</w:t>
      </w:r>
      <w:r w:rsidRPr="000402B1">
        <w:rPr>
          <w:rFonts w:eastAsia="TimesNewRomanPSMT"/>
          <w:color w:val="000000" w:themeColor="text1"/>
          <w:sz w:val="28"/>
          <w:szCs w:val="28"/>
        </w:rPr>
        <w:t>о</w:t>
      </w:r>
      <w:r w:rsidRPr="000402B1">
        <w:rPr>
          <w:rFonts w:eastAsia="TimesNewRomanPSMT"/>
          <w:color w:val="000000" w:themeColor="text1"/>
          <w:sz w:val="28"/>
          <w:szCs w:val="28"/>
        </w:rPr>
        <w:t>билей населения в границах земельных участков многоквартирных жилых д</w:t>
      </w:r>
      <w:r w:rsidRPr="000402B1">
        <w:rPr>
          <w:rFonts w:eastAsia="TimesNewRomanPSMT"/>
          <w:color w:val="000000" w:themeColor="text1"/>
          <w:sz w:val="28"/>
          <w:szCs w:val="28"/>
        </w:rPr>
        <w:t>о</w:t>
      </w:r>
      <w:r w:rsidRPr="000402B1">
        <w:rPr>
          <w:rFonts w:eastAsia="TimesNewRomanPSMT"/>
          <w:color w:val="000000" w:themeColor="text1"/>
          <w:sz w:val="28"/>
          <w:szCs w:val="28"/>
        </w:rPr>
        <w:t>мов, а также в границах квартала, микрорайона или жилого района при пеш</w:t>
      </w:r>
      <w:r w:rsidRPr="000402B1">
        <w:rPr>
          <w:rFonts w:eastAsia="TimesNewRomanPSMT"/>
          <w:color w:val="000000" w:themeColor="text1"/>
          <w:sz w:val="28"/>
          <w:szCs w:val="28"/>
        </w:rPr>
        <w:t>е</w:t>
      </w:r>
      <w:r w:rsidRPr="000402B1">
        <w:rPr>
          <w:rFonts w:eastAsia="TimesNewRomanPSMT"/>
          <w:color w:val="000000" w:themeColor="text1"/>
          <w:sz w:val="28"/>
          <w:szCs w:val="28"/>
        </w:rPr>
        <w:t>ходной доступности в границах таких квартала, микрорайона или жилого ра</w:t>
      </w:r>
      <w:r w:rsidRPr="000402B1">
        <w:rPr>
          <w:rFonts w:eastAsia="TimesNewRomanPSMT"/>
          <w:color w:val="000000" w:themeColor="text1"/>
          <w:sz w:val="28"/>
          <w:szCs w:val="28"/>
        </w:rPr>
        <w:t>й</w:t>
      </w:r>
      <w:r w:rsidRPr="000402B1">
        <w:rPr>
          <w:rFonts w:eastAsia="TimesNewRomanPSMT"/>
          <w:color w:val="000000" w:themeColor="text1"/>
          <w:sz w:val="28"/>
          <w:szCs w:val="28"/>
        </w:rPr>
        <w:t xml:space="preserve">она не более 800 м, в районах реконструкции – не более 1000 м. </w:t>
      </w:r>
    </w:p>
    <w:p w:rsidR="00AB04B4" w:rsidRPr="000402B1" w:rsidRDefault="00AB04B4"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 xml:space="preserve">Количество </w:t>
      </w:r>
      <w:proofErr w:type="spellStart"/>
      <w:r w:rsidRPr="000402B1">
        <w:rPr>
          <w:rFonts w:eastAsia="TimesNewRomanPSMT"/>
          <w:color w:val="000000" w:themeColor="text1"/>
          <w:sz w:val="28"/>
          <w:szCs w:val="28"/>
        </w:rPr>
        <w:t>машино</w:t>
      </w:r>
      <w:proofErr w:type="spellEnd"/>
      <w:r w:rsidRPr="000402B1">
        <w:rPr>
          <w:rFonts w:eastAsia="TimesNewRomanPSMT"/>
          <w:color w:val="000000" w:themeColor="text1"/>
          <w:sz w:val="28"/>
          <w:szCs w:val="28"/>
        </w:rPr>
        <w:t>-мест для хранения легковых автомобилей насел</w:t>
      </w:r>
      <w:r w:rsidRPr="000402B1">
        <w:rPr>
          <w:rFonts w:eastAsia="TimesNewRomanPSMT"/>
          <w:color w:val="000000" w:themeColor="text1"/>
          <w:sz w:val="28"/>
          <w:szCs w:val="28"/>
        </w:rPr>
        <w:t>е</w:t>
      </w:r>
      <w:r w:rsidRPr="000402B1">
        <w:rPr>
          <w:rFonts w:eastAsia="TimesNewRomanPSMT"/>
          <w:color w:val="000000" w:themeColor="text1"/>
          <w:sz w:val="28"/>
          <w:szCs w:val="28"/>
        </w:rPr>
        <w:t xml:space="preserve">ния, в том числе гостевых парковок, в границах земельного участка должно составлять не менее 40 % от расчетного количества. </w:t>
      </w:r>
    </w:p>
    <w:p w:rsidR="00AB04B4" w:rsidRPr="000402B1" w:rsidRDefault="00AB04B4"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 xml:space="preserve">Стоянки для хранения легковых автомобилей населения и других </w:t>
      </w:r>
      <w:proofErr w:type="spellStart"/>
      <w:r w:rsidRPr="000402B1">
        <w:rPr>
          <w:rFonts w:eastAsia="TimesNewRomanPSMT"/>
          <w:color w:val="000000" w:themeColor="text1"/>
          <w:sz w:val="28"/>
          <w:szCs w:val="28"/>
        </w:rPr>
        <w:t>мот</w:t>
      </w:r>
      <w:r w:rsidRPr="000402B1">
        <w:rPr>
          <w:rFonts w:eastAsia="TimesNewRomanPSMT"/>
          <w:color w:val="000000" w:themeColor="text1"/>
          <w:sz w:val="28"/>
          <w:szCs w:val="28"/>
        </w:rPr>
        <w:t>о</w:t>
      </w:r>
      <w:r w:rsidRPr="000402B1">
        <w:rPr>
          <w:rFonts w:eastAsia="TimesNewRomanPSMT"/>
          <w:color w:val="000000" w:themeColor="text1"/>
          <w:sz w:val="28"/>
          <w:szCs w:val="28"/>
        </w:rPr>
        <w:t>транспортных</w:t>
      </w:r>
      <w:proofErr w:type="spellEnd"/>
      <w:r w:rsidRPr="000402B1">
        <w:rPr>
          <w:rFonts w:eastAsia="TimesNewRomanPSMT"/>
          <w:color w:val="000000" w:themeColor="text1"/>
          <w:sz w:val="28"/>
          <w:szCs w:val="28"/>
        </w:rPr>
        <w:t xml:space="preserve"> средств, принадлежащих инвалидам, следует предусматривать в радиусе пешеходной доступности не более 50 м от входов в жилые дома. </w:t>
      </w:r>
      <w:r w:rsidRPr="000402B1">
        <w:rPr>
          <w:rFonts w:eastAsia="TimesNewRomanPSMT"/>
          <w:color w:val="000000" w:themeColor="text1"/>
          <w:sz w:val="28"/>
          <w:szCs w:val="28"/>
        </w:rPr>
        <w:lastRenderedPageBreak/>
        <w:t>Число мест устанавливается по заданию на проектирование, но не менее одн</w:t>
      </w:r>
      <w:r w:rsidRPr="000402B1">
        <w:rPr>
          <w:rFonts w:eastAsia="TimesNewRomanPSMT"/>
          <w:color w:val="000000" w:themeColor="text1"/>
          <w:sz w:val="28"/>
          <w:szCs w:val="28"/>
        </w:rPr>
        <w:t>о</w:t>
      </w:r>
      <w:r w:rsidRPr="000402B1">
        <w:rPr>
          <w:rFonts w:eastAsia="TimesNewRomanPSMT"/>
          <w:color w:val="000000" w:themeColor="text1"/>
          <w:sz w:val="28"/>
          <w:szCs w:val="28"/>
        </w:rPr>
        <w:t xml:space="preserve">го </w:t>
      </w:r>
      <w:proofErr w:type="spellStart"/>
      <w:r w:rsidRPr="000402B1">
        <w:rPr>
          <w:rFonts w:eastAsia="TimesNewRomanPSMT"/>
          <w:color w:val="000000" w:themeColor="text1"/>
          <w:sz w:val="28"/>
          <w:szCs w:val="28"/>
        </w:rPr>
        <w:t>машино</w:t>
      </w:r>
      <w:proofErr w:type="spellEnd"/>
      <w:r w:rsidRPr="000402B1">
        <w:rPr>
          <w:rFonts w:eastAsia="TimesNewRomanPSMT"/>
          <w:color w:val="000000" w:themeColor="text1"/>
          <w:sz w:val="28"/>
          <w:szCs w:val="28"/>
        </w:rPr>
        <w:t>-места в границах земельного участка многоквартирного жилого дома.</w:t>
      </w:r>
    </w:p>
    <w:p w:rsidR="00AB04B4" w:rsidRPr="000402B1" w:rsidRDefault="00AB04B4" w:rsidP="007C619C">
      <w:pPr>
        <w:autoSpaceDE w:val="0"/>
        <w:ind w:right="-1" w:firstLine="709"/>
        <w:contextualSpacing/>
        <w:jc w:val="both"/>
        <w:rPr>
          <w:rFonts w:eastAsia="TimesNewRomanPSMT"/>
          <w:color w:val="000000" w:themeColor="text1"/>
          <w:sz w:val="28"/>
          <w:szCs w:val="28"/>
        </w:rPr>
      </w:pPr>
      <w:r w:rsidRPr="000402B1">
        <w:rPr>
          <w:rFonts w:eastAsia="TimesNewRomanPSMT"/>
          <w:color w:val="000000" w:themeColor="text1"/>
          <w:sz w:val="28"/>
          <w:szCs w:val="28"/>
        </w:rPr>
        <w:t>В случаях размещения новой жилой застройки в границах территорий, не предназначенных для комплексного развития, а также в границах террит</w:t>
      </w:r>
      <w:r w:rsidRPr="000402B1">
        <w:rPr>
          <w:rFonts w:eastAsia="TimesNewRomanPSMT"/>
          <w:color w:val="000000" w:themeColor="text1"/>
          <w:sz w:val="28"/>
          <w:szCs w:val="28"/>
        </w:rPr>
        <w:t>о</w:t>
      </w:r>
      <w:r w:rsidRPr="000402B1">
        <w:rPr>
          <w:rFonts w:eastAsia="TimesNewRomanPSMT"/>
          <w:color w:val="000000" w:themeColor="text1"/>
          <w:sz w:val="28"/>
          <w:szCs w:val="28"/>
        </w:rPr>
        <w:t>рий, в отношении которых отсутствует утвержденная документация по план</w:t>
      </w:r>
      <w:r w:rsidRPr="000402B1">
        <w:rPr>
          <w:rFonts w:eastAsia="TimesNewRomanPSMT"/>
          <w:color w:val="000000" w:themeColor="text1"/>
          <w:sz w:val="28"/>
          <w:szCs w:val="28"/>
        </w:rPr>
        <w:t>и</w:t>
      </w:r>
      <w:r w:rsidRPr="000402B1">
        <w:rPr>
          <w:rFonts w:eastAsia="TimesNewRomanPSMT"/>
          <w:color w:val="000000" w:themeColor="text1"/>
          <w:sz w:val="28"/>
          <w:szCs w:val="28"/>
        </w:rPr>
        <w:t>ровке территории, места для хранения легковых автомобилей населения должны быть предусмотрены в границах земельного участка многоквартирн</w:t>
      </w:r>
      <w:r w:rsidRPr="000402B1">
        <w:rPr>
          <w:rFonts w:eastAsia="TimesNewRomanPSMT"/>
          <w:color w:val="000000" w:themeColor="text1"/>
          <w:sz w:val="28"/>
          <w:szCs w:val="28"/>
        </w:rPr>
        <w:t>о</w:t>
      </w:r>
      <w:r w:rsidRPr="000402B1">
        <w:rPr>
          <w:rFonts w:eastAsia="TimesNewRomanPSMT"/>
          <w:color w:val="000000" w:themeColor="text1"/>
          <w:sz w:val="28"/>
          <w:szCs w:val="28"/>
        </w:rPr>
        <w:t xml:space="preserve">го жилого дома и (или) смежного земельного участка из расчета не менее 1 </w:t>
      </w:r>
      <w:proofErr w:type="spellStart"/>
      <w:r w:rsidRPr="000402B1">
        <w:rPr>
          <w:rFonts w:eastAsia="TimesNewRomanPSMT"/>
          <w:color w:val="000000" w:themeColor="text1"/>
          <w:sz w:val="28"/>
          <w:szCs w:val="28"/>
        </w:rPr>
        <w:t>машино</w:t>
      </w:r>
      <w:proofErr w:type="spellEnd"/>
      <w:r w:rsidRPr="000402B1">
        <w:rPr>
          <w:rFonts w:eastAsia="TimesNewRomanPSMT"/>
          <w:color w:val="000000" w:themeColor="text1"/>
          <w:sz w:val="28"/>
          <w:szCs w:val="28"/>
        </w:rPr>
        <w:t>-место на 93 м</w:t>
      </w:r>
      <w:r w:rsidRPr="000402B1">
        <w:rPr>
          <w:rFonts w:eastAsia="TimesNewRomanPSMT"/>
          <w:color w:val="000000" w:themeColor="text1"/>
          <w:sz w:val="28"/>
          <w:szCs w:val="28"/>
          <w:vertAlign w:val="superscript"/>
        </w:rPr>
        <w:t>2</w:t>
      </w:r>
      <w:r w:rsidRPr="000402B1">
        <w:rPr>
          <w:rFonts w:eastAsia="TimesNewRomanPSMT"/>
          <w:color w:val="000000" w:themeColor="text1"/>
          <w:sz w:val="28"/>
          <w:szCs w:val="28"/>
        </w:rPr>
        <w:t xml:space="preserve"> общей площади квартир, в том числе подземные, встроенные или встроенно-пристроенные к жилым домам.</w:t>
      </w:r>
    </w:p>
    <w:p w:rsidR="00AB04B4" w:rsidRPr="000402B1" w:rsidRDefault="00AB04B4" w:rsidP="007C619C">
      <w:pPr>
        <w:autoSpaceDE w:val="0"/>
        <w:ind w:right="-1" w:firstLine="709"/>
        <w:contextualSpacing/>
        <w:jc w:val="both"/>
        <w:rPr>
          <w:rFonts w:eastAsia="TimesNewRomanPSMT"/>
          <w:color w:val="000000" w:themeColor="text1"/>
          <w:sz w:val="28"/>
          <w:szCs w:val="28"/>
        </w:rPr>
      </w:pPr>
    </w:p>
    <w:p w:rsidR="006561F0" w:rsidRPr="000402B1" w:rsidRDefault="002E0892" w:rsidP="00702C6D">
      <w:pPr>
        <w:autoSpaceDE w:val="0"/>
        <w:autoSpaceDN w:val="0"/>
        <w:adjustRightInd w:val="0"/>
        <w:ind w:right="-1"/>
        <w:jc w:val="right"/>
        <w:rPr>
          <w:bCs/>
          <w:color w:val="000000" w:themeColor="text1"/>
          <w:sz w:val="28"/>
          <w:szCs w:val="28"/>
        </w:rPr>
      </w:pPr>
      <w:r w:rsidRPr="000402B1">
        <w:rPr>
          <w:bCs/>
          <w:color w:val="000000" w:themeColor="text1"/>
          <w:sz w:val="28"/>
          <w:szCs w:val="28"/>
        </w:rPr>
        <w:t xml:space="preserve">Таблица </w:t>
      </w:r>
      <w:r w:rsidR="008F3A05" w:rsidRPr="000402B1">
        <w:rPr>
          <w:bCs/>
          <w:color w:val="000000" w:themeColor="text1"/>
          <w:sz w:val="28"/>
          <w:szCs w:val="28"/>
        </w:rPr>
        <w:t>1</w:t>
      </w:r>
      <w:r w:rsidR="00570F71">
        <w:rPr>
          <w:bCs/>
          <w:color w:val="000000" w:themeColor="text1"/>
          <w:sz w:val="28"/>
          <w:szCs w:val="28"/>
        </w:rPr>
        <w:t>.</w:t>
      </w:r>
      <w:r w:rsidR="009671EE" w:rsidRPr="000402B1">
        <w:rPr>
          <w:bCs/>
          <w:color w:val="000000" w:themeColor="text1"/>
          <w:sz w:val="28"/>
          <w:szCs w:val="28"/>
        </w:rPr>
        <w:t>3</w:t>
      </w:r>
    </w:p>
    <w:p w:rsidR="006561F0" w:rsidRPr="000402B1" w:rsidRDefault="006561F0" w:rsidP="00702C6D">
      <w:pPr>
        <w:autoSpaceDE w:val="0"/>
        <w:autoSpaceDN w:val="0"/>
        <w:adjustRightInd w:val="0"/>
        <w:ind w:right="-1"/>
        <w:jc w:val="right"/>
        <w:rPr>
          <w:bCs/>
          <w:color w:val="000000" w:themeColor="text1"/>
          <w:sz w:val="28"/>
          <w:szCs w:val="28"/>
        </w:rPr>
      </w:pPr>
    </w:p>
    <w:p w:rsidR="006561F0" w:rsidRPr="000402B1" w:rsidRDefault="002E0892" w:rsidP="00702C6D">
      <w:pPr>
        <w:autoSpaceDE w:val="0"/>
        <w:autoSpaceDN w:val="0"/>
        <w:adjustRightInd w:val="0"/>
        <w:ind w:right="-1"/>
        <w:jc w:val="center"/>
        <w:rPr>
          <w:b/>
          <w:bCs/>
          <w:color w:val="000000" w:themeColor="text1"/>
          <w:sz w:val="28"/>
          <w:szCs w:val="28"/>
        </w:rPr>
      </w:pPr>
      <w:r w:rsidRPr="000402B1">
        <w:rPr>
          <w:b/>
          <w:bCs/>
          <w:color w:val="000000" w:themeColor="text1"/>
          <w:sz w:val="28"/>
          <w:szCs w:val="28"/>
        </w:rPr>
        <w:t xml:space="preserve">Минимально допустимые размеры площадок </w:t>
      </w:r>
    </w:p>
    <w:p w:rsidR="002E0892" w:rsidRPr="000402B1" w:rsidRDefault="002E0892" w:rsidP="00702C6D">
      <w:pPr>
        <w:autoSpaceDE w:val="0"/>
        <w:autoSpaceDN w:val="0"/>
        <w:adjustRightInd w:val="0"/>
        <w:ind w:right="-1"/>
        <w:jc w:val="center"/>
        <w:rPr>
          <w:b/>
          <w:bCs/>
          <w:color w:val="000000" w:themeColor="text1"/>
          <w:sz w:val="28"/>
          <w:szCs w:val="28"/>
        </w:rPr>
      </w:pPr>
      <w:r w:rsidRPr="000402B1">
        <w:rPr>
          <w:b/>
          <w:bCs/>
          <w:color w:val="000000" w:themeColor="text1"/>
          <w:sz w:val="28"/>
          <w:szCs w:val="28"/>
        </w:rPr>
        <w:t>различного функционального</w:t>
      </w:r>
      <w:r w:rsidR="007C619C">
        <w:rPr>
          <w:b/>
          <w:bCs/>
          <w:color w:val="000000" w:themeColor="text1"/>
          <w:sz w:val="28"/>
          <w:szCs w:val="28"/>
        </w:rPr>
        <w:t xml:space="preserve"> </w:t>
      </w:r>
      <w:r w:rsidRPr="000402B1">
        <w:rPr>
          <w:b/>
          <w:bCs/>
          <w:color w:val="000000" w:themeColor="text1"/>
          <w:sz w:val="28"/>
          <w:szCs w:val="28"/>
        </w:rPr>
        <w:t>назначения</w:t>
      </w:r>
    </w:p>
    <w:p w:rsidR="00817B9B" w:rsidRPr="000402B1" w:rsidRDefault="00817B9B" w:rsidP="00702C6D">
      <w:pPr>
        <w:autoSpaceDE w:val="0"/>
        <w:autoSpaceDN w:val="0"/>
        <w:adjustRightInd w:val="0"/>
        <w:ind w:right="-1"/>
        <w:jc w:val="both"/>
        <w:rPr>
          <w:bCs/>
          <w:color w:val="000000" w:themeColor="text1"/>
          <w:sz w:val="28"/>
          <w:szCs w:val="28"/>
        </w:rPr>
      </w:pPr>
    </w:p>
    <w:tbl>
      <w:tblPr>
        <w:tblW w:w="900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3335"/>
        <w:gridCol w:w="1985"/>
        <w:gridCol w:w="1701"/>
        <w:gridCol w:w="1984"/>
      </w:tblGrid>
      <w:tr w:rsidR="000402B1" w:rsidRPr="000402B1" w:rsidTr="00E56062">
        <w:trPr>
          <w:trHeight w:val="1085"/>
        </w:trPr>
        <w:tc>
          <w:tcPr>
            <w:tcW w:w="3335" w:type="dxa"/>
          </w:tcPr>
          <w:p w:rsidR="002E0892" w:rsidRPr="000402B1" w:rsidRDefault="002E0892" w:rsidP="00702C6D">
            <w:pPr>
              <w:widowControl w:val="0"/>
              <w:autoSpaceDE w:val="0"/>
              <w:autoSpaceDN w:val="0"/>
              <w:ind w:right="-1"/>
              <w:jc w:val="center"/>
              <w:rPr>
                <w:color w:val="000000" w:themeColor="text1"/>
                <w:sz w:val="23"/>
                <w:szCs w:val="23"/>
              </w:rPr>
            </w:pPr>
            <w:r w:rsidRPr="000402B1">
              <w:rPr>
                <w:color w:val="000000" w:themeColor="text1"/>
                <w:sz w:val="23"/>
                <w:szCs w:val="23"/>
              </w:rPr>
              <w:t>Площадки, размещаемые на территории жилой застройки</w:t>
            </w:r>
          </w:p>
        </w:tc>
        <w:tc>
          <w:tcPr>
            <w:tcW w:w="1985" w:type="dxa"/>
          </w:tcPr>
          <w:p w:rsidR="002E0892" w:rsidRPr="000402B1" w:rsidRDefault="002E0892" w:rsidP="00702C6D">
            <w:pPr>
              <w:widowControl w:val="0"/>
              <w:autoSpaceDE w:val="0"/>
              <w:autoSpaceDN w:val="0"/>
              <w:ind w:right="-1"/>
              <w:jc w:val="center"/>
              <w:rPr>
                <w:color w:val="000000" w:themeColor="text1"/>
                <w:sz w:val="23"/>
                <w:szCs w:val="23"/>
              </w:rPr>
            </w:pPr>
            <w:r w:rsidRPr="000402B1">
              <w:rPr>
                <w:color w:val="000000" w:themeColor="text1"/>
                <w:sz w:val="23"/>
                <w:szCs w:val="23"/>
              </w:rPr>
              <w:t>Минимальный расчетный размер площадки, м</w:t>
            </w:r>
            <w:r w:rsidRPr="000402B1">
              <w:rPr>
                <w:color w:val="000000" w:themeColor="text1"/>
                <w:sz w:val="23"/>
                <w:szCs w:val="23"/>
                <w:vertAlign w:val="superscript"/>
              </w:rPr>
              <w:t>2</w:t>
            </w:r>
            <w:r w:rsidRPr="000402B1">
              <w:rPr>
                <w:color w:val="000000" w:themeColor="text1"/>
                <w:sz w:val="23"/>
                <w:szCs w:val="23"/>
              </w:rPr>
              <w:t>/чел.</w:t>
            </w:r>
            <w:r w:rsidR="00697CA0" w:rsidRPr="000402B1">
              <w:rPr>
                <w:color w:val="000000" w:themeColor="text1"/>
                <w:sz w:val="23"/>
                <w:szCs w:val="23"/>
              </w:rPr>
              <w:t>*</w:t>
            </w:r>
          </w:p>
        </w:tc>
        <w:tc>
          <w:tcPr>
            <w:tcW w:w="1701" w:type="dxa"/>
          </w:tcPr>
          <w:p w:rsidR="002E0892" w:rsidRPr="000402B1" w:rsidRDefault="002E0892" w:rsidP="00702C6D">
            <w:pPr>
              <w:widowControl w:val="0"/>
              <w:autoSpaceDE w:val="0"/>
              <w:autoSpaceDN w:val="0"/>
              <w:ind w:right="-1"/>
              <w:jc w:val="center"/>
              <w:rPr>
                <w:color w:val="000000" w:themeColor="text1"/>
                <w:sz w:val="23"/>
                <w:szCs w:val="23"/>
              </w:rPr>
            </w:pPr>
            <w:r w:rsidRPr="000402B1">
              <w:rPr>
                <w:color w:val="000000" w:themeColor="text1"/>
                <w:sz w:val="23"/>
                <w:szCs w:val="23"/>
              </w:rPr>
              <w:t>Минимально допустимый размер одной площадки, м</w:t>
            </w:r>
            <w:r w:rsidRPr="000402B1">
              <w:rPr>
                <w:color w:val="000000" w:themeColor="text1"/>
                <w:sz w:val="23"/>
                <w:szCs w:val="23"/>
                <w:vertAlign w:val="superscript"/>
              </w:rPr>
              <w:t>2</w:t>
            </w:r>
          </w:p>
        </w:tc>
        <w:tc>
          <w:tcPr>
            <w:tcW w:w="1984" w:type="dxa"/>
          </w:tcPr>
          <w:p w:rsidR="002E0892" w:rsidRPr="000402B1" w:rsidRDefault="002E0892" w:rsidP="00702C6D">
            <w:pPr>
              <w:widowControl w:val="0"/>
              <w:autoSpaceDE w:val="0"/>
              <w:autoSpaceDN w:val="0"/>
              <w:ind w:right="-1"/>
              <w:jc w:val="center"/>
              <w:rPr>
                <w:color w:val="000000" w:themeColor="text1"/>
                <w:sz w:val="23"/>
                <w:szCs w:val="23"/>
              </w:rPr>
            </w:pPr>
            <w:r w:rsidRPr="000402B1">
              <w:rPr>
                <w:color w:val="000000" w:themeColor="text1"/>
                <w:sz w:val="23"/>
                <w:szCs w:val="23"/>
              </w:rPr>
              <w:t>Расстояние от границы площа</w:t>
            </w:r>
            <w:r w:rsidRPr="000402B1">
              <w:rPr>
                <w:color w:val="000000" w:themeColor="text1"/>
                <w:sz w:val="23"/>
                <w:szCs w:val="23"/>
              </w:rPr>
              <w:t>д</w:t>
            </w:r>
            <w:r w:rsidRPr="000402B1">
              <w:rPr>
                <w:color w:val="000000" w:themeColor="text1"/>
                <w:sz w:val="23"/>
                <w:szCs w:val="23"/>
              </w:rPr>
              <w:t>ки до окон жил</w:t>
            </w:r>
            <w:r w:rsidR="00697CA0" w:rsidRPr="000402B1">
              <w:rPr>
                <w:color w:val="000000" w:themeColor="text1"/>
                <w:sz w:val="23"/>
                <w:szCs w:val="23"/>
              </w:rPr>
              <w:t>ого дома</w:t>
            </w:r>
            <w:r w:rsidRPr="000402B1">
              <w:rPr>
                <w:color w:val="000000" w:themeColor="text1"/>
                <w:sz w:val="23"/>
                <w:szCs w:val="23"/>
              </w:rPr>
              <w:t>, м</w:t>
            </w:r>
          </w:p>
        </w:tc>
      </w:tr>
      <w:tr w:rsidR="000402B1" w:rsidRPr="000402B1" w:rsidTr="00E56062">
        <w:trPr>
          <w:trHeight w:val="440"/>
        </w:trPr>
        <w:tc>
          <w:tcPr>
            <w:tcW w:w="3335" w:type="dxa"/>
          </w:tcPr>
          <w:p w:rsidR="002E0892" w:rsidRPr="000402B1" w:rsidRDefault="002E0892" w:rsidP="00702C6D">
            <w:pPr>
              <w:widowControl w:val="0"/>
              <w:autoSpaceDE w:val="0"/>
              <w:autoSpaceDN w:val="0"/>
              <w:ind w:right="-1"/>
              <w:rPr>
                <w:color w:val="000000" w:themeColor="text1"/>
                <w:sz w:val="23"/>
                <w:szCs w:val="23"/>
              </w:rPr>
            </w:pPr>
            <w:r w:rsidRPr="000402B1">
              <w:rPr>
                <w:color w:val="000000" w:themeColor="text1"/>
                <w:sz w:val="23"/>
                <w:szCs w:val="23"/>
              </w:rPr>
              <w:t>Для игр детей дошкольного и младшего школьного возраста</w:t>
            </w:r>
          </w:p>
        </w:tc>
        <w:tc>
          <w:tcPr>
            <w:tcW w:w="1985" w:type="dxa"/>
            <w:vAlign w:val="center"/>
          </w:tcPr>
          <w:p w:rsidR="002E0892" w:rsidRPr="000402B1" w:rsidRDefault="002E0892" w:rsidP="00702C6D">
            <w:pPr>
              <w:widowControl w:val="0"/>
              <w:autoSpaceDE w:val="0"/>
              <w:autoSpaceDN w:val="0"/>
              <w:ind w:right="-1"/>
              <w:jc w:val="center"/>
              <w:rPr>
                <w:color w:val="000000" w:themeColor="text1"/>
                <w:sz w:val="23"/>
                <w:szCs w:val="23"/>
              </w:rPr>
            </w:pPr>
            <w:r w:rsidRPr="000402B1">
              <w:rPr>
                <w:color w:val="000000" w:themeColor="text1"/>
                <w:sz w:val="23"/>
                <w:szCs w:val="23"/>
              </w:rPr>
              <w:t>0,7</w:t>
            </w:r>
          </w:p>
        </w:tc>
        <w:tc>
          <w:tcPr>
            <w:tcW w:w="1701" w:type="dxa"/>
            <w:vAlign w:val="center"/>
          </w:tcPr>
          <w:p w:rsidR="002E0892" w:rsidRPr="000402B1" w:rsidRDefault="002E0892" w:rsidP="00702C6D">
            <w:pPr>
              <w:widowControl w:val="0"/>
              <w:autoSpaceDE w:val="0"/>
              <w:autoSpaceDN w:val="0"/>
              <w:ind w:right="-1"/>
              <w:jc w:val="center"/>
              <w:rPr>
                <w:color w:val="000000" w:themeColor="text1"/>
                <w:sz w:val="23"/>
                <w:szCs w:val="23"/>
              </w:rPr>
            </w:pPr>
            <w:r w:rsidRPr="000402B1">
              <w:rPr>
                <w:color w:val="000000" w:themeColor="text1"/>
                <w:sz w:val="23"/>
                <w:szCs w:val="23"/>
              </w:rPr>
              <w:t>30</w:t>
            </w:r>
          </w:p>
        </w:tc>
        <w:tc>
          <w:tcPr>
            <w:tcW w:w="1984" w:type="dxa"/>
            <w:vAlign w:val="center"/>
          </w:tcPr>
          <w:p w:rsidR="002E0892" w:rsidRPr="000402B1" w:rsidRDefault="002E0892" w:rsidP="00702C6D">
            <w:pPr>
              <w:widowControl w:val="0"/>
              <w:autoSpaceDE w:val="0"/>
              <w:autoSpaceDN w:val="0"/>
              <w:ind w:right="-1"/>
              <w:jc w:val="center"/>
              <w:rPr>
                <w:color w:val="000000" w:themeColor="text1"/>
                <w:sz w:val="23"/>
                <w:szCs w:val="23"/>
              </w:rPr>
            </w:pPr>
            <w:r w:rsidRPr="000402B1">
              <w:rPr>
                <w:color w:val="000000" w:themeColor="text1"/>
                <w:sz w:val="23"/>
                <w:szCs w:val="23"/>
              </w:rPr>
              <w:t>12</w:t>
            </w:r>
          </w:p>
        </w:tc>
      </w:tr>
      <w:tr w:rsidR="000402B1" w:rsidRPr="000402B1" w:rsidTr="00E56062">
        <w:tc>
          <w:tcPr>
            <w:tcW w:w="3335" w:type="dxa"/>
          </w:tcPr>
          <w:p w:rsidR="002E0892" w:rsidRPr="000402B1" w:rsidRDefault="002E0892" w:rsidP="00702C6D">
            <w:pPr>
              <w:widowControl w:val="0"/>
              <w:autoSpaceDE w:val="0"/>
              <w:autoSpaceDN w:val="0"/>
              <w:ind w:right="-1"/>
              <w:rPr>
                <w:color w:val="000000" w:themeColor="text1"/>
                <w:sz w:val="23"/>
                <w:szCs w:val="23"/>
              </w:rPr>
            </w:pPr>
            <w:r w:rsidRPr="000402B1">
              <w:rPr>
                <w:color w:val="000000" w:themeColor="text1"/>
                <w:sz w:val="23"/>
                <w:szCs w:val="23"/>
              </w:rPr>
              <w:t>Для отдыха взрослого насел</w:t>
            </w:r>
            <w:r w:rsidRPr="000402B1">
              <w:rPr>
                <w:color w:val="000000" w:themeColor="text1"/>
                <w:sz w:val="23"/>
                <w:szCs w:val="23"/>
              </w:rPr>
              <w:t>е</w:t>
            </w:r>
            <w:r w:rsidRPr="000402B1">
              <w:rPr>
                <w:color w:val="000000" w:themeColor="text1"/>
                <w:sz w:val="23"/>
                <w:szCs w:val="23"/>
              </w:rPr>
              <w:t>ния</w:t>
            </w:r>
          </w:p>
        </w:tc>
        <w:tc>
          <w:tcPr>
            <w:tcW w:w="1985" w:type="dxa"/>
            <w:vAlign w:val="center"/>
          </w:tcPr>
          <w:p w:rsidR="002E0892" w:rsidRPr="000402B1" w:rsidRDefault="002E0892" w:rsidP="00702C6D">
            <w:pPr>
              <w:widowControl w:val="0"/>
              <w:autoSpaceDE w:val="0"/>
              <w:autoSpaceDN w:val="0"/>
              <w:ind w:right="-1"/>
              <w:jc w:val="center"/>
              <w:rPr>
                <w:color w:val="000000" w:themeColor="text1"/>
                <w:sz w:val="23"/>
                <w:szCs w:val="23"/>
              </w:rPr>
            </w:pPr>
            <w:r w:rsidRPr="000402B1">
              <w:rPr>
                <w:color w:val="000000" w:themeColor="text1"/>
                <w:sz w:val="23"/>
                <w:szCs w:val="23"/>
              </w:rPr>
              <w:t>0,1</w:t>
            </w:r>
          </w:p>
        </w:tc>
        <w:tc>
          <w:tcPr>
            <w:tcW w:w="1701" w:type="dxa"/>
            <w:vAlign w:val="center"/>
          </w:tcPr>
          <w:p w:rsidR="002E0892" w:rsidRPr="000402B1" w:rsidRDefault="002E0892" w:rsidP="00702C6D">
            <w:pPr>
              <w:widowControl w:val="0"/>
              <w:autoSpaceDE w:val="0"/>
              <w:autoSpaceDN w:val="0"/>
              <w:ind w:right="-1"/>
              <w:jc w:val="center"/>
              <w:rPr>
                <w:color w:val="000000" w:themeColor="text1"/>
                <w:sz w:val="23"/>
                <w:szCs w:val="23"/>
              </w:rPr>
            </w:pPr>
            <w:r w:rsidRPr="000402B1">
              <w:rPr>
                <w:color w:val="000000" w:themeColor="text1"/>
                <w:sz w:val="23"/>
                <w:szCs w:val="23"/>
              </w:rPr>
              <w:t>15</w:t>
            </w:r>
          </w:p>
        </w:tc>
        <w:tc>
          <w:tcPr>
            <w:tcW w:w="1984" w:type="dxa"/>
            <w:vAlign w:val="center"/>
          </w:tcPr>
          <w:p w:rsidR="002E0892" w:rsidRPr="000402B1" w:rsidRDefault="002E0892" w:rsidP="00702C6D">
            <w:pPr>
              <w:widowControl w:val="0"/>
              <w:autoSpaceDE w:val="0"/>
              <w:autoSpaceDN w:val="0"/>
              <w:ind w:right="-1"/>
              <w:jc w:val="center"/>
              <w:rPr>
                <w:color w:val="000000" w:themeColor="text1"/>
                <w:sz w:val="23"/>
                <w:szCs w:val="23"/>
              </w:rPr>
            </w:pPr>
          </w:p>
        </w:tc>
      </w:tr>
      <w:tr w:rsidR="000402B1" w:rsidRPr="000402B1" w:rsidTr="00E56062">
        <w:tc>
          <w:tcPr>
            <w:tcW w:w="3335" w:type="dxa"/>
          </w:tcPr>
          <w:p w:rsidR="002E0892" w:rsidRPr="000402B1" w:rsidRDefault="002E0892" w:rsidP="00702C6D">
            <w:pPr>
              <w:widowControl w:val="0"/>
              <w:autoSpaceDE w:val="0"/>
              <w:autoSpaceDN w:val="0"/>
              <w:ind w:right="-1"/>
              <w:rPr>
                <w:color w:val="000000" w:themeColor="text1"/>
                <w:sz w:val="23"/>
                <w:szCs w:val="23"/>
              </w:rPr>
            </w:pPr>
            <w:r w:rsidRPr="000402B1">
              <w:rPr>
                <w:color w:val="000000" w:themeColor="text1"/>
                <w:sz w:val="23"/>
                <w:szCs w:val="23"/>
              </w:rPr>
              <w:t>Для занятий физкультурой</w:t>
            </w:r>
          </w:p>
        </w:tc>
        <w:tc>
          <w:tcPr>
            <w:tcW w:w="1985" w:type="dxa"/>
            <w:vAlign w:val="center"/>
          </w:tcPr>
          <w:p w:rsidR="002E0892" w:rsidRPr="000402B1" w:rsidRDefault="002E0892" w:rsidP="00702C6D">
            <w:pPr>
              <w:widowControl w:val="0"/>
              <w:autoSpaceDE w:val="0"/>
              <w:autoSpaceDN w:val="0"/>
              <w:ind w:right="-1"/>
              <w:jc w:val="center"/>
              <w:rPr>
                <w:color w:val="000000" w:themeColor="text1"/>
                <w:sz w:val="23"/>
                <w:szCs w:val="23"/>
              </w:rPr>
            </w:pPr>
            <w:r w:rsidRPr="000402B1">
              <w:rPr>
                <w:color w:val="000000" w:themeColor="text1"/>
                <w:sz w:val="23"/>
                <w:szCs w:val="23"/>
              </w:rPr>
              <w:t>2</w:t>
            </w:r>
            <w:r w:rsidR="00A4717C" w:rsidRPr="000402B1">
              <w:rPr>
                <w:color w:val="000000" w:themeColor="text1"/>
                <w:sz w:val="23"/>
                <w:szCs w:val="23"/>
              </w:rPr>
              <w:t>*</w:t>
            </w:r>
            <w:r w:rsidR="00697CA0" w:rsidRPr="000402B1">
              <w:rPr>
                <w:color w:val="000000" w:themeColor="text1"/>
                <w:sz w:val="23"/>
                <w:szCs w:val="23"/>
              </w:rPr>
              <w:t>*</w:t>
            </w:r>
          </w:p>
        </w:tc>
        <w:tc>
          <w:tcPr>
            <w:tcW w:w="1701" w:type="dxa"/>
            <w:vAlign w:val="center"/>
          </w:tcPr>
          <w:p w:rsidR="002E0892" w:rsidRPr="000402B1" w:rsidRDefault="002E0892" w:rsidP="00702C6D">
            <w:pPr>
              <w:widowControl w:val="0"/>
              <w:autoSpaceDE w:val="0"/>
              <w:autoSpaceDN w:val="0"/>
              <w:ind w:right="-1"/>
              <w:jc w:val="center"/>
              <w:rPr>
                <w:color w:val="000000" w:themeColor="text1"/>
                <w:sz w:val="23"/>
                <w:szCs w:val="23"/>
              </w:rPr>
            </w:pPr>
            <w:r w:rsidRPr="000402B1">
              <w:rPr>
                <w:color w:val="000000" w:themeColor="text1"/>
                <w:sz w:val="23"/>
                <w:szCs w:val="23"/>
              </w:rPr>
              <w:t>100</w:t>
            </w:r>
          </w:p>
        </w:tc>
        <w:tc>
          <w:tcPr>
            <w:tcW w:w="1984" w:type="dxa"/>
            <w:vAlign w:val="center"/>
          </w:tcPr>
          <w:p w:rsidR="002E0892" w:rsidRPr="000402B1" w:rsidRDefault="002E0892" w:rsidP="00702C6D">
            <w:pPr>
              <w:widowControl w:val="0"/>
              <w:autoSpaceDE w:val="0"/>
              <w:autoSpaceDN w:val="0"/>
              <w:ind w:right="-1"/>
              <w:jc w:val="center"/>
              <w:rPr>
                <w:color w:val="000000" w:themeColor="text1"/>
                <w:sz w:val="23"/>
                <w:szCs w:val="23"/>
              </w:rPr>
            </w:pPr>
            <w:r w:rsidRPr="000402B1">
              <w:rPr>
                <w:color w:val="000000" w:themeColor="text1"/>
                <w:sz w:val="23"/>
                <w:szCs w:val="23"/>
              </w:rPr>
              <w:t>10 – 40</w:t>
            </w:r>
          </w:p>
        </w:tc>
      </w:tr>
      <w:tr w:rsidR="000402B1" w:rsidRPr="000402B1" w:rsidTr="00E56062">
        <w:tc>
          <w:tcPr>
            <w:tcW w:w="3335" w:type="dxa"/>
          </w:tcPr>
          <w:p w:rsidR="002E0892" w:rsidRPr="000402B1" w:rsidRDefault="002E0892" w:rsidP="00702C6D">
            <w:pPr>
              <w:widowControl w:val="0"/>
              <w:autoSpaceDE w:val="0"/>
              <w:autoSpaceDN w:val="0"/>
              <w:ind w:right="-1"/>
              <w:rPr>
                <w:color w:val="000000" w:themeColor="text1"/>
                <w:sz w:val="23"/>
                <w:szCs w:val="23"/>
              </w:rPr>
            </w:pPr>
            <w:r w:rsidRPr="000402B1">
              <w:rPr>
                <w:color w:val="000000" w:themeColor="text1"/>
                <w:sz w:val="23"/>
                <w:szCs w:val="23"/>
              </w:rPr>
              <w:t>Для хозяйственных целей</w:t>
            </w:r>
          </w:p>
        </w:tc>
        <w:tc>
          <w:tcPr>
            <w:tcW w:w="1985" w:type="dxa"/>
            <w:vAlign w:val="center"/>
          </w:tcPr>
          <w:p w:rsidR="002E0892" w:rsidRPr="000402B1" w:rsidRDefault="002E0892" w:rsidP="00702C6D">
            <w:pPr>
              <w:widowControl w:val="0"/>
              <w:autoSpaceDE w:val="0"/>
              <w:autoSpaceDN w:val="0"/>
              <w:ind w:right="-1"/>
              <w:jc w:val="center"/>
              <w:rPr>
                <w:color w:val="000000" w:themeColor="text1"/>
                <w:sz w:val="23"/>
                <w:szCs w:val="23"/>
              </w:rPr>
            </w:pPr>
            <w:r w:rsidRPr="000402B1">
              <w:rPr>
                <w:color w:val="000000" w:themeColor="text1"/>
                <w:sz w:val="23"/>
                <w:szCs w:val="23"/>
              </w:rPr>
              <w:t>0,3</w:t>
            </w:r>
          </w:p>
        </w:tc>
        <w:tc>
          <w:tcPr>
            <w:tcW w:w="1701" w:type="dxa"/>
            <w:vAlign w:val="center"/>
          </w:tcPr>
          <w:p w:rsidR="002E0892" w:rsidRPr="000402B1" w:rsidRDefault="002E0892" w:rsidP="00702C6D">
            <w:pPr>
              <w:widowControl w:val="0"/>
              <w:autoSpaceDE w:val="0"/>
              <w:autoSpaceDN w:val="0"/>
              <w:ind w:right="-1"/>
              <w:jc w:val="center"/>
              <w:rPr>
                <w:color w:val="000000" w:themeColor="text1"/>
                <w:sz w:val="23"/>
                <w:szCs w:val="23"/>
              </w:rPr>
            </w:pPr>
            <w:r w:rsidRPr="000402B1">
              <w:rPr>
                <w:color w:val="000000" w:themeColor="text1"/>
                <w:sz w:val="23"/>
                <w:szCs w:val="23"/>
              </w:rPr>
              <w:t>10</w:t>
            </w:r>
          </w:p>
        </w:tc>
        <w:tc>
          <w:tcPr>
            <w:tcW w:w="1984" w:type="dxa"/>
            <w:vAlign w:val="center"/>
          </w:tcPr>
          <w:p w:rsidR="002E0892" w:rsidRPr="000402B1" w:rsidRDefault="002E0892" w:rsidP="00702C6D">
            <w:pPr>
              <w:widowControl w:val="0"/>
              <w:autoSpaceDE w:val="0"/>
              <w:autoSpaceDN w:val="0"/>
              <w:ind w:right="-1"/>
              <w:jc w:val="center"/>
              <w:rPr>
                <w:color w:val="000000" w:themeColor="text1"/>
                <w:sz w:val="23"/>
                <w:szCs w:val="23"/>
              </w:rPr>
            </w:pPr>
            <w:r w:rsidRPr="000402B1">
              <w:rPr>
                <w:color w:val="000000" w:themeColor="text1"/>
                <w:sz w:val="23"/>
                <w:szCs w:val="23"/>
              </w:rPr>
              <w:t>20</w:t>
            </w:r>
          </w:p>
        </w:tc>
      </w:tr>
      <w:tr w:rsidR="000402B1" w:rsidRPr="000402B1" w:rsidTr="00E56062">
        <w:tc>
          <w:tcPr>
            <w:tcW w:w="3335" w:type="dxa"/>
          </w:tcPr>
          <w:p w:rsidR="002E0892" w:rsidRPr="000402B1" w:rsidRDefault="002E0892" w:rsidP="00702C6D">
            <w:pPr>
              <w:widowControl w:val="0"/>
              <w:autoSpaceDE w:val="0"/>
              <w:autoSpaceDN w:val="0"/>
              <w:ind w:right="-1"/>
              <w:rPr>
                <w:color w:val="000000" w:themeColor="text1"/>
                <w:sz w:val="23"/>
                <w:szCs w:val="23"/>
              </w:rPr>
            </w:pPr>
            <w:r w:rsidRPr="000402B1">
              <w:rPr>
                <w:color w:val="000000" w:themeColor="text1"/>
                <w:sz w:val="23"/>
                <w:szCs w:val="23"/>
              </w:rPr>
              <w:t>Для выгула собак (для ко</w:t>
            </w:r>
            <w:r w:rsidRPr="000402B1">
              <w:rPr>
                <w:color w:val="000000" w:themeColor="text1"/>
                <w:sz w:val="23"/>
                <w:szCs w:val="23"/>
              </w:rPr>
              <w:t>м</w:t>
            </w:r>
            <w:r w:rsidRPr="000402B1">
              <w:rPr>
                <w:color w:val="000000" w:themeColor="text1"/>
                <w:sz w:val="23"/>
                <w:szCs w:val="23"/>
              </w:rPr>
              <w:t>плексной застройки террит</w:t>
            </w:r>
            <w:r w:rsidRPr="000402B1">
              <w:rPr>
                <w:color w:val="000000" w:themeColor="text1"/>
                <w:sz w:val="23"/>
                <w:szCs w:val="23"/>
              </w:rPr>
              <w:t>о</w:t>
            </w:r>
            <w:r w:rsidRPr="000402B1">
              <w:rPr>
                <w:color w:val="000000" w:themeColor="text1"/>
                <w:sz w:val="23"/>
                <w:szCs w:val="23"/>
              </w:rPr>
              <w:t>рии)</w:t>
            </w:r>
          </w:p>
        </w:tc>
        <w:tc>
          <w:tcPr>
            <w:tcW w:w="1985" w:type="dxa"/>
            <w:vAlign w:val="center"/>
          </w:tcPr>
          <w:p w:rsidR="002E0892" w:rsidRPr="000402B1" w:rsidRDefault="002E0892" w:rsidP="00702C6D">
            <w:pPr>
              <w:widowControl w:val="0"/>
              <w:autoSpaceDE w:val="0"/>
              <w:autoSpaceDN w:val="0"/>
              <w:ind w:right="-1"/>
              <w:jc w:val="center"/>
              <w:rPr>
                <w:color w:val="000000" w:themeColor="text1"/>
                <w:sz w:val="23"/>
                <w:szCs w:val="23"/>
              </w:rPr>
            </w:pPr>
            <w:r w:rsidRPr="000402B1">
              <w:rPr>
                <w:color w:val="000000" w:themeColor="text1"/>
                <w:sz w:val="23"/>
                <w:szCs w:val="23"/>
              </w:rPr>
              <w:t>0,2</w:t>
            </w:r>
          </w:p>
        </w:tc>
        <w:tc>
          <w:tcPr>
            <w:tcW w:w="1701" w:type="dxa"/>
            <w:vAlign w:val="center"/>
          </w:tcPr>
          <w:p w:rsidR="002E0892" w:rsidRPr="000402B1" w:rsidRDefault="002E0892" w:rsidP="00702C6D">
            <w:pPr>
              <w:widowControl w:val="0"/>
              <w:autoSpaceDE w:val="0"/>
              <w:autoSpaceDN w:val="0"/>
              <w:ind w:right="-1"/>
              <w:jc w:val="center"/>
              <w:rPr>
                <w:color w:val="000000" w:themeColor="text1"/>
                <w:sz w:val="23"/>
                <w:szCs w:val="23"/>
              </w:rPr>
            </w:pPr>
            <w:r w:rsidRPr="000402B1">
              <w:rPr>
                <w:color w:val="000000" w:themeColor="text1"/>
                <w:sz w:val="23"/>
                <w:szCs w:val="23"/>
              </w:rPr>
              <w:t>25</w:t>
            </w:r>
          </w:p>
        </w:tc>
        <w:tc>
          <w:tcPr>
            <w:tcW w:w="1984" w:type="dxa"/>
            <w:vAlign w:val="center"/>
          </w:tcPr>
          <w:p w:rsidR="002E0892" w:rsidRPr="000402B1" w:rsidRDefault="002E0892" w:rsidP="00702C6D">
            <w:pPr>
              <w:widowControl w:val="0"/>
              <w:autoSpaceDE w:val="0"/>
              <w:autoSpaceDN w:val="0"/>
              <w:ind w:right="-1"/>
              <w:jc w:val="center"/>
              <w:rPr>
                <w:color w:val="000000" w:themeColor="text1"/>
                <w:sz w:val="23"/>
                <w:szCs w:val="23"/>
              </w:rPr>
            </w:pPr>
            <w:r w:rsidRPr="000402B1">
              <w:rPr>
                <w:color w:val="000000" w:themeColor="text1"/>
                <w:sz w:val="23"/>
                <w:szCs w:val="23"/>
              </w:rPr>
              <w:t>40</w:t>
            </w:r>
          </w:p>
        </w:tc>
      </w:tr>
    </w:tbl>
    <w:p w:rsidR="00E56062" w:rsidRPr="000402B1" w:rsidRDefault="00E56062" w:rsidP="00702C6D">
      <w:pPr>
        <w:autoSpaceDE w:val="0"/>
        <w:ind w:right="-1"/>
        <w:jc w:val="both"/>
        <w:rPr>
          <w:rFonts w:eastAsia="TimesNewRomanPSMT"/>
          <w:color w:val="000000" w:themeColor="text1"/>
          <w:sz w:val="28"/>
          <w:szCs w:val="28"/>
          <w:lang w:val="en-US"/>
        </w:rPr>
      </w:pPr>
      <w:r w:rsidRPr="000402B1">
        <w:rPr>
          <w:rFonts w:eastAsia="TimesNewRomanPSMT"/>
          <w:color w:val="000000" w:themeColor="text1"/>
          <w:sz w:val="28"/>
          <w:szCs w:val="28"/>
          <w:lang w:val="en-US"/>
        </w:rPr>
        <w:t>___</w:t>
      </w:r>
      <w:r w:rsidRPr="000402B1">
        <w:rPr>
          <w:rFonts w:eastAsia="TimesNewRomanPSMT"/>
          <w:color w:val="000000" w:themeColor="text1"/>
          <w:sz w:val="28"/>
          <w:szCs w:val="28"/>
        </w:rPr>
        <w:t>__</w:t>
      </w:r>
      <w:r w:rsidRPr="000402B1">
        <w:rPr>
          <w:rFonts w:eastAsia="TimesNewRomanPSMT"/>
          <w:color w:val="000000" w:themeColor="text1"/>
          <w:sz w:val="28"/>
          <w:szCs w:val="28"/>
          <w:lang w:val="en-US"/>
        </w:rPr>
        <w:t>_________</w:t>
      </w:r>
      <w:r w:rsidRPr="000402B1">
        <w:rPr>
          <w:rFonts w:eastAsia="TimesNewRomanPSMT"/>
          <w:color w:val="000000" w:themeColor="text1"/>
          <w:sz w:val="28"/>
          <w:szCs w:val="28"/>
        </w:rPr>
        <w:t>_</w:t>
      </w:r>
      <w:r w:rsidRPr="000402B1">
        <w:rPr>
          <w:rFonts w:eastAsia="TimesNewRomanPSMT"/>
          <w:color w:val="000000" w:themeColor="text1"/>
          <w:sz w:val="28"/>
          <w:szCs w:val="28"/>
          <w:lang w:val="en-US"/>
        </w:rPr>
        <w:t>_</w:t>
      </w:r>
    </w:p>
    <w:p w:rsidR="00697CA0" w:rsidRPr="000402B1" w:rsidRDefault="00697CA0" w:rsidP="00702C6D">
      <w:pPr>
        <w:autoSpaceDE w:val="0"/>
        <w:ind w:right="-1"/>
        <w:jc w:val="both"/>
        <w:rPr>
          <w:rFonts w:eastAsia="TimesNewRomanPSMT"/>
          <w:color w:val="000000" w:themeColor="text1"/>
        </w:rPr>
      </w:pPr>
      <w:r w:rsidRPr="000402B1">
        <w:rPr>
          <w:rFonts w:eastAsia="TimesNewRomanPSMT"/>
          <w:color w:val="000000" w:themeColor="text1"/>
        </w:rPr>
        <w:t xml:space="preserve">*Расчет численности жителей осуществляется исходя из нормы </w:t>
      </w:r>
      <w:r w:rsidR="00B14B2D" w:rsidRPr="000402B1">
        <w:rPr>
          <w:rFonts w:eastAsia="TimesNewRomanPSMT"/>
          <w:color w:val="000000" w:themeColor="text1"/>
        </w:rPr>
        <w:t>о</w:t>
      </w:r>
      <w:r w:rsidRPr="000402B1">
        <w:rPr>
          <w:rFonts w:eastAsia="TimesNewRomanPSMT"/>
          <w:color w:val="000000" w:themeColor="text1"/>
        </w:rPr>
        <w:t>беспеченности жильем населения – 31 м</w:t>
      </w:r>
      <w:r w:rsidRPr="000402B1">
        <w:rPr>
          <w:rFonts w:eastAsia="TimesNewRomanPSMT"/>
          <w:color w:val="000000" w:themeColor="text1"/>
          <w:vertAlign w:val="superscript"/>
        </w:rPr>
        <w:t>2</w:t>
      </w:r>
      <w:r w:rsidRPr="000402B1">
        <w:rPr>
          <w:rFonts w:eastAsia="TimesNewRomanPSMT"/>
          <w:color w:val="000000" w:themeColor="text1"/>
        </w:rPr>
        <w:t>/ чел.</w:t>
      </w:r>
    </w:p>
    <w:p w:rsidR="002E0892" w:rsidRPr="000402B1" w:rsidRDefault="00697CA0" w:rsidP="00702C6D">
      <w:pPr>
        <w:autoSpaceDE w:val="0"/>
        <w:ind w:right="-1"/>
        <w:jc w:val="both"/>
        <w:rPr>
          <w:rFonts w:eastAsia="TimesNewRomanPSMT"/>
          <w:color w:val="000000" w:themeColor="text1"/>
        </w:rPr>
      </w:pPr>
      <w:r w:rsidRPr="000402B1">
        <w:rPr>
          <w:rFonts w:eastAsia="TimesNewRomanPSMT"/>
          <w:color w:val="000000" w:themeColor="text1"/>
        </w:rPr>
        <w:t>**</w:t>
      </w:r>
      <w:r w:rsidR="00B14B2D" w:rsidRPr="000402B1">
        <w:rPr>
          <w:rFonts w:eastAsia="TimesNewRomanPSMT"/>
          <w:color w:val="000000" w:themeColor="text1"/>
        </w:rPr>
        <w:t>Д</w:t>
      </w:r>
      <w:r w:rsidR="00A4717C" w:rsidRPr="000402B1">
        <w:rPr>
          <w:rFonts w:eastAsia="TimesNewRomanPSMT"/>
          <w:color w:val="000000" w:themeColor="text1"/>
        </w:rPr>
        <w:t xml:space="preserve">опускается уменьшать размер площадок для занятия физкультурой, но не более чем на </w:t>
      </w:r>
      <w:r w:rsidRPr="000402B1">
        <w:rPr>
          <w:rFonts w:eastAsia="TimesNewRomanPSMT"/>
          <w:color w:val="000000" w:themeColor="text1"/>
        </w:rPr>
        <w:t>50</w:t>
      </w:r>
      <w:r w:rsidR="00A4717C" w:rsidRPr="000402B1">
        <w:rPr>
          <w:rFonts w:eastAsia="TimesNewRomanPSMT"/>
          <w:color w:val="000000" w:themeColor="text1"/>
        </w:rPr>
        <w:t xml:space="preserve"> %, при наличии в границах элемента планировочной структуры объектов спорта</w:t>
      </w:r>
      <w:r w:rsidR="00B47E3D" w:rsidRPr="000402B1">
        <w:rPr>
          <w:rFonts w:eastAsia="TimesNewRomanPSMT"/>
          <w:color w:val="000000" w:themeColor="text1"/>
        </w:rPr>
        <w:t>.</w:t>
      </w:r>
    </w:p>
    <w:p w:rsidR="00B61000" w:rsidRPr="000402B1" w:rsidRDefault="00B61000" w:rsidP="00702C6D">
      <w:pPr>
        <w:autoSpaceDE w:val="0"/>
        <w:spacing w:line="276" w:lineRule="auto"/>
        <w:ind w:right="-1"/>
        <w:jc w:val="center"/>
        <w:rPr>
          <w:rFonts w:eastAsia="TimesNewRomanPSMT"/>
          <w:b/>
          <w:color w:val="000000" w:themeColor="text1"/>
          <w:sz w:val="28"/>
          <w:szCs w:val="28"/>
        </w:rPr>
      </w:pPr>
    </w:p>
    <w:p w:rsidR="002251BA" w:rsidRPr="000402B1" w:rsidRDefault="0095068C" w:rsidP="00702C6D">
      <w:pPr>
        <w:autoSpaceDE w:val="0"/>
        <w:ind w:right="-1"/>
        <w:jc w:val="center"/>
        <w:rPr>
          <w:rFonts w:eastAsia="TimesNewRomanPSMT"/>
          <w:b/>
          <w:color w:val="000000" w:themeColor="text1"/>
          <w:sz w:val="28"/>
          <w:szCs w:val="28"/>
        </w:rPr>
      </w:pPr>
      <w:r w:rsidRPr="000402B1">
        <w:rPr>
          <w:rFonts w:eastAsia="TimesNewRomanPSMT"/>
          <w:b/>
          <w:color w:val="000000" w:themeColor="text1"/>
          <w:sz w:val="28"/>
          <w:szCs w:val="28"/>
        </w:rPr>
        <w:t>2</w:t>
      </w:r>
      <w:r w:rsidR="002251BA" w:rsidRPr="000402B1">
        <w:rPr>
          <w:rFonts w:eastAsia="TimesNewRomanPSMT"/>
          <w:b/>
          <w:color w:val="000000" w:themeColor="text1"/>
          <w:sz w:val="28"/>
          <w:szCs w:val="28"/>
        </w:rPr>
        <w:t>.</w:t>
      </w:r>
      <w:r w:rsidRPr="000402B1">
        <w:rPr>
          <w:rFonts w:eastAsia="TimesNewRomanPSMT"/>
          <w:b/>
          <w:color w:val="000000" w:themeColor="text1"/>
          <w:sz w:val="28"/>
          <w:szCs w:val="28"/>
        </w:rPr>
        <w:t>2</w:t>
      </w:r>
      <w:r w:rsidR="002251BA" w:rsidRPr="000402B1">
        <w:rPr>
          <w:rFonts w:eastAsia="TimesNewRomanPSMT"/>
          <w:b/>
          <w:color w:val="000000" w:themeColor="text1"/>
          <w:sz w:val="28"/>
          <w:szCs w:val="28"/>
        </w:rPr>
        <w:t xml:space="preserve"> Размещение коллективных подземных хранилищ сельскохозяйстве</w:t>
      </w:r>
      <w:r w:rsidR="002251BA" w:rsidRPr="000402B1">
        <w:rPr>
          <w:rFonts w:eastAsia="TimesNewRomanPSMT"/>
          <w:b/>
          <w:color w:val="000000" w:themeColor="text1"/>
          <w:sz w:val="28"/>
          <w:szCs w:val="28"/>
        </w:rPr>
        <w:t>н</w:t>
      </w:r>
      <w:r w:rsidR="002251BA" w:rsidRPr="000402B1">
        <w:rPr>
          <w:rFonts w:eastAsia="TimesNewRomanPSMT"/>
          <w:b/>
          <w:color w:val="000000" w:themeColor="text1"/>
          <w:sz w:val="28"/>
          <w:szCs w:val="28"/>
        </w:rPr>
        <w:t>ных продуктов</w:t>
      </w:r>
      <w:r w:rsidR="001100C3" w:rsidRPr="000402B1">
        <w:rPr>
          <w:rFonts w:eastAsia="TimesNewRomanPSMT"/>
          <w:b/>
          <w:color w:val="000000" w:themeColor="text1"/>
          <w:sz w:val="28"/>
          <w:szCs w:val="28"/>
        </w:rPr>
        <w:t xml:space="preserve"> </w:t>
      </w:r>
      <w:r w:rsidR="002251BA" w:rsidRPr="000402B1">
        <w:rPr>
          <w:rFonts w:eastAsia="TimesNewRomanPSMT"/>
          <w:b/>
          <w:color w:val="000000" w:themeColor="text1"/>
          <w:sz w:val="28"/>
          <w:szCs w:val="28"/>
        </w:rPr>
        <w:t>в жилых зонах поселений</w:t>
      </w:r>
    </w:p>
    <w:p w:rsidR="00B61000" w:rsidRPr="000402B1" w:rsidRDefault="00B61000" w:rsidP="00702C6D">
      <w:pPr>
        <w:autoSpaceDE w:val="0"/>
        <w:ind w:right="-1" w:firstLine="709"/>
        <w:jc w:val="both"/>
        <w:rPr>
          <w:rFonts w:eastAsia="TimesNewRomanPSMT"/>
          <w:color w:val="000000" w:themeColor="text1"/>
          <w:sz w:val="28"/>
          <w:szCs w:val="28"/>
        </w:rPr>
      </w:pPr>
    </w:p>
    <w:p w:rsidR="002251BA" w:rsidRPr="000402B1" w:rsidRDefault="0057672A" w:rsidP="00702C6D">
      <w:pPr>
        <w:autoSpaceDE w:val="0"/>
        <w:ind w:right="-1" w:firstLine="709"/>
        <w:jc w:val="both"/>
        <w:rPr>
          <w:rFonts w:eastAsia="TimesNewRomanPSMT"/>
          <w:color w:val="000000" w:themeColor="text1"/>
          <w:sz w:val="28"/>
          <w:szCs w:val="28"/>
        </w:rPr>
      </w:pPr>
      <w:r w:rsidRPr="000402B1">
        <w:rPr>
          <w:rFonts w:eastAsia="TimesNewRomanPSMT"/>
          <w:color w:val="000000" w:themeColor="text1"/>
          <w:sz w:val="28"/>
          <w:szCs w:val="28"/>
        </w:rPr>
        <w:t>В жилых зонах поселений н</w:t>
      </w:r>
      <w:r w:rsidR="002251BA" w:rsidRPr="000402B1">
        <w:rPr>
          <w:rFonts w:eastAsia="TimesNewRomanPSMT"/>
          <w:color w:val="000000" w:themeColor="text1"/>
          <w:sz w:val="28"/>
          <w:szCs w:val="28"/>
        </w:rPr>
        <w:t>еобходимо предусматривать комплексное использование подземного пространства для размещения в нем сооружений производственных и коммунально-складских объектов различного назнач</w:t>
      </w:r>
      <w:r w:rsidR="002251BA" w:rsidRPr="000402B1">
        <w:rPr>
          <w:rFonts w:eastAsia="TimesNewRomanPSMT"/>
          <w:color w:val="000000" w:themeColor="text1"/>
          <w:sz w:val="28"/>
          <w:szCs w:val="28"/>
        </w:rPr>
        <w:t>е</w:t>
      </w:r>
      <w:r w:rsidR="002251BA" w:rsidRPr="000402B1">
        <w:rPr>
          <w:rFonts w:eastAsia="TimesNewRomanPSMT"/>
          <w:color w:val="000000" w:themeColor="text1"/>
          <w:sz w:val="28"/>
          <w:szCs w:val="28"/>
        </w:rPr>
        <w:t>ния, в частности хранилищ сельскохозяйственных продуктов. Размещение объектов в подземном пространстве допускается во всех территориальных з</w:t>
      </w:r>
      <w:r w:rsidR="002251BA" w:rsidRPr="000402B1">
        <w:rPr>
          <w:rFonts w:eastAsia="TimesNewRomanPSMT"/>
          <w:color w:val="000000" w:themeColor="text1"/>
          <w:sz w:val="28"/>
          <w:szCs w:val="28"/>
        </w:rPr>
        <w:t>о</w:t>
      </w:r>
      <w:r w:rsidR="002251BA" w:rsidRPr="000402B1">
        <w:rPr>
          <w:rFonts w:eastAsia="TimesNewRomanPSMT"/>
          <w:color w:val="000000" w:themeColor="text1"/>
          <w:sz w:val="28"/>
          <w:szCs w:val="28"/>
        </w:rPr>
        <w:lastRenderedPageBreak/>
        <w:t>нах при выполнении санитарно-гигиенических, экологических и противоп</w:t>
      </w:r>
      <w:r w:rsidR="002251BA" w:rsidRPr="000402B1">
        <w:rPr>
          <w:rFonts w:eastAsia="TimesNewRomanPSMT"/>
          <w:color w:val="000000" w:themeColor="text1"/>
          <w:sz w:val="28"/>
          <w:szCs w:val="28"/>
        </w:rPr>
        <w:t>о</w:t>
      </w:r>
      <w:r w:rsidR="002251BA" w:rsidRPr="000402B1">
        <w:rPr>
          <w:rFonts w:eastAsia="TimesNewRomanPSMT"/>
          <w:color w:val="000000" w:themeColor="text1"/>
          <w:sz w:val="28"/>
          <w:szCs w:val="28"/>
        </w:rPr>
        <w:t>жарных требований, предъявляемых к данным объектам.</w:t>
      </w:r>
    </w:p>
    <w:p w:rsidR="00B61000" w:rsidRPr="000402B1" w:rsidRDefault="00B61000" w:rsidP="00702C6D">
      <w:pPr>
        <w:autoSpaceDE w:val="0"/>
        <w:spacing w:line="276" w:lineRule="auto"/>
        <w:ind w:right="-1" w:firstLine="851"/>
        <w:jc w:val="both"/>
        <w:rPr>
          <w:rFonts w:eastAsia="TimesNewRomanPSMT"/>
          <w:color w:val="000000" w:themeColor="text1"/>
        </w:rPr>
      </w:pPr>
    </w:p>
    <w:p w:rsidR="005B65C4" w:rsidRPr="000402B1" w:rsidRDefault="005B65C4" w:rsidP="00702C6D">
      <w:pPr>
        <w:autoSpaceDE w:val="0"/>
        <w:ind w:right="-1" w:firstLine="709"/>
        <w:jc w:val="both"/>
        <w:rPr>
          <w:rFonts w:eastAsia="TimesNewRomanPSMT"/>
          <w:color w:val="000000" w:themeColor="text1"/>
          <w:sz w:val="28"/>
          <w:szCs w:val="28"/>
        </w:rPr>
      </w:pPr>
    </w:p>
    <w:p w:rsidR="005B65C4" w:rsidRPr="000402B1" w:rsidRDefault="0095068C" w:rsidP="00702C6D">
      <w:pPr>
        <w:autoSpaceDE w:val="0"/>
        <w:ind w:right="-1"/>
        <w:jc w:val="center"/>
        <w:rPr>
          <w:rFonts w:eastAsia="TimesNewRomanPSMT"/>
          <w:b/>
          <w:bCs/>
          <w:color w:val="000000" w:themeColor="text1"/>
          <w:sz w:val="28"/>
          <w:szCs w:val="28"/>
        </w:rPr>
      </w:pPr>
      <w:r w:rsidRPr="000402B1">
        <w:rPr>
          <w:rFonts w:eastAsia="TimesNewRomanPSMT"/>
          <w:b/>
          <w:bCs/>
          <w:color w:val="000000" w:themeColor="text1"/>
          <w:sz w:val="28"/>
          <w:szCs w:val="28"/>
        </w:rPr>
        <w:t>2.3</w:t>
      </w:r>
      <w:r w:rsidR="005B65C4" w:rsidRPr="000402B1">
        <w:rPr>
          <w:rFonts w:eastAsia="TimesNewRomanPSMT"/>
          <w:b/>
          <w:bCs/>
          <w:color w:val="000000" w:themeColor="text1"/>
          <w:sz w:val="28"/>
          <w:szCs w:val="28"/>
        </w:rPr>
        <w:t xml:space="preserve"> Минимально допустимая площадь озелененных территорий общего пользования в границах муниципальных образований</w:t>
      </w:r>
    </w:p>
    <w:p w:rsidR="005B65C4" w:rsidRPr="000402B1" w:rsidRDefault="005B65C4" w:rsidP="00702C6D">
      <w:pPr>
        <w:autoSpaceDE w:val="0"/>
        <w:spacing w:line="276" w:lineRule="auto"/>
        <w:ind w:right="-1" w:firstLine="851"/>
        <w:jc w:val="both"/>
        <w:rPr>
          <w:rFonts w:eastAsia="TimesNewRomanPSMT"/>
          <w:color w:val="000000" w:themeColor="text1"/>
          <w:sz w:val="28"/>
          <w:szCs w:val="28"/>
        </w:rPr>
      </w:pPr>
    </w:p>
    <w:tbl>
      <w:tblPr>
        <w:tblW w:w="9082" w:type="dxa"/>
        <w:tblInd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2590"/>
        <w:gridCol w:w="1389"/>
        <w:gridCol w:w="1574"/>
        <w:gridCol w:w="1694"/>
        <w:gridCol w:w="1835"/>
      </w:tblGrid>
      <w:tr w:rsidR="000402B1" w:rsidRPr="000402B1" w:rsidTr="00896B6D">
        <w:trPr>
          <w:trHeight w:val="463"/>
        </w:trPr>
        <w:tc>
          <w:tcPr>
            <w:tcW w:w="2590" w:type="dxa"/>
            <w:vMerge w:val="restart"/>
            <w:tcBorders>
              <w:top w:val="single" w:sz="4" w:space="0" w:color="auto"/>
            </w:tcBorders>
            <w:shd w:val="clear" w:color="auto" w:fill="FFFFFF"/>
          </w:tcPr>
          <w:p w:rsidR="005B65C4" w:rsidRPr="000402B1" w:rsidRDefault="005B65C4" w:rsidP="00702C6D">
            <w:pPr>
              <w:ind w:right="-1"/>
              <w:jc w:val="center"/>
              <w:rPr>
                <w:b/>
                <w:color w:val="000000" w:themeColor="text1"/>
                <w:spacing w:val="-6"/>
              </w:rPr>
            </w:pPr>
            <w:r w:rsidRPr="000402B1">
              <w:rPr>
                <w:b/>
                <w:color w:val="000000" w:themeColor="text1"/>
                <w:spacing w:val="-6"/>
              </w:rPr>
              <w:t>Озелененные терр</w:t>
            </w:r>
            <w:r w:rsidRPr="000402B1">
              <w:rPr>
                <w:b/>
                <w:color w:val="000000" w:themeColor="text1"/>
                <w:spacing w:val="-6"/>
              </w:rPr>
              <w:t>и</w:t>
            </w:r>
            <w:r w:rsidRPr="000402B1">
              <w:rPr>
                <w:b/>
                <w:color w:val="000000" w:themeColor="text1"/>
                <w:spacing w:val="-6"/>
              </w:rPr>
              <w:t>тории общего польз</w:t>
            </w:r>
            <w:r w:rsidRPr="000402B1">
              <w:rPr>
                <w:b/>
                <w:color w:val="000000" w:themeColor="text1"/>
                <w:spacing w:val="-6"/>
              </w:rPr>
              <w:t>о</w:t>
            </w:r>
            <w:r w:rsidRPr="000402B1">
              <w:rPr>
                <w:b/>
                <w:color w:val="000000" w:themeColor="text1"/>
                <w:spacing w:val="-6"/>
              </w:rPr>
              <w:t>вания</w:t>
            </w:r>
          </w:p>
          <w:p w:rsidR="005B65C4" w:rsidRPr="000402B1" w:rsidRDefault="005B65C4" w:rsidP="00702C6D">
            <w:pPr>
              <w:ind w:right="-1"/>
              <w:jc w:val="center"/>
              <w:rPr>
                <w:b/>
                <w:color w:val="000000" w:themeColor="text1"/>
                <w:spacing w:val="-6"/>
              </w:rPr>
            </w:pPr>
          </w:p>
        </w:tc>
        <w:tc>
          <w:tcPr>
            <w:tcW w:w="6492" w:type="dxa"/>
            <w:gridSpan w:val="4"/>
            <w:tcBorders>
              <w:top w:val="single" w:sz="4" w:space="0" w:color="auto"/>
            </w:tcBorders>
            <w:shd w:val="clear" w:color="auto" w:fill="FFFFFF"/>
          </w:tcPr>
          <w:p w:rsidR="005B65C4" w:rsidRPr="000402B1" w:rsidRDefault="005B65C4" w:rsidP="00702C6D">
            <w:pPr>
              <w:ind w:right="-1"/>
              <w:jc w:val="center"/>
              <w:rPr>
                <w:b/>
                <w:color w:val="000000" w:themeColor="text1"/>
                <w:spacing w:val="-6"/>
              </w:rPr>
            </w:pPr>
            <w:r w:rsidRPr="000402B1">
              <w:rPr>
                <w:b/>
                <w:color w:val="000000" w:themeColor="text1"/>
                <w:spacing w:val="-6"/>
              </w:rPr>
              <w:t>Расчетные показатели по уровню урбанизации</w:t>
            </w:r>
          </w:p>
        </w:tc>
      </w:tr>
      <w:tr w:rsidR="000402B1" w:rsidRPr="000402B1" w:rsidTr="00896B6D">
        <w:trPr>
          <w:trHeight w:val="290"/>
        </w:trPr>
        <w:tc>
          <w:tcPr>
            <w:tcW w:w="2590" w:type="dxa"/>
            <w:vMerge/>
            <w:shd w:val="clear" w:color="auto" w:fill="FFFFFF"/>
          </w:tcPr>
          <w:p w:rsidR="005B65C4" w:rsidRPr="000402B1" w:rsidRDefault="005B65C4" w:rsidP="00702C6D">
            <w:pPr>
              <w:ind w:right="-1"/>
              <w:jc w:val="center"/>
              <w:rPr>
                <w:b/>
                <w:color w:val="000000" w:themeColor="text1"/>
                <w:spacing w:val="-6"/>
              </w:rPr>
            </w:pPr>
          </w:p>
        </w:tc>
        <w:tc>
          <w:tcPr>
            <w:tcW w:w="1389" w:type="dxa"/>
            <w:shd w:val="clear" w:color="auto" w:fill="FFFFFF"/>
          </w:tcPr>
          <w:p w:rsidR="005B65C4" w:rsidRPr="000402B1" w:rsidRDefault="005B65C4" w:rsidP="00702C6D">
            <w:pPr>
              <w:ind w:right="-1"/>
              <w:jc w:val="center"/>
              <w:rPr>
                <w:b/>
                <w:color w:val="000000" w:themeColor="text1"/>
                <w:spacing w:val="-6"/>
              </w:rPr>
            </w:pPr>
            <w:r w:rsidRPr="000402B1">
              <w:rPr>
                <w:b/>
                <w:color w:val="000000" w:themeColor="text1"/>
                <w:spacing w:val="-6"/>
              </w:rPr>
              <w:t>Единица измерения</w:t>
            </w:r>
          </w:p>
        </w:tc>
        <w:tc>
          <w:tcPr>
            <w:tcW w:w="1574" w:type="dxa"/>
            <w:shd w:val="clear" w:color="auto" w:fill="FFFFFF"/>
          </w:tcPr>
          <w:p w:rsidR="005B65C4" w:rsidRPr="000402B1" w:rsidRDefault="005B65C4" w:rsidP="00702C6D">
            <w:pPr>
              <w:ind w:right="-1"/>
              <w:jc w:val="center"/>
              <w:rPr>
                <w:b/>
                <w:color w:val="000000" w:themeColor="text1"/>
                <w:spacing w:val="-6"/>
              </w:rPr>
            </w:pPr>
            <w:r w:rsidRPr="000402B1">
              <w:rPr>
                <w:b/>
                <w:color w:val="000000" w:themeColor="text1"/>
                <w:spacing w:val="-6"/>
              </w:rPr>
              <w:t>А</w:t>
            </w:r>
          </w:p>
        </w:tc>
        <w:tc>
          <w:tcPr>
            <w:tcW w:w="1694" w:type="dxa"/>
            <w:shd w:val="clear" w:color="auto" w:fill="FFFFFF"/>
          </w:tcPr>
          <w:p w:rsidR="005B65C4" w:rsidRPr="000402B1" w:rsidRDefault="005B65C4" w:rsidP="00702C6D">
            <w:pPr>
              <w:ind w:right="-1"/>
              <w:jc w:val="center"/>
              <w:rPr>
                <w:b/>
                <w:color w:val="000000" w:themeColor="text1"/>
                <w:spacing w:val="-6"/>
              </w:rPr>
            </w:pPr>
            <w:r w:rsidRPr="000402B1">
              <w:rPr>
                <w:b/>
                <w:color w:val="000000" w:themeColor="text1"/>
                <w:spacing w:val="-6"/>
              </w:rPr>
              <w:t>Б</w:t>
            </w:r>
          </w:p>
        </w:tc>
        <w:tc>
          <w:tcPr>
            <w:tcW w:w="1835" w:type="dxa"/>
            <w:shd w:val="clear" w:color="auto" w:fill="FFFFFF"/>
          </w:tcPr>
          <w:p w:rsidR="005B65C4" w:rsidRPr="000402B1" w:rsidRDefault="005B65C4" w:rsidP="00702C6D">
            <w:pPr>
              <w:ind w:right="-1"/>
              <w:jc w:val="center"/>
              <w:rPr>
                <w:b/>
                <w:color w:val="000000" w:themeColor="text1"/>
                <w:spacing w:val="-6"/>
              </w:rPr>
            </w:pPr>
            <w:r w:rsidRPr="000402B1">
              <w:rPr>
                <w:b/>
                <w:color w:val="000000" w:themeColor="text1"/>
                <w:spacing w:val="-6"/>
              </w:rPr>
              <w:t>В</w:t>
            </w:r>
          </w:p>
        </w:tc>
      </w:tr>
      <w:tr w:rsidR="000402B1" w:rsidRPr="000402B1" w:rsidTr="00896B6D">
        <w:trPr>
          <w:trHeight w:val="550"/>
        </w:trPr>
        <w:tc>
          <w:tcPr>
            <w:tcW w:w="2590" w:type="dxa"/>
          </w:tcPr>
          <w:p w:rsidR="005B65C4" w:rsidRPr="000402B1" w:rsidRDefault="005B65C4" w:rsidP="00702C6D">
            <w:pPr>
              <w:widowControl w:val="0"/>
              <w:ind w:right="-1"/>
              <w:rPr>
                <w:color w:val="000000" w:themeColor="text1"/>
                <w:lang w:eastAsia="en-US"/>
              </w:rPr>
            </w:pPr>
          </w:p>
        </w:tc>
        <w:tc>
          <w:tcPr>
            <w:tcW w:w="1389" w:type="dxa"/>
          </w:tcPr>
          <w:p w:rsidR="005B65C4" w:rsidRPr="000402B1" w:rsidRDefault="005B65C4" w:rsidP="00702C6D">
            <w:pPr>
              <w:widowControl w:val="0"/>
              <w:ind w:right="-1"/>
              <w:jc w:val="center"/>
              <w:rPr>
                <w:color w:val="000000" w:themeColor="text1"/>
                <w:spacing w:val="-6"/>
                <w:lang w:eastAsia="en-US"/>
              </w:rPr>
            </w:pPr>
          </w:p>
        </w:tc>
        <w:tc>
          <w:tcPr>
            <w:tcW w:w="1574" w:type="dxa"/>
          </w:tcPr>
          <w:p w:rsidR="005B65C4" w:rsidRPr="000402B1" w:rsidRDefault="005B65C4" w:rsidP="00702C6D">
            <w:pPr>
              <w:widowControl w:val="0"/>
              <w:ind w:right="-1"/>
              <w:jc w:val="center"/>
              <w:rPr>
                <w:color w:val="000000" w:themeColor="text1"/>
                <w:spacing w:val="-6"/>
              </w:rPr>
            </w:pPr>
          </w:p>
        </w:tc>
        <w:tc>
          <w:tcPr>
            <w:tcW w:w="1694" w:type="dxa"/>
          </w:tcPr>
          <w:p w:rsidR="005B65C4" w:rsidRPr="000402B1" w:rsidRDefault="005B65C4" w:rsidP="00702C6D">
            <w:pPr>
              <w:widowControl w:val="0"/>
              <w:ind w:right="-1"/>
              <w:jc w:val="center"/>
              <w:rPr>
                <w:color w:val="000000" w:themeColor="text1"/>
                <w:spacing w:val="-6"/>
              </w:rPr>
            </w:pPr>
          </w:p>
        </w:tc>
        <w:tc>
          <w:tcPr>
            <w:tcW w:w="1835" w:type="dxa"/>
          </w:tcPr>
          <w:p w:rsidR="005B65C4" w:rsidRPr="000402B1" w:rsidRDefault="005B65C4" w:rsidP="00702C6D">
            <w:pPr>
              <w:widowControl w:val="0"/>
              <w:ind w:right="-1"/>
              <w:jc w:val="center"/>
              <w:rPr>
                <w:color w:val="000000" w:themeColor="text1"/>
                <w:spacing w:val="-6"/>
              </w:rPr>
            </w:pPr>
          </w:p>
        </w:tc>
      </w:tr>
      <w:tr w:rsidR="000402B1" w:rsidRPr="000402B1" w:rsidTr="00896B6D">
        <w:trPr>
          <w:trHeight w:val="550"/>
        </w:trPr>
        <w:tc>
          <w:tcPr>
            <w:tcW w:w="2590" w:type="dxa"/>
          </w:tcPr>
          <w:p w:rsidR="005B65C4" w:rsidRPr="000402B1" w:rsidRDefault="005B65C4" w:rsidP="00702C6D">
            <w:pPr>
              <w:widowControl w:val="0"/>
              <w:ind w:right="-1"/>
              <w:jc w:val="both"/>
              <w:rPr>
                <w:color w:val="000000" w:themeColor="text1"/>
                <w:lang w:eastAsia="en-US"/>
              </w:rPr>
            </w:pPr>
            <w:r w:rsidRPr="000402B1">
              <w:rPr>
                <w:color w:val="000000" w:themeColor="text1"/>
                <w:lang w:eastAsia="en-US"/>
              </w:rPr>
              <w:t>Жилых районов</w:t>
            </w:r>
          </w:p>
        </w:tc>
        <w:tc>
          <w:tcPr>
            <w:tcW w:w="1389" w:type="dxa"/>
          </w:tcPr>
          <w:p w:rsidR="005B65C4" w:rsidRPr="000402B1" w:rsidRDefault="005B65C4" w:rsidP="00702C6D">
            <w:pPr>
              <w:widowControl w:val="0"/>
              <w:ind w:right="-1"/>
              <w:jc w:val="center"/>
              <w:rPr>
                <w:color w:val="000000" w:themeColor="text1"/>
                <w:spacing w:val="-6"/>
                <w:lang w:eastAsia="en-US"/>
              </w:rPr>
            </w:pPr>
            <w:r w:rsidRPr="000402B1">
              <w:rPr>
                <w:color w:val="000000" w:themeColor="text1"/>
                <w:spacing w:val="-6"/>
                <w:lang w:eastAsia="en-US"/>
              </w:rPr>
              <w:t>м</w:t>
            </w:r>
            <w:r w:rsidRPr="000402B1">
              <w:rPr>
                <w:color w:val="000000" w:themeColor="text1"/>
                <w:spacing w:val="-6"/>
                <w:vertAlign w:val="superscript"/>
                <w:lang w:eastAsia="en-US"/>
              </w:rPr>
              <w:t>2</w:t>
            </w:r>
            <w:r w:rsidRPr="000402B1">
              <w:rPr>
                <w:color w:val="000000" w:themeColor="text1"/>
                <w:spacing w:val="-6"/>
                <w:lang w:eastAsia="en-US"/>
              </w:rPr>
              <w:t xml:space="preserve"> на 1 чел.</w:t>
            </w:r>
          </w:p>
        </w:tc>
        <w:tc>
          <w:tcPr>
            <w:tcW w:w="1574" w:type="dxa"/>
          </w:tcPr>
          <w:p w:rsidR="005B65C4" w:rsidRPr="000402B1" w:rsidRDefault="00A439DB" w:rsidP="00702C6D">
            <w:pPr>
              <w:widowControl w:val="0"/>
              <w:ind w:right="-1"/>
              <w:jc w:val="center"/>
              <w:rPr>
                <w:color w:val="000000" w:themeColor="text1"/>
                <w:spacing w:val="-6"/>
              </w:rPr>
            </w:pPr>
            <w:r w:rsidRPr="000402B1">
              <w:rPr>
                <w:color w:val="000000" w:themeColor="text1"/>
                <w:spacing w:val="-6"/>
              </w:rPr>
              <w:t>-</w:t>
            </w:r>
          </w:p>
        </w:tc>
        <w:tc>
          <w:tcPr>
            <w:tcW w:w="1694" w:type="dxa"/>
          </w:tcPr>
          <w:p w:rsidR="005B65C4" w:rsidRPr="000402B1" w:rsidRDefault="00A439DB" w:rsidP="00702C6D">
            <w:pPr>
              <w:widowControl w:val="0"/>
              <w:ind w:right="-1"/>
              <w:jc w:val="center"/>
              <w:rPr>
                <w:color w:val="000000" w:themeColor="text1"/>
                <w:spacing w:val="-6"/>
              </w:rPr>
            </w:pPr>
            <w:r w:rsidRPr="000402B1">
              <w:rPr>
                <w:color w:val="000000" w:themeColor="text1"/>
                <w:spacing w:val="-6"/>
              </w:rPr>
              <w:t>-</w:t>
            </w:r>
          </w:p>
        </w:tc>
        <w:tc>
          <w:tcPr>
            <w:tcW w:w="1835" w:type="dxa"/>
          </w:tcPr>
          <w:p w:rsidR="005B65C4" w:rsidRPr="000402B1" w:rsidRDefault="005B65C4" w:rsidP="00702C6D">
            <w:pPr>
              <w:widowControl w:val="0"/>
              <w:ind w:right="-1"/>
              <w:jc w:val="center"/>
              <w:rPr>
                <w:color w:val="000000" w:themeColor="text1"/>
                <w:spacing w:val="-6"/>
              </w:rPr>
            </w:pPr>
            <w:r w:rsidRPr="000402B1">
              <w:rPr>
                <w:color w:val="000000" w:themeColor="text1"/>
                <w:spacing w:val="-6"/>
              </w:rPr>
              <w:t>-</w:t>
            </w:r>
          </w:p>
          <w:p w:rsidR="005B65C4" w:rsidRPr="000402B1" w:rsidRDefault="005B65C4" w:rsidP="00702C6D">
            <w:pPr>
              <w:widowControl w:val="0"/>
              <w:ind w:right="-1"/>
              <w:jc w:val="center"/>
              <w:rPr>
                <w:color w:val="000000" w:themeColor="text1"/>
                <w:spacing w:val="-6"/>
              </w:rPr>
            </w:pPr>
          </w:p>
        </w:tc>
      </w:tr>
    </w:tbl>
    <w:p w:rsidR="005B65C4" w:rsidRPr="000402B1" w:rsidRDefault="00907F03" w:rsidP="00702C6D">
      <w:pPr>
        <w:ind w:right="-1" w:firstLine="709"/>
        <w:jc w:val="both"/>
        <w:rPr>
          <w:color w:val="000000" w:themeColor="text1"/>
          <w:sz w:val="28"/>
          <w:szCs w:val="28"/>
        </w:rPr>
      </w:pPr>
      <w:r w:rsidRPr="000402B1">
        <w:rPr>
          <w:rFonts w:eastAsia="TimesNewRomanPSMT"/>
          <w:color w:val="000000" w:themeColor="text1"/>
          <w:sz w:val="28"/>
          <w:szCs w:val="28"/>
        </w:rPr>
        <w:t>Примечание.</w:t>
      </w:r>
      <w:r w:rsidR="005B65C4" w:rsidRPr="000402B1">
        <w:rPr>
          <w:color w:val="000000" w:themeColor="text1"/>
          <w:sz w:val="28"/>
          <w:szCs w:val="28"/>
        </w:rPr>
        <w:t xml:space="preserve"> В муниципальных образованиях, отнесенных к уровню у</w:t>
      </w:r>
      <w:r w:rsidR="005B65C4" w:rsidRPr="000402B1">
        <w:rPr>
          <w:color w:val="000000" w:themeColor="text1"/>
          <w:sz w:val="28"/>
          <w:szCs w:val="28"/>
        </w:rPr>
        <w:t>р</w:t>
      </w:r>
      <w:r w:rsidR="005B65C4" w:rsidRPr="000402B1">
        <w:rPr>
          <w:color w:val="000000" w:themeColor="text1"/>
          <w:sz w:val="28"/>
          <w:szCs w:val="28"/>
        </w:rPr>
        <w:t>банизации В, расположенных в окружении лесов, прибрежных зонах крупных рек и водоемов, площадь озелененных территорий общего пользования д</w:t>
      </w:r>
      <w:r w:rsidR="005B65C4" w:rsidRPr="000402B1">
        <w:rPr>
          <w:color w:val="000000" w:themeColor="text1"/>
          <w:sz w:val="28"/>
          <w:szCs w:val="28"/>
        </w:rPr>
        <w:t>о</w:t>
      </w:r>
      <w:r w:rsidR="005B65C4" w:rsidRPr="000402B1">
        <w:rPr>
          <w:color w:val="000000" w:themeColor="text1"/>
          <w:sz w:val="28"/>
          <w:szCs w:val="28"/>
        </w:rPr>
        <w:t>пускается уменьшать, но не более чем на 20%.</w:t>
      </w:r>
    </w:p>
    <w:p w:rsidR="005B65C4" w:rsidRPr="000402B1" w:rsidRDefault="005B65C4" w:rsidP="00702C6D">
      <w:pPr>
        <w:ind w:right="-1"/>
        <w:rPr>
          <w:color w:val="000000" w:themeColor="text1"/>
          <w:sz w:val="28"/>
          <w:szCs w:val="28"/>
        </w:rPr>
      </w:pPr>
    </w:p>
    <w:p w:rsidR="005B65C4" w:rsidRPr="000402B1" w:rsidRDefault="005B65C4" w:rsidP="00702C6D">
      <w:pPr>
        <w:ind w:right="-1"/>
        <w:rPr>
          <w:color w:val="000000" w:themeColor="text1"/>
        </w:rPr>
      </w:pPr>
    </w:p>
    <w:p w:rsidR="005C4669" w:rsidRPr="000402B1" w:rsidRDefault="005C4669" w:rsidP="00702C6D">
      <w:pPr>
        <w:ind w:right="-1"/>
        <w:rPr>
          <w:color w:val="000000" w:themeColor="text1"/>
        </w:rPr>
        <w:sectPr w:rsidR="005C4669" w:rsidRPr="000402B1" w:rsidSect="00702C6D">
          <w:pgSz w:w="11906" w:h="16838"/>
          <w:pgMar w:top="1134" w:right="737" w:bottom="1134" w:left="1701" w:header="709" w:footer="709" w:gutter="0"/>
          <w:cols w:space="708"/>
          <w:docGrid w:linePitch="360"/>
        </w:sectPr>
      </w:pPr>
    </w:p>
    <w:p w:rsidR="005B65C4" w:rsidRPr="000402B1" w:rsidRDefault="005B65C4" w:rsidP="00702C6D">
      <w:pPr>
        <w:pStyle w:val="350"/>
        <w:ind w:right="-1"/>
        <w:jc w:val="center"/>
        <w:rPr>
          <w:color w:val="000000" w:themeColor="text1"/>
          <w:sz w:val="28"/>
        </w:rPr>
      </w:pPr>
      <w:bookmarkStart w:id="10" w:name="_Toc47964075"/>
      <w:bookmarkStart w:id="11" w:name="_Toc47969363"/>
      <w:bookmarkStart w:id="12" w:name="_Toc55215547"/>
      <w:bookmarkEnd w:id="3"/>
      <w:r w:rsidRPr="000402B1">
        <w:rPr>
          <w:color w:val="000000" w:themeColor="text1"/>
          <w:sz w:val="28"/>
        </w:rPr>
        <w:lastRenderedPageBreak/>
        <w:t>II. МАТЕРИАЛЫ ПО ОБОСНОВАНИЮ РАСЧеТНЫХ ПОКАЗАТЕЛЕЙ</w:t>
      </w:r>
      <w:r w:rsidR="00621883" w:rsidRPr="000402B1">
        <w:rPr>
          <w:color w:val="000000" w:themeColor="text1"/>
          <w:sz w:val="28"/>
        </w:rPr>
        <w:t xml:space="preserve"> </w:t>
      </w:r>
      <w:r w:rsidRPr="000402B1">
        <w:rPr>
          <w:color w:val="000000" w:themeColor="text1"/>
          <w:sz w:val="28"/>
        </w:rPr>
        <w:t>ГРАДОСТРОИТЕЛЬНОГО ПРОЕКТИРОВАНИЯ, СОДЕРЖАЩИХСЯ В ОСНОВНОЙ ЧАСТИ</w:t>
      </w:r>
      <w:r w:rsidR="00621883" w:rsidRPr="000402B1">
        <w:rPr>
          <w:color w:val="000000" w:themeColor="text1"/>
          <w:sz w:val="28"/>
        </w:rPr>
        <w:t xml:space="preserve"> </w:t>
      </w:r>
      <w:r w:rsidR="005A7DAB" w:rsidRPr="000402B1">
        <w:rPr>
          <w:color w:val="000000" w:themeColor="text1"/>
          <w:sz w:val="28"/>
        </w:rPr>
        <w:t>МЕСТНЫХ</w:t>
      </w:r>
      <w:r w:rsidR="0078459E" w:rsidRPr="000402B1">
        <w:rPr>
          <w:color w:val="000000" w:themeColor="text1"/>
          <w:sz w:val="28"/>
        </w:rPr>
        <w:t xml:space="preserve"> НОРМАТИВОВ ГРАДОСТРО</w:t>
      </w:r>
      <w:r w:rsidR="0078459E" w:rsidRPr="000402B1">
        <w:rPr>
          <w:color w:val="000000" w:themeColor="text1"/>
          <w:sz w:val="28"/>
        </w:rPr>
        <w:t>И</w:t>
      </w:r>
      <w:r w:rsidR="0078459E" w:rsidRPr="000402B1">
        <w:rPr>
          <w:color w:val="000000" w:themeColor="text1"/>
          <w:sz w:val="28"/>
        </w:rPr>
        <w:t xml:space="preserve">ТЕЛЬНОГО ПРОЕКТИРОВАНИЯ </w:t>
      </w:r>
      <w:r w:rsidR="005A7DAB" w:rsidRPr="000402B1">
        <w:rPr>
          <w:color w:val="000000" w:themeColor="text1"/>
          <w:sz w:val="28"/>
        </w:rPr>
        <w:t>МУНИЦИПАЛЬНОГО ОБРАЗОВ</w:t>
      </w:r>
      <w:r w:rsidR="005A7DAB" w:rsidRPr="000402B1">
        <w:rPr>
          <w:color w:val="000000" w:themeColor="text1"/>
          <w:sz w:val="28"/>
        </w:rPr>
        <w:t>А</w:t>
      </w:r>
      <w:r w:rsidR="005A7DAB" w:rsidRPr="000402B1">
        <w:rPr>
          <w:color w:val="000000" w:themeColor="text1"/>
          <w:sz w:val="28"/>
        </w:rPr>
        <w:t>НИЯ</w:t>
      </w:r>
      <w:r w:rsidR="00621883" w:rsidRPr="000402B1">
        <w:rPr>
          <w:color w:val="000000" w:themeColor="text1"/>
          <w:sz w:val="28"/>
        </w:rPr>
        <w:t xml:space="preserve"> </w:t>
      </w:r>
      <w:r w:rsidR="00FB7DF5" w:rsidRPr="000402B1">
        <w:rPr>
          <w:color w:val="000000" w:themeColor="text1"/>
          <w:sz w:val="28"/>
        </w:rPr>
        <w:t>«</w:t>
      </w:r>
      <w:r w:rsidR="00EB3A02" w:rsidRPr="000402B1">
        <w:rPr>
          <w:color w:val="000000" w:themeColor="text1"/>
          <w:sz w:val="28"/>
        </w:rPr>
        <w:t>Михайлоанненский</w:t>
      </w:r>
      <w:r w:rsidR="00AD0B4D" w:rsidRPr="000402B1">
        <w:rPr>
          <w:color w:val="000000" w:themeColor="text1"/>
          <w:sz w:val="28"/>
        </w:rPr>
        <w:t xml:space="preserve"> </w:t>
      </w:r>
      <w:r w:rsidR="00FB7DF5" w:rsidRPr="000402B1">
        <w:rPr>
          <w:color w:val="000000" w:themeColor="text1"/>
          <w:sz w:val="28"/>
        </w:rPr>
        <w:t xml:space="preserve">сельсовет» </w:t>
      </w:r>
      <w:r w:rsidR="00B00146" w:rsidRPr="000402B1">
        <w:rPr>
          <w:color w:val="000000" w:themeColor="text1"/>
          <w:sz w:val="28"/>
        </w:rPr>
        <w:t>СОВЕТСКОГО</w:t>
      </w:r>
      <w:r w:rsidR="00FB7DF5" w:rsidRPr="000402B1">
        <w:rPr>
          <w:color w:val="000000" w:themeColor="text1"/>
          <w:sz w:val="28"/>
        </w:rPr>
        <w:t xml:space="preserve"> рай</w:t>
      </w:r>
      <w:r w:rsidR="00FB7DF5" w:rsidRPr="000402B1">
        <w:rPr>
          <w:color w:val="000000" w:themeColor="text1"/>
          <w:sz w:val="28"/>
        </w:rPr>
        <w:t>о</w:t>
      </w:r>
      <w:r w:rsidR="00FB7DF5" w:rsidRPr="000402B1">
        <w:rPr>
          <w:color w:val="000000" w:themeColor="text1"/>
          <w:sz w:val="28"/>
        </w:rPr>
        <w:t xml:space="preserve">на </w:t>
      </w:r>
      <w:r w:rsidR="0078459E" w:rsidRPr="000402B1">
        <w:rPr>
          <w:color w:val="000000" w:themeColor="text1"/>
          <w:sz w:val="28"/>
        </w:rPr>
        <w:t>КУРСКОЙ ОБЛАСТИ</w:t>
      </w:r>
    </w:p>
    <w:p w:rsidR="0078459E" w:rsidRPr="000402B1" w:rsidRDefault="0078459E" w:rsidP="00702C6D">
      <w:pPr>
        <w:widowControl w:val="0"/>
        <w:autoSpaceDE w:val="0"/>
        <w:autoSpaceDN w:val="0"/>
        <w:adjustRightInd w:val="0"/>
        <w:spacing w:before="120"/>
        <w:ind w:right="-1"/>
        <w:jc w:val="center"/>
        <w:rPr>
          <w:b/>
          <w:bCs/>
          <w:color w:val="000000" w:themeColor="text1"/>
          <w:sz w:val="28"/>
          <w:szCs w:val="28"/>
        </w:rPr>
      </w:pPr>
    </w:p>
    <w:p w:rsidR="00702C6D" w:rsidRDefault="005B65C4" w:rsidP="00702C6D">
      <w:pPr>
        <w:widowControl w:val="0"/>
        <w:autoSpaceDE w:val="0"/>
        <w:autoSpaceDN w:val="0"/>
        <w:adjustRightInd w:val="0"/>
        <w:ind w:right="-1"/>
        <w:jc w:val="center"/>
        <w:rPr>
          <w:b/>
          <w:bCs/>
          <w:color w:val="000000" w:themeColor="text1"/>
          <w:sz w:val="28"/>
          <w:szCs w:val="28"/>
        </w:rPr>
      </w:pPr>
      <w:r w:rsidRPr="00702C6D">
        <w:rPr>
          <w:b/>
          <w:bCs/>
          <w:color w:val="000000" w:themeColor="text1"/>
          <w:sz w:val="28"/>
          <w:szCs w:val="28"/>
        </w:rPr>
        <w:t>1.</w:t>
      </w:r>
      <w:r w:rsidR="00621883" w:rsidRPr="00702C6D">
        <w:rPr>
          <w:b/>
          <w:bCs/>
          <w:color w:val="000000" w:themeColor="text1"/>
          <w:sz w:val="28"/>
          <w:szCs w:val="28"/>
        </w:rPr>
        <w:t xml:space="preserve"> </w:t>
      </w:r>
      <w:r w:rsidRPr="00702C6D">
        <w:rPr>
          <w:b/>
          <w:bCs/>
          <w:color w:val="000000" w:themeColor="text1"/>
          <w:sz w:val="28"/>
          <w:szCs w:val="28"/>
        </w:rPr>
        <w:t>Материалы по обоснованию</w:t>
      </w:r>
      <w:r w:rsidR="00621883" w:rsidRPr="00702C6D">
        <w:rPr>
          <w:b/>
          <w:bCs/>
          <w:color w:val="000000" w:themeColor="text1"/>
          <w:sz w:val="28"/>
          <w:szCs w:val="28"/>
        </w:rPr>
        <w:t xml:space="preserve"> </w:t>
      </w:r>
      <w:r w:rsidRPr="00702C6D">
        <w:rPr>
          <w:b/>
          <w:bCs/>
          <w:color w:val="000000" w:themeColor="text1"/>
          <w:sz w:val="28"/>
          <w:szCs w:val="28"/>
        </w:rPr>
        <w:t>расчетных показателей минимально</w:t>
      </w:r>
    </w:p>
    <w:p w:rsidR="005B65C4" w:rsidRPr="00702C6D" w:rsidRDefault="005B65C4" w:rsidP="00702C6D">
      <w:pPr>
        <w:widowControl w:val="0"/>
        <w:autoSpaceDE w:val="0"/>
        <w:autoSpaceDN w:val="0"/>
        <w:adjustRightInd w:val="0"/>
        <w:ind w:right="-1"/>
        <w:jc w:val="center"/>
        <w:rPr>
          <w:b/>
          <w:bCs/>
          <w:color w:val="000000" w:themeColor="text1"/>
          <w:sz w:val="28"/>
          <w:szCs w:val="28"/>
        </w:rPr>
      </w:pPr>
      <w:r w:rsidRPr="00702C6D">
        <w:rPr>
          <w:b/>
          <w:bCs/>
          <w:color w:val="000000" w:themeColor="text1"/>
          <w:sz w:val="28"/>
          <w:szCs w:val="28"/>
        </w:rPr>
        <w:t xml:space="preserve"> допустимого уровня обеспеченности объектами </w:t>
      </w:r>
      <w:r w:rsidR="005A7DAB" w:rsidRPr="00702C6D">
        <w:rPr>
          <w:b/>
          <w:bCs/>
          <w:color w:val="000000" w:themeColor="text1"/>
          <w:sz w:val="28"/>
          <w:szCs w:val="28"/>
        </w:rPr>
        <w:t>местного</w:t>
      </w:r>
      <w:r w:rsidRPr="00702C6D">
        <w:rPr>
          <w:b/>
          <w:bCs/>
          <w:color w:val="000000" w:themeColor="text1"/>
          <w:sz w:val="28"/>
          <w:szCs w:val="28"/>
        </w:rPr>
        <w:t xml:space="preserve"> значения и п</w:t>
      </w:r>
      <w:r w:rsidRPr="00702C6D">
        <w:rPr>
          <w:b/>
          <w:bCs/>
          <w:color w:val="000000" w:themeColor="text1"/>
          <w:sz w:val="28"/>
          <w:szCs w:val="28"/>
        </w:rPr>
        <w:t>о</w:t>
      </w:r>
      <w:r w:rsidRPr="00702C6D">
        <w:rPr>
          <w:b/>
          <w:bCs/>
          <w:color w:val="000000" w:themeColor="text1"/>
          <w:sz w:val="28"/>
          <w:szCs w:val="28"/>
        </w:rPr>
        <w:t>казателей максимально допустимого уровня территориальной доступн</w:t>
      </w:r>
      <w:r w:rsidRPr="00702C6D">
        <w:rPr>
          <w:b/>
          <w:bCs/>
          <w:color w:val="000000" w:themeColor="text1"/>
          <w:sz w:val="28"/>
          <w:szCs w:val="28"/>
        </w:rPr>
        <w:t>о</w:t>
      </w:r>
      <w:r w:rsidRPr="00702C6D">
        <w:rPr>
          <w:b/>
          <w:bCs/>
          <w:color w:val="000000" w:themeColor="text1"/>
          <w:sz w:val="28"/>
          <w:szCs w:val="28"/>
        </w:rPr>
        <w:t>сти таких объектов</w:t>
      </w:r>
      <w:r w:rsidR="00702C6D" w:rsidRPr="00702C6D">
        <w:rPr>
          <w:b/>
          <w:bCs/>
          <w:color w:val="000000" w:themeColor="text1"/>
          <w:sz w:val="28"/>
          <w:szCs w:val="28"/>
        </w:rPr>
        <w:t xml:space="preserve"> </w:t>
      </w:r>
      <w:r w:rsidRPr="00702C6D">
        <w:rPr>
          <w:b/>
          <w:bCs/>
          <w:color w:val="000000" w:themeColor="text1"/>
          <w:sz w:val="28"/>
          <w:szCs w:val="28"/>
        </w:rPr>
        <w:t xml:space="preserve">для населения </w:t>
      </w:r>
      <w:r w:rsidR="005A7DAB" w:rsidRPr="00702C6D">
        <w:rPr>
          <w:b/>
          <w:bCs/>
          <w:color w:val="000000" w:themeColor="text1"/>
          <w:sz w:val="28"/>
          <w:szCs w:val="28"/>
        </w:rPr>
        <w:t>муниципального образования</w:t>
      </w:r>
      <w:r w:rsidR="00FB7DF5" w:rsidRPr="00702C6D">
        <w:rPr>
          <w:b/>
          <w:bCs/>
          <w:color w:val="000000" w:themeColor="text1"/>
          <w:sz w:val="28"/>
          <w:szCs w:val="28"/>
        </w:rPr>
        <w:t xml:space="preserve"> «</w:t>
      </w:r>
      <w:proofErr w:type="spellStart"/>
      <w:r w:rsidR="00EB3A02" w:rsidRPr="00702C6D">
        <w:rPr>
          <w:b/>
          <w:bCs/>
          <w:color w:val="000000" w:themeColor="text1"/>
          <w:sz w:val="28"/>
          <w:szCs w:val="28"/>
        </w:rPr>
        <w:t>М</w:t>
      </w:r>
      <w:r w:rsidR="00EB3A02" w:rsidRPr="00702C6D">
        <w:rPr>
          <w:b/>
          <w:bCs/>
          <w:color w:val="000000" w:themeColor="text1"/>
          <w:sz w:val="28"/>
          <w:szCs w:val="28"/>
        </w:rPr>
        <w:t>и</w:t>
      </w:r>
      <w:r w:rsidR="00EB3A02" w:rsidRPr="00702C6D">
        <w:rPr>
          <w:b/>
          <w:bCs/>
          <w:color w:val="000000" w:themeColor="text1"/>
          <w:sz w:val="28"/>
          <w:szCs w:val="28"/>
        </w:rPr>
        <w:t>хайлоанненский</w:t>
      </w:r>
      <w:proofErr w:type="spellEnd"/>
      <w:r w:rsidR="00FB7DF5" w:rsidRPr="00702C6D">
        <w:rPr>
          <w:b/>
          <w:bCs/>
          <w:color w:val="000000" w:themeColor="text1"/>
          <w:sz w:val="28"/>
          <w:szCs w:val="28"/>
        </w:rPr>
        <w:t xml:space="preserve"> сельсовет» </w:t>
      </w:r>
      <w:r w:rsidR="00B00146" w:rsidRPr="00702C6D">
        <w:rPr>
          <w:b/>
          <w:bCs/>
          <w:color w:val="000000" w:themeColor="text1"/>
          <w:sz w:val="28"/>
          <w:szCs w:val="28"/>
        </w:rPr>
        <w:t>Советского</w:t>
      </w:r>
      <w:r w:rsidR="00FB7DF5" w:rsidRPr="00702C6D">
        <w:rPr>
          <w:b/>
          <w:bCs/>
          <w:color w:val="000000" w:themeColor="text1"/>
          <w:sz w:val="28"/>
          <w:szCs w:val="28"/>
        </w:rPr>
        <w:t xml:space="preserve"> района </w:t>
      </w:r>
      <w:r w:rsidRPr="00702C6D">
        <w:rPr>
          <w:b/>
          <w:bCs/>
          <w:color w:val="000000" w:themeColor="text1"/>
          <w:sz w:val="28"/>
          <w:szCs w:val="28"/>
        </w:rPr>
        <w:t>Курской области</w:t>
      </w:r>
    </w:p>
    <w:p w:rsidR="0078459E" w:rsidRPr="000402B1" w:rsidRDefault="0078459E" w:rsidP="00702C6D">
      <w:pPr>
        <w:widowControl w:val="0"/>
        <w:autoSpaceDE w:val="0"/>
        <w:autoSpaceDN w:val="0"/>
        <w:adjustRightInd w:val="0"/>
        <w:spacing w:before="120"/>
        <w:ind w:right="-1"/>
        <w:jc w:val="center"/>
        <w:rPr>
          <w:b/>
          <w:bCs/>
          <w:color w:val="000000" w:themeColor="text1"/>
          <w:sz w:val="28"/>
          <w:szCs w:val="28"/>
        </w:rPr>
      </w:pPr>
    </w:p>
    <w:p w:rsidR="005B65C4" w:rsidRPr="000402B1" w:rsidRDefault="005B65C4" w:rsidP="00702C6D">
      <w:pPr>
        <w:widowControl w:val="0"/>
        <w:autoSpaceDE w:val="0"/>
        <w:autoSpaceDN w:val="0"/>
        <w:adjustRightInd w:val="0"/>
        <w:ind w:right="-1" w:firstLine="709"/>
        <w:jc w:val="both"/>
        <w:rPr>
          <w:color w:val="000000" w:themeColor="text1"/>
          <w:sz w:val="28"/>
          <w:szCs w:val="28"/>
        </w:rPr>
      </w:pPr>
      <w:r w:rsidRPr="000402B1">
        <w:rPr>
          <w:color w:val="000000" w:themeColor="text1"/>
          <w:sz w:val="28"/>
          <w:szCs w:val="28"/>
        </w:rPr>
        <w:t xml:space="preserve">Расчетные показатели минимально допустимого уровня обеспеченности объектами </w:t>
      </w:r>
      <w:r w:rsidR="005A7DAB" w:rsidRPr="000402B1">
        <w:rPr>
          <w:color w:val="000000" w:themeColor="text1"/>
          <w:sz w:val="28"/>
          <w:szCs w:val="28"/>
        </w:rPr>
        <w:t>местного</w:t>
      </w:r>
      <w:r w:rsidRPr="000402B1">
        <w:rPr>
          <w:color w:val="000000" w:themeColor="text1"/>
          <w:sz w:val="28"/>
          <w:szCs w:val="28"/>
        </w:rPr>
        <w:t xml:space="preserve"> значения и показатели максимально допустимого уровня территориальной доступности таких объектов для населения </w:t>
      </w:r>
      <w:r w:rsidR="005A7DAB" w:rsidRPr="000402B1">
        <w:rPr>
          <w:color w:val="000000" w:themeColor="text1"/>
          <w:sz w:val="28"/>
          <w:szCs w:val="28"/>
        </w:rPr>
        <w:t xml:space="preserve">муниципального образования </w:t>
      </w:r>
      <w:r w:rsidR="00FB7DF5" w:rsidRPr="000402B1">
        <w:rPr>
          <w:color w:val="000000" w:themeColor="text1"/>
          <w:sz w:val="28"/>
          <w:szCs w:val="28"/>
        </w:rPr>
        <w:t>«</w:t>
      </w:r>
      <w:proofErr w:type="spellStart"/>
      <w:r w:rsidR="00EB3A02" w:rsidRPr="000402B1">
        <w:rPr>
          <w:color w:val="000000" w:themeColor="text1"/>
          <w:sz w:val="28"/>
          <w:szCs w:val="28"/>
        </w:rPr>
        <w:t>Михайлоанненский</w:t>
      </w:r>
      <w:proofErr w:type="spellEnd"/>
      <w:r w:rsidR="00FB7DF5" w:rsidRPr="000402B1">
        <w:rPr>
          <w:color w:val="000000" w:themeColor="text1"/>
          <w:sz w:val="28"/>
          <w:szCs w:val="28"/>
        </w:rPr>
        <w:t xml:space="preserve"> сельсовет» </w:t>
      </w:r>
      <w:r w:rsidR="00B00146" w:rsidRPr="000402B1">
        <w:rPr>
          <w:color w:val="000000" w:themeColor="text1"/>
          <w:sz w:val="28"/>
          <w:szCs w:val="28"/>
        </w:rPr>
        <w:t>Советского</w:t>
      </w:r>
      <w:r w:rsidR="00A439DB" w:rsidRPr="000402B1">
        <w:rPr>
          <w:color w:val="000000" w:themeColor="text1"/>
          <w:sz w:val="28"/>
          <w:szCs w:val="28"/>
        </w:rPr>
        <w:t xml:space="preserve"> </w:t>
      </w:r>
      <w:r w:rsidR="00FB7DF5" w:rsidRPr="000402B1">
        <w:rPr>
          <w:color w:val="000000" w:themeColor="text1"/>
          <w:sz w:val="28"/>
          <w:szCs w:val="28"/>
        </w:rPr>
        <w:t xml:space="preserve">района </w:t>
      </w:r>
      <w:r w:rsidRPr="000402B1">
        <w:rPr>
          <w:color w:val="000000" w:themeColor="text1"/>
          <w:sz w:val="28"/>
          <w:szCs w:val="28"/>
        </w:rPr>
        <w:t>Курской о</w:t>
      </w:r>
      <w:r w:rsidRPr="000402B1">
        <w:rPr>
          <w:color w:val="000000" w:themeColor="text1"/>
          <w:sz w:val="28"/>
          <w:szCs w:val="28"/>
        </w:rPr>
        <w:t>б</w:t>
      </w:r>
      <w:r w:rsidRPr="000402B1">
        <w:rPr>
          <w:color w:val="000000" w:themeColor="text1"/>
          <w:sz w:val="28"/>
          <w:szCs w:val="28"/>
        </w:rPr>
        <w:t>ласти установлены в соответствии с действующими федеральными и реги</w:t>
      </w:r>
      <w:r w:rsidRPr="000402B1">
        <w:rPr>
          <w:color w:val="000000" w:themeColor="text1"/>
          <w:sz w:val="28"/>
          <w:szCs w:val="28"/>
        </w:rPr>
        <w:t>о</w:t>
      </w:r>
      <w:r w:rsidRPr="000402B1">
        <w:rPr>
          <w:color w:val="000000" w:themeColor="text1"/>
          <w:sz w:val="28"/>
          <w:szCs w:val="28"/>
        </w:rPr>
        <w:t>нальными нормативно-правовыми актами в области регулирования вопросов градостроительной деятельности, на основании параметров и условий со</w:t>
      </w:r>
      <w:r w:rsidR="00F57FCE" w:rsidRPr="000402B1">
        <w:rPr>
          <w:color w:val="000000" w:themeColor="text1"/>
          <w:sz w:val="28"/>
          <w:szCs w:val="28"/>
        </w:rPr>
        <w:t>ц</w:t>
      </w:r>
      <w:r w:rsidR="00F57FCE" w:rsidRPr="000402B1">
        <w:rPr>
          <w:color w:val="000000" w:themeColor="text1"/>
          <w:sz w:val="28"/>
          <w:szCs w:val="28"/>
        </w:rPr>
        <w:t>и</w:t>
      </w:r>
      <w:r w:rsidR="00F57FCE" w:rsidRPr="000402B1">
        <w:rPr>
          <w:color w:val="000000" w:themeColor="text1"/>
          <w:sz w:val="28"/>
          <w:szCs w:val="28"/>
        </w:rPr>
        <w:t>ально-экономического развития</w:t>
      </w:r>
      <w:r w:rsidRPr="000402B1">
        <w:rPr>
          <w:color w:val="000000" w:themeColor="text1"/>
          <w:sz w:val="28"/>
          <w:szCs w:val="28"/>
        </w:rPr>
        <w:t xml:space="preserve">, социальных, демографических, природно-экологических, историко-культурных и иных условий развития территории, условий осуществления градостроительной деятельности на территории </w:t>
      </w:r>
      <w:r w:rsidR="00F57FCE" w:rsidRPr="000402B1">
        <w:rPr>
          <w:color w:val="000000" w:themeColor="text1"/>
          <w:sz w:val="28"/>
          <w:szCs w:val="28"/>
        </w:rPr>
        <w:t>м</w:t>
      </w:r>
      <w:r w:rsidR="00F57FCE" w:rsidRPr="000402B1">
        <w:rPr>
          <w:color w:val="000000" w:themeColor="text1"/>
          <w:sz w:val="28"/>
          <w:szCs w:val="28"/>
        </w:rPr>
        <w:t>у</w:t>
      </w:r>
      <w:r w:rsidR="00F57FCE" w:rsidRPr="000402B1">
        <w:rPr>
          <w:color w:val="000000" w:themeColor="text1"/>
          <w:sz w:val="28"/>
          <w:szCs w:val="28"/>
        </w:rPr>
        <w:t>ниципального образования Курской области</w:t>
      </w:r>
      <w:r w:rsidRPr="000402B1">
        <w:rPr>
          <w:color w:val="000000" w:themeColor="text1"/>
          <w:sz w:val="28"/>
          <w:szCs w:val="28"/>
        </w:rPr>
        <w:t xml:space="preserve"> в части формирования объектов </w:t>
      </w:r>
      <w:r w:rsidR="00F57FCE" w:rsidRPr="000402B1">
        <w:rPr>
          <w:color w:val="000000" w:themeColor="text1"/>
          <w:sz w:val="28"/>
          <w:szCs w:val="28"/>
        </w:rPr>
        <w:t>местного</w:t>
      </w:r>
      <w:r w:rsidRPr="000402B1">
        <w:rPr>
          <w:color w:val="000000" w:themeColor="text1"/>
          <w:sz w:val="28"/>
          <w:szCs w:val="28"/>
        </w:rPr>
        <w:t xml:space="preserve"> значения.</w:t>
      </w:r>
    </w:p>
    <w:p w:rsidR="00F57FCE" w:rsidRPr="000402B1" w:rsidRDefault="00F57FCE" w:rsidP="00702C6D">
      <w:pPr>
        <w:widowControl w:val="0"/>
        <w:autoSpaceDE w:val="0"/>
        <w:autoSpaceDN w:val="0"/>
        <w:adjustRightInd w:val="0"/>
        <w:ind w:right="-1" w:firstLine="709"/>
        <w:jc w:val="both"/>
        <w:rPr>
          <w:color w:val="000000" w:themeColor="text1"/>
          <w:sz w:val="28"/>
          <w:szCs w:val="28"/>
        </w:rPr>
      </w:pPr>
    </w:p>
    <w:tbl>
      <w:tblPr>
        <w:tblW w:w="9752"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3482"/>
        <w:gridCol w:w="6270"/>
      </w:tblGrid>
      <w:tr w:rsidR="000402B1" w:rsidRPr="000402B1" w:rsidTr="00621883">
        <w:trPr>
          <w:trHeight w:val="1088"/>
          <w:tblHeader/>
        </w:trPr>
        <w:tc>
          <w:tcPr>
            <w:tcW w:w="0" w:type="auto"/>
            <w:tcBorders>
              <w:top w:val="single" w:sz="4" w:space="0" w:color="auto"/>
              <w:bottom w:val="single" w:sz="4" w:space="0" w:color="auto"/>
            </w:tcBorders>
            <w:shd w:val="clear" w:color="auto" w:fill="FFFFFF"/>
            <w:vAlign w:val="center"/>
          </w:tcPr>
          <w:p w:rsidR="000A03FC" w:rsidRPr="00702C6D" w:rsidRDefault="000A03FC" w:rsidP="00702C6D">
            <w:pPr>
              <w:ind w:right="-1"/>
              <w:jc w:val="center"/>
              <w:rPr>
                <w:b/>
                <w:color w:val="000000" w:themeColor="text1"/>
                <w:spacing w:val="-6"/>
              </w:rPr>
            </w:pPr>
            <w:r w:rsidRPr="00702C6D">
              <w:rPr>
                <w:b/>
                <w:color w:val="000000" w:themeColor="text1"/>
                <w:spacing w:val="-6"/>
              </w:rPr>
              <w:t>Наименование, вид объекта</w:t>
            </w:r>
          </w:p>
          <w:p w:rsidR="000A03FC" w:rsidRPr="00702C6D" w:rsidRDefault="000A03FC" w:rsidP="00702C6D">
            <w:pPr>
              <w:ind w:right="-1"/>
              <w:jc w:val="center"/>
              <w:rPr>
                <w:b/>
                <w:color w:val="000000" w:themeColor="text1"/>
                <w:spacing w:val="-6"/>
              </w:rPr>
            </w:pPr>
          </w:p>
        </w:tc>
        <w:tc>
          <w:tcPr>
            <w:tcW w:w="6270" w:type="dxa"/>
            <w:tcBorders>
              <w:top w:val="single" w:sz="4" w:space="0" w:color="auto"/>
              <w:bottom w:val="single" w:sz="4" w:space="0" w:color="auto"/>
            </w:tcBorders>
            <w:shd w:val="clear" w:color="auto" w:fill="FFFFFF"/>
            <w:vAlign w:val="center"/>
          </w:tcPr>
          <w:p w:rsidR="000A03FC" w:rsidRPr="00702C6D" w:rsidRDefault="000A03FC" w:rsidP="00702C6D">
            <w:pPr>
              <w:ind w:right="-1"/>
              <w:jc w:val="center"/>
              <w:rPr>
                <w:b/>
                <w:color w:val="000000" w:themeColor="text1"/>
                <w:spacing w:val="-6"/>
              </w:rPr>
            </w:pPr>
            <w:r w:rsidRPr="00702C6D">
              <w:rPr>
                <w:b/>
                <w:color w:val="000000" w:themeColor="text1"/>
                <w:spacing w:val="-6"/>
              </w:rPr>
              <w:t>Сельское поселение</w:t>
            </w:r>
          </w:p>
        </w:tc>
      </w:tr>
      <w:tr w:rsidR="000402B1" w:rsidRPr="000402B1" w:rsidTr="00621883">
        <w:trPr>
          <w:trHeight w:val="166"/>
          <w:tblHeader/>
        </w:trPr>
        <w:tc>
          <w:tcPr>
            <w:tcW w:w="0" w:type="auto"/>
            <w:tcBorders>
              <w:top w:val="single" w:sz="4" w:space="0" w:color="auto"/>
            </w:tcBorders>
            <w:shd w:val="clear" w:color="auto" w:fill="FFFFFF"/>
            <w:vAlign w:val="center"/>
          </w:tcPr>
          <w:p w:rsidR="000A03FC" w:rsidRPr="00702C6D" w:rsidRDefault="000A03FC" w:rsidP="00702C6D">
            <w:pPr>
              <w:ind w:right="-1"/>
              <w:jc w:val="center"/>
              <w:rPr>
                <w:color w:val="000000" w:themeColor="text1"/>
                <w:spacing w:val="-6"/>
              </w:rPr>
            </w:pPr>
            <w:r w:rsidRPr="00702C6D">
              <w:rPr>
                <w:color w:val="000000" w:themeColor="text1"/>
                <w:spacing w:val="-6"/>
              </w:rPr>
              <w:t>1</w:t>
            </w:r>
          </w:p>
        </w:tc>
        <w:tc>
          <w:tcPr>
            <w:tcW w:w="6270" w:type="dxa"/>
            <w:tcBorders>
              <w:top w:val="single" w:sz="4" w:space="0" w:color="auto"/>
            </w:tcBorders>
            <w:shd w:val="clear" w:color="auto" w:fill="FFFFFF"/>
            <w:vAlign w:val="center"/>
          </w:tcPr>
          <w:p w:rsidR="000A03FC" w:rsidRPr="00702C6D" w:rsidRDefault="000A03FC" w:rsidP="00702C6D">
            <w:pPr>
              <w:ind w:right="-1"/>
              <w:jc w:val="center"/>
              <w:rPr>
                <w:color w:val="000000" w:themeColor="text1"/>
                <w:spacing w:val="-6"/>
              </w:rPr>
            </w:pPr>
            <w:r w:rsidRPr="00702C6D">
              <w:rPr>
                <w:color w:val="000000" w:themeColor="text1"/>
                <w:spacing w:val="-6"/>
              </w:rPr>
              <w:t>5</w:t>
            </w:r>
          </w:p>
        </w:tc>
      </w:tr>
      <w:tr w:rsidR="000402B1" w:rsidRPr="000402B1" w:rsidTr="00621883">
        <w:trPr>
          <w:trHeight w:val="554"/>
        </w:trPr>
        <w:tc>
          <w:tcPr>
            <w:tcW w:w="0" w:type="auto"/>
            <w:tcBorders>
              <w:bottom w:val="single" w:sz="2" w:space="0" w:color="auto"/>
            </w:tcBorders>
          </w:tcPr>
          <w:p w:rsidR="000A03FC" w:rsidRPr="00702C6D" w:rsidRDefault="000A03FC" w:rsidP="00702C6D">
            <w:pPr>
              <w:widowControl w:val="0"/>
              <w:ind w:right="-1"/>
              <w:jc w:val="both"/>
              <w:rPr>
                <w:b/>
                <w:color w:val="000000" w:themeColor="text1"/>
              </w:rPr>
            </w:pPr>
            <w:r w:rsidRPr="00702C6D">
              <w:rPr>
                <w:b/>
                <w:color w:val="000000" w:themeColor="text1"/>
              </w:rPr>
              <w:t>Объекты электроснабжения</w:t>
            </w:r>
          </w:p>
          <w:p w:rsidR="000A03FC" w:rsidRPr="00702C6D" w:rsidRDefault="000A03FC" w:rsidP="00702C6D">
            <w:pPr>
              <w:widowControl w:val="0"/>
              <w:ind w:right="-1"/>
              <w:jc w:val="both"/>
              <w:rPr>
                <w:b/>
                <w:color w:val="000000" w:themeColor="text1"/>
              </w:rPr>
            </w:pPr>
            <w:r w:rsidRPr="00702C6D">
              <w:rPr>
                <w:color w:val="000000" w:themeColor="text1"/>
              </w:rPr>
              <w:t>Комплекс сооружений эле</w:t>
            </w:r>
            <w:r w:rsidRPr="00702C6D">
              <w:rPr>
                <w:color w:val="000000" w:themeColor="text1"/>
              </w:rPr>
              <w:t>к</w:t>
            </w:r>
            <w:r w:rsidRPr="00702C6D">
              <w:rPr>
                <w:color w:val="000000" w:themeColor="text1"/>
              </w:rPr>
              <w:t>троснабжения</w:t>
            </w:r>
          </w:p>
        </w:tc>
        <w:tc>
          <w:tcPr>
            <w:tcW w:w="6270" w:type="dxa"/>
            <w:tcBorders>
              <w:bottom w:val="single" w:sz="2" w:space="0" w:color="auto"/>
            </w:tcBorders>
          </w:tcPr>
          <w:p w:rsidR="000A03FC" w:rsidRPr="00702C6D" w:rsidRDefault="000A03FC" w:rsidP="00702C6D">
            <w:pPr>
              <w:ind w:right="-1"/>
              <w:jc w:val="both"/>
              <w:rPr>
                <w:color w:val="000000" w:themeColor="text1"/>
                <w:spacing w:val="-4"/>
              </w:rPr>
            </w:pPr>
            <w:r w:rsidRPr="00702C6D">
              <w:rPr>
                <w:color w:val="000000" w:themeColor="text1"/>
                <w:spacing w:val="-4"/>
              </w:rPr>
              <w:t>Объем электропотребления принят в соответствии с СП 42.13330.2016 «СНиП 2.07.01-89*» Планировка и застройка городских и сельских поселений. Приложение Л.</w:t>
            </w:r>
          </w:p>
          <w:p w:rsidR="000A03FC" w:rsidRPr="00702C6D" w:rsidRDefault="000A03FC" w:rsidP="00702C6D">
            <w:pPr>
              <w:ind w:right="-1"/>
              <w:jc w:val="both"/>
              <w:rPr>
                <w:color w:val="000000" w:themeColor="text1"/>
                <w:spacing w:val="-4"/>
              </w:rPr>
            </w:pPr>
            <w:r w:rsidRPr="00702C6D">
              <w:rPr>
                <w:bCs/>
                <w:color w:val="000000" w:themeColor="text1"/>
                <w:spacing w:val="-4"/>
              </w:rPr>
              <w:t xml:space="preserve">Предельное значение по группе «Б» получаем по формуле: </w:t>
            </w:r>
            <w:r w:rsidRPr="00702C6D">
              <w:rPr>
                <w:color w:val="000000" w:themeColor="text1"/>
                <w:spacing w:val="-4"/>
              </w:rPr>
              <w:t xml:space="preserve">950 кВт ч/год </w:t>
            </w:r>
          </w:p>
          <w:p w:rsidR="000A03FC" w:rsidRPr="00702C6D" w:rsidRDefault="000A03FC" w:rsidP="00702C6D">
            <w:pPr>
              <w:ind w:right="-1"/>
              <w:jc w:val="both"/>
              <w:rPr>
                <w:bCs/>
                <w:color w:val="000000" w:themeColor="text1"/>
                <w:spacing w:val="-4"/>
              </w:rPr>
            </w:pPr>
            <w:r w:rsidRPr="00702C6D">
              <w:rPr>
                <w:color w:val="000000" w:themeColor="text1"/>
                <w:spacing w:val="-4"/>
              </w:rPr>
              <w:t>на 1 чел.</w:t>
            </w:r>
            <w:r w:rsidRPr="00702C6D">
              <w:rPr>
                <w:bCs/>
                <w:color w:val="000000" w:themeColor="text1"/>
                <w:spacing w:val="-4"/>
              </w:rPr>
              <w:t xml:space="preserve"> х К,</w:t>
            </w:r>
          </w:p>
          <w:p w:rsidR="000A03FC" w:rsidRPr="00702C6D" w:rsidRDefault="000A03FC" w:rsidP="00702C6D">
            <w:pPr>
              <w:ind w:right="-1"/>
              <w:jc w:val="both"/>
              <w:rPr>
                <w:bCs/>
                <w:color w:val="000000" w:themeColor="text1"/>
                <w:spacing w:val="-4"/>
              </w:rPr>
            </w:pPr>
            <w:r w:rsidRPr="00702C6D">
              <w:rPr>
                <w:bCs/>
                <w:color w:val="000000" w:themeColor="text1"/>
                <w:spacing w:val="-4"/>
              </w:rPr>
              <w:t>где: К - коэффициент урбанизации муниципального образ</w:t>
            </w:r>
            <w:r w:rsidRPr="00702C6D">
              <w:rPr>
                <w:bCs/>
                <w:color w:val="000000" w:themeColor="text1"/>
                <w:spacing w:val="-4"/>
              </w:rPr>
              <w:t>о</w:t>
            </w:r>
            <w:r w:rsidRPr="00702C6D">
              <w:rPr>
                <w:bCs/>
                <w:color w:val="000000" w:themeColor="text1"/>
                <w:spacing w:val="-4"/>
              </w:rPr>
              <w:t>вания.</w:t>
            </w:r>
          </w:p>
          <w:p w:rsidR="000A03FC" w:rsidRPr="00702C6D" w:rsidRDefault="000A03FC" w:rsidP="00702C6D">
            <w:pPr>
              <w:ind w:right="-1"/>
              <w:jc w:val="both"/>
              <w:rPr>
                <w:bCs/>
                <w:color w:val="000000" w:themeColor="text1"/>
                <w:spacing w:val="-4"/>
              </w:rPr>
            </w:pPr>
            <w:r w:rsidRPr="00702C6D">
              <w:rPr>
                <w:bCs/>
                <w:color w:val="000000" w:themeColor="text1"/>
                <w:spacing w:val="-4"/>
              </w:rPr>
              <w:t xml:space="preserve">Обоснование ранжирования </w:t>
            </w:r>
            <w:r w:rsidRPr="00702C6D">
              <w:rPr>
                <w:color w:val="000000" w:themeColor="text1"/>
                <w:spacing w:val="-6"/>
              </w:rPr>
              <w:t>муниципальных образований</w:t>
            </w:r>
            <w:r w:rsidRPr="00702C6D">
              <w:rPr>
                <w:bCs/>
                <w:color w:val="000000" w:themeColor="text1"/>
                <w:spacing w:val="-4"/>
              </w:rPr>
              <w:t xml:space="preserve"> по уровню урбанизации приведено в разделе II РНГП.</w:t>
            </w:r>
          </w:p>
          <w:p w:rsidR="000A03FC" w:rsidRPr="00702C6D" w:rsidRDefault="000A03FC" w:rsidP="00702C6D">
            <w:pPr>
              <w:ind w:right="-1"/>
              <w:jc w:val="both"/>
              <w:rPr>
                <w:bCs/>
                <w:color w:val="000000" w:themeColor="text1"/>
                <w:spacing w:val="-4"/>
              </w:rPr>
            </w:pPr>
          </w:p>
          <w:p w:rsidR="000A03FC" w:rsidRPr="00702C6D" w:rsidRDefault="000A03FC" w:rsidP="00702C6D">
            <w:pPr>
              <w:ind w:right="-1"/>
              <w:jc w:val="both"/>
              <w:rPr>
                <w:color w:val="000000" w:themeColor="text1"/>
                <w:spacing w:val="-4"/>
              </w:rPr>
            </w:pPr>
          </w:p>
        </w:tc>
      </w:tr>
      <w:tr w:rsidR="000402B1" w:rsidRPr="000402B1" w:rsidTr="00621883">
        <w:trPr>
          <w:trHeight w:val="496"/>
        </w:trPr>
        <w:tc>
          <w:tcPr>
            <w:tcW w:w="0" w:type="auto"/>
            <w:tcBorders>
              <w:top w:val="single" w:sz="2" w:space="0" w:color="auto"/>
              <w:bottom w:val="single" w:sz="2" w:space="0" w:color="auto"/>
            </w:tcBorders>
          </w:tcPr>
          <w:p w:rsidR="000A03FC" w:rsidRPr="00702C6D" w:rsidRDefault="000A03FC" w:rsidP="00702C6D">
            <w:pPr>
              <w:widowControl w:val="0"/>
              <w:ind w:right="-1"/>
              <w:jc w:val="both"/>
              <w:rPr>
                <w:b/>
                <w:color w:val="000000" w:themeColor="text1"/>
              </w:rPr>
            </w:pPr>
            <w:r w:rsidRPr="00702C6D">
              <w:rPr>
                <w:b/>
                <w:color w:val="000000" w:themeColor="text1"/>
              </w:rPr>
              <w:t>Объекты теплоснабжения</w:t>
            </w:r>
          </w:p>
          <w:p w:rsidR="000A03FC" w:rsidRPr="00702C6D" w:rsidRDefault="000A03FC" w:rsidP="00702C6D">
            <w:pPr>
              <w:widowControl w:val="0"/>
              <w:ind w:right="-1"/>
              <w:jc w:val="both"/>
              <w:rPr>
                <w:color w:val="000000" w:themeColor="text1"/>
              </w:rPr>
            </w:pPr>
            <w:r w:rsidRPr="00702C6D">
              <w:rPr>
                <w:color w:val="000000" w:themeColor="text1"/>
              </w:rPr>
              <w:t>Комплекс сооружений тепл</w:t>
            </w:r>
            <w:r w:rsidRPr="00702C6D">
              <w:rPr>
                <w:color w:val="000000" w:themeColor="text1"/>
              </w:rPr>
              <w:t>о</w:t>
            </w:r>
            <w:r w:rsidRPr="00702C6D">
              <w:rPr>
                <w:color w:val="000000" w:themeColor="text1"/>
              </w:rPr>
              <w:t>снабжения</w:t>
            </w:r>
          </w:p>
        </w:tc>
        <w:tc>
          <w:tcPr>
            <w:tcW w:w="6270" w:type="dxa"/>
            <w:tcBorders>
              <w:top w:val="single" w:sz="2" w:space="0" w:color="auto"/>
              <w:bottom w:val="single" w:sz="2" w:space="0" w:color="auto"/>
            </w:tcBorders>
          </w:tcPr>
          <w:p w:rsidR="000A03FC" w:rsidRPr="00702C6D" w:rsidRDefault="000A03FC" w:rsidP="00702C6D">
            <w:pPr>
              <w:ind w:right="-1"/>
              <w:jc w:val="both"/>
              <w:rPr>
                <w:color w:val="000000" w:themeColor="text1"/>
                <w:spacing w:val="-6"/>
              </w:rPr>
            </w:pPr>
            <w:r w:rsidRPr="00702C6D">
              <w:rPr>
                <w:color w:val="000000" w:themeColor="text1"/>
                <w:spacing w:val="-6"/>
              </w:rPr>
              <w:t>Объем теплопотребления принят в соответствии с СП 42-101-2003 Общие положения по проектированию и строительству газораспределительных систем из металлических и полиэт</w:t>
            </w:r>
            <w:r w:rsidRPr="00702C6D">
              <w:rPr>
                <w:color w:val="000000" w:themeColor="text1"/>
                <w:spacing w:val="-6"/>
              </w:rPr>
              <w:t>и</w:t>
            </w:r>
            <w:r w:rsidRPr="00702C6D">
              <w:rPr>
                <w:color w:val="000000" w:themeColor="text1"/>
                <w:spacing w:val="-6"/>
              </w:rPr>
              <w:lastRenderedPageBreak/>
              <w:t>леновых труб (принят и введен в действие решением Межв</w:t>
            </w:r>
            <w:r w:rsidRPr="00702C6D">
              <w:rPr>
                <w:color w:val="000000" w:themeColor="text1"/>
                <w:spacing w:val="-6"/>
              </w:rPr>
              <w:t>е</w:t>
            </w:r>
            <w:r w:rsidRPr="00702C6D">
              <w:rPr>
                <w:color w:val="000000" w:themeColor="text1"/>
                <w:spacing w:val="-6"/>
              </w:rPr>
              <w:t>домственного координационного совета по вопросам техн</w:t>
            </w:r>
            <w:r w:rsidRPr="00702C6D">
              <w:rPr>
                <w:color w:val="000000" w:themeColor="text1"/>
                <w:spacing w:val="-6"/>
              </w:rPr>
              <w:t>и</w:t>
            </w:r>
            <w:r w:rsidRPr="00702C6D">
              <w:rPr>
                <w:color w:val="000000" w:themeColor="text1"/>
                <w:spacing w:val="-6"/>
              </w:rPr>
              <w:t>ческого совершенствования газораспределительных систем и других инженерных коммуникаций, протокол от 8 июля 2003 г. № 32). Приложение А.</w:t>
            </w:r>
          </w:p>
          <w:p w:rsidR="000A03FC" w:rsidRPr="00702C6D" w:rsidRDefault="000A03FC" w:rsidP="00702C6D">
            <w:pPr>
              <w:ind w:right="-1"/>
              <w:jc w:val="both"/>
              <w:rPr>
                <w:bCs/>
                <w:color w:val="000000" w:themeColor="text1"/>
                <w:spacing w:val="-6"/>
              </w:rPr>
            </w:pPr>
            <w:r w:rsidRPr="00702C6D">
              <w:rPr>
                <w:bCs/>
                <w:color w:val="000000" w:themeColor="text1"/>
                <w:spacing w:val="-6"/>
              </w:rPr>
              <w:t xml:space="preserve">Предельное значение по группе «Б» получаем по формуле: </w:t>
            </w:r>
          </w:p>
          <w:p w:rsidR="000A03FC" w:rsidRPr="00702C6D" w:rsidRDefault="000A03FC" w:rsidP="00702C6D">
            <w:pPr>
              <w:ind w:right="-1"/>
              <w:jc w:val="both"/>
              <w:rPr>
                <w:bCs/>
                <w:color w:val="000000" w:themeColor="text1"/>
                <w:spacing w:val="-6"/>
              </w:rPr>
            </w:pPr>
            <w:r w:rsidRPr="00702C6D">
              <w:rPr>
                <w:color w:val="000000" w:themeColor="text1"/>
                <w:spacing w:val="-6"/>
              </w:rPr>
              <w:t>1680 МДж/год на 1 чел.</w:t>
            </w:r>
            <w:r w:rsidRPr="00702C6D">
              <w:rPr>
                <w:bCs/>
                <w:color w:val="000000" w:themeColor="text1"/>
                <w:spacing w:val="-6"/>
              </w:rPr>
              <w:t xml:space="preserve"> х К,</w:t>
            </w:r>
          </w:p>
          <w:p w:rsidR="000A03FC" w:rsidRPr="00702C6D" w:rsidRDefault="000A03FC" w:rsidP="00702C6D">
            <w:pPr>
              <w:ind w:right="-1"/>
              <w:jc w:val="both"/>
              <w:rPr>
                <w:bCs/>
                <w:color w:val="000000" w:themeColor="text1"/>
                <w:spacing w:val="-6"/>
              </w:rPr>
            </w:pPr>
            <w:r w:rsidRPr="00702C6D">
              <w:rPr>
                <w:bCs/>
                <w:color w:val="000000" w:themeColor="text1"/>
                <w:spacing w:val="-6"/>
              </w:rPr>
              <w:t>где: К - коэффициент урбанизации муниципального образ</w:t>
            </w:r>
            <w:r w:rsidRPr="00702C6D">
              <w:rPr>
                <w:bCs/>
                <w:color w:val="000000" w:themeColor="text1"/>
                <w:spacing w:val="-6"/>
              </w:rPr>
              <w:t>о</w:t>
            </w:r>
            <w:r w:rsidRPr="00702C6D">
              <w:rPr>
                <w:bCs/>
                <w:color w:val="000000" w:themeColor="text1"/>
                <w:spacing w:val="-6"/>
              </w:rPr>
              <w:t>вания.</w:t>
            </w:r>
          </w:p>
          <w:p w:rsidR="000A03FC" w:rsidRPr="00702C6D" w:rsidRDefault="000A03FC" w:rsidP="00702C6D">
            <w:pPr>
              <w:ind w:right="-1"/>
              <w:jc w:val="both"/>
              <w:rPr>
                <w:color w:val="000000" w:themeColor="text1"/>
                <w:spacing w:val="-4"/>
              </w:rPr>
            </w:pPr>
            <w:r w:rsidRPr="00702C6D">
              <w:rPr>
                <w:bCs/>
                <w:color w:val="000000" w:themeColor="text1"/>
                <w:spacing w:val="-6"/>
              </w:rPr>
              <w:t xml:space="preserve">Обоснование ранжирования </w:t>
            </w:r>
            <w:r w:rsidRPr="00702C6D">
              <w:rPr>
                <w:color w:val="000000" w:themeColor="text1"/>
                <w:spacing w:val="-6"/>
              </w:rPr>
              <w:t>муниципальных образований</w:t>
            </w:r>
            <w:r w:rsidRPr="00702C6D">
              <w:rPr>
                <w:bCs/>
                <w:color w:val="000000" w:themeColor="text1"/>
                <w:spacing w:val="-6"/>
              </w:rPr>
              <w:t xml:space="preserve"> по уровню урбанизации приведено в разделе II РНГП.</w:t>
            </w:r>
          </w:p>
        </w:tc>
      </w:tr>
      <w:tr w:rsidR="000402B1" w:rsidRPr="000402B1" w:rsidTr="00621883">
        <w:trPr>
          <w:trHeight w:val="496"/>
        </w:trPr>
        <w:tc>
          <w:tcPr>
            <w:tcW w:w="0" w:type="auto"/>
            <w:tcBorders>
              <w:top w:val="single" w:sz="2" w:space="0" w:color="auto"/>
              <w:bottom w:val="single" w:sz="2" w:space="0" w:color="auto"/>
            </w:tcBorders>
          </w:tcPr>
          <w:p w:rsidR="000A03FC" w:rsidRPr="00702C6D" w:rsidRDefault="000A03FC" w:rsidP="00702C6D">
            <w:pPr>
              <w:widowControl w:val="0"/>
              <w:ind w:right="-1"/>
              <w:jc w:val="both"/>
              <w:rPr>
                <w:b/>
                <w:color w:val="000000" w:themeColor="text1"/>
              </w:rPr>
            </w:pPr>
            <w:r w:rsidRPr="00702C6D">
              <w:rPr>
                <w:b/>
                <w:color w:val="000000" w:themeColor="text1"/>
              </w:rPr>
              <w:lastRenderedPageBreak/>
              <w:t>Объекты водоснабжения</w:t>
            </w:r>
          </w:p>
          <w:p w:rsidR="000A03FC" w:rsidRPr="00702C6D" w:rsidRDefault="000A03FC" w:rsidP="00702C6D">
            <w:pPr>
              <w:widowControl w:val="0"/>
              <w:ind w:right="-1"/>
              <w:jc w:val="both"/>
              <w:rPr>
                <w:color w:val="000000" w:themeColor="text1"/>
              </w:rPr>
            </w:pPr>
            <w:r w:rsidRPr="00702C6D">
              <w:rPr>
                <w:color w:val="000000" w:themeColor="text1"/>
              </w:rPr>
              <w:t>Комплекс сооружений вод</w:t>
            </w:r>
            <w:r w:rsidRPr="00702C6D">
              <w:rPr>
                <w:color w:val="000000" w:themeColor="text1"/>
              </w:rPr>
              <w:t>о</w:t>
            </w:r>
            <w:r w:rsidRPr="00702C6D">
              <w:rPr>
                <w:color w:val="000000" w:themeColor="text1"/>
              </w:rPr>
              <w:t>снабжения</w:t>
            </w:r>
          </w:p>
        </w:tc>
        <w:tc>
          <w:tcPr>
            <w:tcW w:w="6270" w:type="dxa"/>
            <w:tcBorders>
              <w:top w:val="single" w:sz="2" w:space="0" w:color="auto"/>
              <w:bottom w:val="single" w:sz="2" w:space="0" w:color="auto"/>
            </w:tcBorders>
          </w:tcPr>
          <w:p w:rsidR="000A03FC" w:rsidRPr="00702C6D" w:rsidRDefault="000A03FC" w:rsidP="00702C6D">
            <w:pPr>
              <w:ind w:right="-1"/>
              <w:jc w:val="both"/>
              <w:rPr>
                <w:color w:val="000000" w:themeColor="text1"/>
                <w:spacing w:val="-4"/>
              </w:rPr>
            </w:pPr>
            <w:r w:rsidRPr="00702C6D">
              <w:rPr>
                <w:color w:val="000000" w:themeColor="text1"/>
                <w:spacing w:val="-4"/>
              </w:rPr>
              <w:t xml:space="preserve">В соответствии с данными </w:t>
            </w:r>
            <w:proofErr w:type="spellStart"/>
            <w:r w:rsidRPr="00702C6D">
              <w:rPr>
                <w:color w:val="000000" w:themeColor="text1"/>
                <w:spacing w:val="-4"/>
              </w:rPr>
              <w:t>Курскстата</w:t>
            </w:r>
            <w:proofErr w:type="spellEnd"/>
            <w:r w:rsidRPr="00702C6D">
              <w:rPr>
                <w:color w:val="000000" w:themeColor="text1"/>
                <w:spacing w:val="-4"/>
              </w:rPr>
              <w:t xml:space="preserve"> среднесуточный о</w:t>
            </w:r>
            <w:r w:rsidRPr="00702C6D">
              <w:rPr>
                <w:color w:val="000000" w:themeColor="text1"/>
                <w:spacing w:val="-4"/>
              </w:rPr>
              <w:t>т</w:t>
            </w:r>
            <w:r w:rsidRPr="00702C6D">
              <w:rPr>
                <w:color w:val="000000" w:themeColor="text1"/>
                <w:spacing w:val="-4"/>
              </w:rPr>
              <w:t>пуск воды в 2019 году в расчете на одного жителя составил 99 литров.</w:t>
            </w:r>
          </w:p>
          <w:p w:rsidR="000A03FC" w:rsidRPr="00702C6D" w:rsidRDefault="000A03FC" w:rsidP="00702C6D">
            <w:pPr>
              <w:ind w:right="-1"/>
              <w:jc w:val="both"/>
              <w:rPr>
                <w:bCs/>
                <w:color w:val="000000" w:themeColor="text1"/>
                <w:spacing w:val="-4"/>
              </w:rPr>
            </w:pPr>
            <w:r w:rsidRPr="00702C6D">
              <w:rPr>
                <w:bCs/>
                <w:color w:val="000000" w:themeColor="text1"/>
                <w:spacing w:val="-4"/>
              </w:rPr>
              <w:t xml:space="preserve">Предельное значение по группе «А» получаем по формуле: </w:t>
            </w:r>
          </w:p>
          <w:p w:rsidR="000A03FC" w:rsidRPr="00702C6D" w:rsidRDefault="000A03FC" w:rsidP="00702C6D">
            <w:pPr>
              <w:ind w:right="-1"/>
              <w:jc w:val="both"/>
              <w:rPr>
                <w:bCs/>
                <w:color w:val="000000" w:themeColor="text1"/>
                <w:spacing w:val="-4"/>
              </w:rPr>
            </w:pPr>
            <w:r w:rsidRPr="00702C6D">
              <w:rPr>
                <w:color w:val="000000" w:themeColor="text1"/>
                <w:spacing w:val="-4"/>
              </w:rPr>
              <w:t>99 л/</w:t>
            </w:r>
            <w:proofErr w:type="spellStart"/>
            <w:r w:rsidRPr="00702C6D">
              <w:rPr>
                <w:color w:val="000000" w:themeColor="text1"/>
                <w:spacing w:val="-4"/>
              </w:rPr>
              <w:t>сут</w:t>
            </w:r>
            <w:proofErr w:type="spellEnd"/>
            <w:r w:rsidRPr="00702C6D">
              <w:rPr>
                <w:color w:val="000000" w:themeColor="text1"/>
                <w:spacing w:val="-4"/>
              </w:rPr>
              <w:t>. на 1 чел.</w:t>
            </w:r>
            <w:r w:rsidRPr="00702C6D">
              <w:rPr>
                <w:bCs/>
                <w:color w:val="000000" w:themeColor="text1"/>
                <w:spacing w:val="-4"/>
              </w:rPr>
              <w:t xml:space="preserve"> х К,</w:t>
            </w:r>
          </w:p>
          <w:p w:rsidR="000A03FC" w:rsidRPr="00702C6D" w:rsidRDefault="000A03FC" w:rsidP="00702C6D">
            <w:pPr>
              <w:ind w:right="-1"/>
              <w:jc w:val="both"/>
              <w:rPr>
                <w:bCs/>
                <w:color w:val="000000" w:themeColor="text1"/>
                <w:spacing w:val="-4"/>
              </w:rPr>
            </w:pPr>
            <w:r w:rsidRPr="00702C6D">
              <w:rPr>
                <w:bCs/>
                <w:color w:val="000000" w:themeColor="text1"/>
                <w:spacing w:val="-4"/>
              </w:rPr>
              <w:t>где: К - коэффициент урбанизации муниципального образ</w:t>
            </w:r>
            <w:r w:rsidRPr="00702C6D">
              <w:rPr>
                <w:bCs/>
                <w:color w:val="000000" w:themeColor="text1"/>
                <w:spacing w:val="-4"/>
              </w:rPr>
              <w:t>о</w:t>
            </w:r>
            <w:r w:rsidRPr="00702C6D">
              <w:rPr>
                <w:bCs/>
                <w:color w:val="000000" w:themeColor="text1"/>
                <w:spacing w:val="-4"/>
              </w:rPr>
              <w:t>вания.</w:t>
            </w:r>
          </w:p>
          <w:p w:rsidR="000A03FC" w:rsidRPr="00702C6D" w:rsidRDefault="000A03FC" w:rsidP="00702C6D">
            <w:pPr>
              <w:ind w:right="-1"/>
              <w:jc w:val="both"/>
              <w:rPr>
                <w:color w:val="000000" w:themeColor="text1"/>
                <w:spacing w:val="-4"/>
              </w:rPr>
            </w:pPr>
            <w:r w:rsidRPr="00702C6D">
              <w:rPr>
                <w:bCs/>
                <w:color w:val="000000" w:themeColor="text1"/>
                <w:spacing w:val="-4"/>
              </w:rPr>
              <w:t xml:space="preserve">Обоснование ранжирования </w:t>
            </w:r>
            <w:r w:rsidRPr="00702C6D">
              <w:rPr>
                <w:color w:val="000000" w:themeColor="text1"/>
                <w:spacing w:val="-6"/>
              </w:rPr>
              <w:t>муниципальных образований</w:t>
            </w:r>
            <w:r w:rsidRPr="00702C6D">
              <w:rPr>
                <w:bCs/>
                <w:color w:val="000000" w:themeColor="text1"/>
                <w:spacing w:val="-4"/>
              </w:rPr>
              <w:t xml:space="preserve"> по уровню урбанизации приведено в разделе II РНГП.</w:t>
            </w:r>
          </w:p>
        </w:tc>
      </w:tr>
      <w:tr w:rsidR="000402B1" w:rsidRPr="000402B1" w:rsidTr="00621883">
        <w:trPr>
          <w:trHeight w:val="496"/>
        </w:trPr>
        <w:tc>
          <w:tcPr>
            <w:tcW w:w="0" w:type="auto"/>
            <w:tcBorders>
              <w:top w:val="single" w:sz="2" w:space="0" w:color="auto"/>
              <w:bottom w:val="single" w:sz="2" w:space="0" w:color="auto"/>
            </w:tcBorders>
          </w:tcPr>
          <w:p w:rsidR="000A03FC" w:rsidRPr="00702C6D" w:rsidRDefault="000A03FC" w:rsidP="00702C6D">
            <w:pPr>
              <w:widowControl w:val="0"/>
              <w:ind w:right="-1"/>
              <w:jc w:val="both"/>
              <w:rPr>
                <w:b/>
                <w:color w:val="000000" w:themeColor="text1"/>
              </w:rPr>
            </w:pPr>
            <w:r w:rsidRPr="00702C6D">
              <w:rPr>
                <w:b/>
                <w:color w:val="000000" w:themeColor="text1"/>
              </w:rPr>
              <w:t>Объекты водоотведения</w:t>
            </w:r>
          </w:p>
          <w:p w:rsidR="000A03FC" w:rsidRPr="00702C6D" w:rsidRDefault="000A03FC" w:rsidP="00702C6D">
            <w:pPr>
              <w:widowControl w:val="0"/>
              <w:ind w:right="-1"/>
              <w:jc w:val="both"/>
              <w:rPr>
                <w:color w:val="000000" w:themeColor="text1"/>
              </w:rPr>
            </w:pPr>
            <w:r w:rsidRPr="00702C6D">
              <w:rPr>
                <w:color w:val="000000" w:themeColor="text1"/>
              </w:rPr>
              <w:t>Комплекс сооружений водоо</w:t>
            </w:r>
            <w:r w:rsidRPr="00702C6D">
              <w:rPr>
                <w:color w:val="000000" w:themeColor="text1"/>
              </w:rPr>
              <w:t>т</w:t>
            </w:r>
            <w:r w:rsidRPr="00702C6D">
              <w:rPr>
                <w:color w:val="000000" w:themeColor="text1"/>
              </w:rPr>
              <w:t>ведения</w:t>
            </w:r>
          </w:p>
        </w:tc>
        <w:tc>
          <w:tcPr>
            <w:tcW w:w="6270" w:type="dxa"/>
            <w:tcBorders>
              <w:top w:val="single" w:sz="2" w:space="0" w:color="auto"/>
              <w:bottom w:val="single" w:sz="2" w:space="0" w:color="auto"/>
            </w:tcBorders>
          </w:tcPr>
          <w:p w:rsidR="000A03FC" w:rsidRPr="00702C6D" w:rsidRDefault="000A03FC" w:rsidP="00702C6D">
            <w:pPr>
              <w:ind w:right="-1"/>
              <w:jc w:val="both"/>
              <w:rPr>
                <w:color w:val="000000" w:themeColor="text1"/>
                <w:spacing w:val="-4"/>
              </w:rPr>
            </w:pPr>
            <w:r w:rsidRPr="00702C6D">
              <w:rPr>
                <w:color w:val="000000" w:themeColor="text1"/>
                <w:spacing w:val="-4"/>
              </w:rPr>
              <w:t xml:space="preserve">В соответствии с данными </w:t>
            </w:r>
            <w:proofErr w:type="spellStart"/>
            <w:r w:rsidRPr="00702C6D">
              <w:rPr>
                <w:color w:val="000000" w:themeColor="text1"/>
                <w:spacing w:val="-4"/>
              </w:rPr>
              <w:t>Курскстата</w:t>
            </w:r>
            <w:proofErr w:type="spellEnd"/>
            <w:r w:rsidRPr="00702C6D">
              <w:rPr>
                <w:color w:val="000000" w:themeColor="text1"/>
                <w:spacing w:val="-4"/>
              </w:rPr>
              <w:t xml:space="preserve"> среднесуточный о</w:t>
            </w:r>
            <w:r w:rsidRPr="00702C6D">
              <w:rPr>
                <w:color w:val="000000" w:themeColor="text1"/>
                <w:spacing w:val="-4"/>
              </w:rPr>
              <w:t>т</w:t>
            </w:r>
            <w:r w:rsidRPr="00702C6D">
              <w:rPr>
                <w:color w:val="000000" w:themeColor="text1"/>
                <w:spacing w:val="-4"/>
              </w:rPr>
              <w:t>пуск воды в 2019 году в расчете на одного жителя составил 99 литров.</w:t>
            </w:r>
          </w:p>
          <w:p w:rsidR="000A03FC" w:rsidRPr="00702C6D" w:rsidRDefault="000A03FC" w:rsidP="00702C6D">
            <w:pPr>
              <w:ind w:right="-1"/>
              <w:jc w:val="both"/>
              <w:rPr>
                <w:color w:val="000000" w:themeColor="text1"/>
                <w:spacing w:val="-4"/>
              </w:rPr>
            </w:pPr>
            <w:r w:rsidRPr="00702C6D">
              <w:rPr>
                <w:color w:val="000000" w:themeColor="text1"/>
                <w:spacing w:val="-4"/>
              </w:rPr>
              <w:t xml:space="preserve">Предельное значение по группе «А» получаем по формуле: </w:t>
            </w:r>
          </w:p>
          <w:p w:rsidR="000A03FC" w:rsidRPr="00702C6D" w:rsidRDefault="000A03FC" w:rsidP="00702C6D">
            <w:pPr>
              <w:ind w:right="-1"/>
              <w:jc w:val="both"/>
              <w:rPr>
                <w:color w:val="000000" w:themeColor="text1"/>
                <w:spacing w:val="-4"/>
              </w:rPr>
            </w:pPr>
            <w:r w:rsidRPr="00702C6D">
              <w:rPr>
                <w:color w:val="000000" w:themeColor="text1"/>
                <w:spacing w:val="-4"/>
              </w:rPr>
              <w:t>99 л/</w:t>
            </w:r>
            <w:proofErr w:type="spellStart"/>
            <w:r w:rsidRPr="00702C6D">
              <w:rPr>
                <w:color w:val="000000" w:themeColor="text1"/>
                <w:spacing w:val="-4"/>
              </w:rPr>
              <w:t>сут</w:t>
            </w:r>
            <w:proofErr w:type="spellEnd"/>
            <w:r w:rsidRPr="00702C6D">
              <w:rPr>
                <w:color w:val="000000" w:themeColor="text1"/>
                <w:spacing w:val="-4"/>
              </w:rPr>
              <w:t>. на 1 чел. х К,</w:t>
            </w:r>
          </w:p>
          <w:p w:rsidR="000A03FC" w:rsidRPr="00702C6D" w:rsidRDefault="000A03FC" w:rsidP="00702C6D">
            <w:pPr>
              <w:ind w:right="-1"/>
              <w:jc w:val="both"/>
              <w:rPr>
                <w:color w:val="000000" w:themeColor="text1"/>
                <w:spacing w:val="-4"/>
              </w:rPr>
            </w:pPr>
            <w:r w:rsidRPr="00702C6D">
              <w:rPr>
                <w:color w:val="000000" w:themeColor="text1"/>
                <w:spacing w:val="-4"/>
              </w:rPr>
              <w:t>где: К - коэффициент урбанизации муниципального образ</w:t>
            </w:r>
            <w:r w:rsidRPr="00702C6D">
              <w:rPr>
                <w:color w:val="000000" w:themeColor="text1"/>
                <w:spacing w:val="-4"/>
              </w:rPr>
              <w:t>о</w:t>
            </w:r>
            <w:r w:rsidRPr="00702C6D">
              <w:rPr>
                <w:color w:val="000000" w:themeColor="text1"/>
                <w:spacing w:val="-4"/>
              </w:rPr>
              <w:t>вания.</w:t>
            </w:r>
          </w:p>
          <w:p w:rsidR="000A03FC" w:rsidRPr="00702C6D" w:rsidRDefault="000A03FC" w:rsidP="00702C6D">
            <w:pPr>
              <w:ind w:right="-1"/>
              <w:jc w:val="both"/>
              <w:rPr>
                <w:color w:val="000000" w:themeColor="text1"/>
                <w:spacing w:val="-4"/>
              </w:rPr>
            </w:pPr>
            <w:r w:rsidRPr="00702C6D">
              <w:rPr>
                <w:color w:val="000000" w:themeColor="text1"/>
                <w:spacing w:val="-4"/>
              </w:rPr>
              <w:t xml:space="preserve">Обоснование ранжирования </w:t>
            </w:r>
            <w:r w:rsidRPr="00702C6D">
              <w:rPr>
                <w:color w:val="000000" w:themeColor="text1"/>
                <w:spacing w:val="-6"/>
              </w:rPr>
              <w:t>муниципальных образований</w:t>
            </w:r>
            <w:r w:rsidRPr="00702C6D">
              <w:rPr>
                <w:color w:val="000000" w:themeColor="text1"/>
                <w:spacing w:val="-4"/>
              </w:rPr>
              <w:t xml:space="preserve"> по уровню урбанизации приведено в разделе II РНГП.</w:t>
            </w:r>
          </w:p>
        </w:tc>
      </w:tr>
      <w:tr w:rsidR="000402B1" w:rsidRPr="000402B1" w:rsidTr="00621883">
        <w:trPr>
          <w:trHeight w:val="496"/>
        </w:trPr>
        <w:tc>
          <w:tcPr>
            <w:tcW w:w="0" w:type="auto"/>
            <w:tcBorders>
              <w:bottom w:val="single" w:sz="2" w:space="0" w:color="auto"/>
            </w:tcBorders>
          </w:tcPr>
          <w:p w:rsidR="000A03FC" w:rsidRPr="00702C6D" w:rsidRDefault="000A03FC" w:rsidP="00702C6D">
            <w:pPr>
              <w:widowControl w:val="0"/>
              <w:ind w:right="-1"/>
              <w:jc w:val="both"/>
              <w:rPr>
                <w:b/>
                <w:color w:val="000000" w:themeColor="text1"/>
              </w:rPr>
            </w:pPr>
            <w:r w:rsidRPr="00702C6D">
              <w:rPr>
                <w:b/>
                <w:color w:val="000000" w:themeColor="text1"/>
              </w:rPr>
              <w:t>Объекты автомобильных д</w:t>
            </w:r>
            <w:r w:rsidRPr="00702C6D">
              <w:rPr>
                <w:b/>
                <w:color w:val="000000" w:themeColor="text1"/>
              </w:rPr>
              <w:t>о</w:t>
            </w:r>
            <w:r w:rsidRPr="00702C6D">
              <w:rPr>
                <w:b/>
                <w:color w:val="000000" w:themeColor="text1"/>
              </w:rPr>
              <w:t>рог</w:t>
            </w:r>
          </w:p>
          <w:p w:rsidR="000A03FC" w:rsidRPr="00702C6D" w:rsidRDefault="000A03FC" w:rsidP="00702C6D">
            <w:pPr>
              <w:widowControl w:val="0"/>
              <w:ind w:right="-1"/>
              <w:jc w:val="both"/>
              <w:rPr>
                <w:color w:val="000000" w:themeColor="text1"/>
              </w:rPr>
            </w:pPr>
            <w:r w:rsidRPr="00702C6D">
              <w:rPr>
                <w:color w:val="000000" w:themeColor="text1"/>
              </w:rPr>
              <w:t>Улично-дорожная сеть</w:t>
            </w:r>
          </w:p>
        </w:tc>
        <w:tc>
          <w:tcPr>
            <w:tcW w:w="6270" w:type="dxa"/>
            <w:tcBorders>
              <w:bottom w:val="single" w:sz="2" w:space="0" w:color="auto"/>
            </w:tcBorders>
          </w:tcPr>
          <w:p w:rsidR="000A03FC" w:rsidRPr="00702C6D" w:rsidRDefault="000A03FC" w:rsidP="00702C6D">
            <w:pPr>
              <w:ind w:right="-1"/>
              <w:jc w:val="both"/>
              <w:rPr>
                <w:color w:val="000000" w:themeColor="text1"/>
                <w:spacing w:val="-4"/>
              </w:rPr>
            </w:pPr>
            <w:r w:rsidRPr="00702C6D">
              <w:rPr>
                <w:bCs/>
                <w:color w:val="000000" w:themeColor="text1"/>
                <w:spacing w:val="-4"/>
              </w:rPr>
              <w:t xml:space="preserve">Плотность сети 4,0 </w:t>
            </w:r>
            <w:r w:rsidRPr="00702C6D">
              <w:rPr>
                <w:color w:val="000000" w:themeColor="text1"/>
                <w:spacing w:val="-4"/>
              </w:rPr>
              <w:t>км/км</w:t>
            </w:r>
            <w:r w:rsidRPr="00702C6D">
              <w:rPr>
                <w:color w:val="000000" w:themeColor="text1"/>
                <w:spacing w:val="-4"/>
                <w:vertAlign w:val="superscript"/>
              </w:rPr>
              <w:t>2</w:t>
            </w:r>
            <w:r w:rsidRPr="00702C6D">
              <w:rPr>
                <w:bCs/>
                <w:color w:val="000000" w:themeColor="text1"/>
                <w:spacing w:val="-4"/>
              </w:rPr>
              <w:t xml:space="preserve"> принята в соответствии с пунктом 1.15 </w:t>
            </w:r>
            <w:r w:rsidRPr="00702C6D">
              <w:rPr>
                <w:color w:val="000000" w:themeColor="text1"/>
                <w:spacing w:val="-4"/>
              </w:rPr>
              <w:t>«Руководство по проектированию городских улиц и д</w:t>
            </w:r>
            <w:r w:rsidRPr="00702C6D">
              <w:rPr>
                <w:color w:val="000000" w:themeColor="text1"/>
                <w:spacing w:val="-4"/>
              </w:rPr>
              <w:t>о</w:t>
            </w:r>
            <w:r w:rsidRPr="00702C6D">
              <w:rPr>
                <w:color w:val="000000" w:themeColor="text1"/>
                <w:spacing w:val="-4"/>
              </w:rPr>
              <w:t xml:space="preserve">рог» </w:t>
            </w:r>
            <w:r w:rsidRPr="00702C6D">
              <w:rPr>
                <w:color w:val="000000" w:themeColor="text1"/>
                <w:spacing w:val="-6"/>
              </w:rPr>
              <w:t xml:space="preserve">Центральный научно-исследовательский </w:t>
            </w:r>
            <w:proofErr w:type="spellStart"/>
            <w:r w:rsidRPr="00702C6D">
              <w:rPr>
                <w:color w:val="000000" w:themeColor="text1"/>
                <w:spacing w:val="-6"/>
              </w:rPr>
              <w:t>ипроектный</w:t>
            </w:r>
            <w:proofErr w:type="spellEnd"/>
            <w:r w:rsidRPr="00702C6D">
              <w:rPr>
                <w:color w:val="000000" w:themeColor="text1"/>
                <w:spacing w:val="-6"/>
              </w:rPr>
              <w:t xml:space="preserve"> институт по градостроительству </w:t>
            </w:r>
            <w:r w:rsidRPr="00702C6D">
              <w:rPr>
                <w:color w:val="000000" w:themeColor="text1"/>
                <w:spacing w:val="-4"/>
              </w:rPr>
              <w:t>(ЦНИИП Градостроител</w:t>
            </w:r>
            <w:r w:rsidRPr="00702C6D">
              <w:rPr>
                <w:color w:val="000000" w:themeColor="text1"/>
                <w:spacing w:val="-4"/>
              </w:rPr>
              <w:t>ь</w:t>
            </w:r>
            <w:r w:rsidRPr="00702C6D">
              <w:rPr>
                <w:color w:val="000000" w:themeColor="text1"/>
                <w:spacing w:val="-4"/>
              </w:rPr>
              <w:t xml:space="preserve">ства) </w:t>
            </w:r>
            <w:proofErr w:type="spellStart"/>
            <w:r w:rsidRPr="00702C6D">
              <w:rPr>
                <w:color w:val="000000" w:themeColor="text1"/>
                <w:spacing w:val="-4"/>
              </w:rPr>
              <w:t>Госгражданстроя</w:t>
            </w:r>
            <w:proofErr w:type="spellEnd"/>
          </w:p>
          <w:p w:rsidR="000A03FC" w:rsidRPr="00702C6D" w:rsidRDefault="000A03FC" w:rsidP="00702C6D">
            <w:pPr>
              <w:ind w:right="-1"/>
              <w:jc w:val="both"/>
              <w:rPr>
                <w:bCs/>
                <w:color w:val="000000" w:themeColor="text1"/>
                <w:spacing w:val="-4"/>
              </w:rPr>
            </w:pPr>
            <w:r w:rsidRPr="00702C6D">
              <w:rPr>
                <w:bCs/>
                <w:color w:val="000000" w:themeColor="text1"/>
                <w:spacing w:val="-4"/>
              </w:rPr>
              <w:t>Предельное значение по группе «Б» получаем по формуле: 4,0 км/км</w:t>
            </w:r>
            <w:r w:rsidRPr="00702C6D">
              <w:rPr>
                <w:bCs/>
                <w:color w:val="000000" w:themeColor="text1"/>
                <w:spacing w:val="-4"/>
                <w:vertAlign w:val="superscript"/>
              </w:rPr>
              <w:t>2</w:t>
            </w:r>
            <w:r w:rsidRPr="00702C6D">
              <w:rPr>
                <w:bCs/>
                <w:color w:val="000000" w:themeColor="text1"/>
                <w:spacing w:val="-4"/>
              </w:rPr>
              <w:t xml:space="preserve"> х К,</w:t>
            </w:r>
          </w:p>
          <w:p w:rsidR="000A03FC" w:rsidRPr="00702C6D" w:rsidRDefault="000A03FC" w:rsidP="00702C6D">
            <w:pPr>
              <w:ind w:right="-1"/>
              <w:jc w:val="both"/>
              <w:rPr>
                <w:bCs/>
                <w:color w:val="000000" w:themeColor="text1"/>
                <w:spacing w:val="-4"/>
              </w:rPr>
            </w:pPr>
            <w:r w:rsidRPr="00702C6D">
              <w:rPr>
                <w:bCs/>
                <w:color w:val="000000" w:themeColor="text1"/>
                <w:spacing w:val="-4"/>
              </w:rPr>
              <w:t xml:space="preserve">где: К - коэффициент </w:t>
            </w:r>
            <w:r w:rsidRPr="00702C6D">
              <w:rPr>
                <w:bCs/>
                <w:color w:val="000000" w:themeColor="text1"/>
                <w:spacing w:val="-6"/>
              </w:rPr>
              <w:t>урбанизации</w:t>
            </w:r>
            <w:r w:rsidRPr="00702C6D">
              <w:rPr>
                <w:bCs/>
                <w:color w:val="000000" w:themeColor="text1"/>
                <w:spacing w:val="-4"/>
              </w:rPr>
              <w:t xml:space="preserve"> муниципального образ</w:t>
            </w:r>
            <w:r w:rsidRPr="00702C6D">
              <w:rPr>
                <w:bCs/>
                <w:color w:val="000000" w:themeColor="text1"/>
                <w:spacing w:val="-4"/>
              </w:rPr>
              <w:t>о</w:t>
            </w:r>
            <w:r w:rsidRPr="00702C6D">
              <w:rPr>
                <w:bCs/>
                <w:color w:val="000000" w:themeColor="text1"/>
                <w:spacing w:val="-4"/>
              </w:rPr>
              <w:t>вания.</w:t>
            </w:r>
          </w:p>
          <w:p w:rsidR="000A03FC" w:rsidRPr="00702C6D" w:rsidRDefault="000A03FC" w:rsidP="00702C6D">
            <w:pPr>
              <w:ind w:right="-1"/>
              <w:jc w:val="both"/>
              <w:rPr>
                <w:bCs/>
                <w:color w:val="000000" w:themeColor="text1"/>
                <w:spacing w:val="-4"/>
              </w:rPr>
            </w:pPr>
            <w:r w:rsidRPr="00702C6D">
              <w:rPr>
                <w:bCs/>
                <w:color w:val="000000" w:themeColor="text1"/>
                <w:spacing w:val="-4"/>
              </w:rPr>
              <w:t xml:space="preserve">Обоснование ранжирования </w:t>
            </w:r>
            <w:r w:rsidRPr="00702C6D">
              <w:rPr>
                <w:color w:val="000000" w:themeColor="text1"/>
                <w:spacing w:val="-6"/>
              </w:rPr>
              <w:t>муниципальных образований</w:t>
            </w:r>
            <w:r w:rsidRPr="00702C6D">
              <w:rPr>
                <w:bCs/>
                <w:color w:val="000000" w:themeColor="text1"/>
                <w:spacing w:val="-4"/>
              </w:rPr>
              <w:t xml:space="preserve"> по уровню </w:t>
            </w:r>
            <w:r w:rsidRPr="00702C6D">
              <w:rPr>
                <w:bCs/>
                <w:color w:val="000000" w:themeColor="text1"/>
                <w:spacing w:val="-6"/>
              </w:rPr>
              <w:t>урбанизации</w:t>
            </w:r>
            <w:r w:rsidRPr="00702C6D">
              <w:rPr>
                <w:bCs/>
                <w:color w:val="000000" w:themeColor="text1"/>
                <w:spacing w:val="-4"/>
              </w:rPr>
              <w:t xml:space="preserve"> приведено в разделе II РНГП.</w:t>
            </w:r>
          </w:p>
          <w:p w:rsidR="000A03FC" w:rsidRPr="00702C6D" w:rsidRDefault="000A03FC" w:rsidP="00702C6D">
            <w:pPr>
              <w:ind w:right="-1"/>
              <w:jc w:val="both"/>
              <w:rPr>
                <w:color w:val="000000" w:themeColor="text1"/>
                <w:spacing w:val="-4"/>
              </w:rPr>
            </w:pPr>
          </w:p>
        </w:tc>
      </w:tr>
      <w:tr w:rsidR="000402B1" w:rsidRPr="000402B1" w:rsidTr="00621883">
        <w:trPr>
          <w:trHeight w:val="496"/>
        </w:trPr>
        <w:tc>
          <w:tcPr>
            <w:tcW w:w="0" w:type="auto"/>
            <w:tcBorders>
              <w:top w:val="single" w:sz="2" w:space="0" w:color="auto"/>
              <w:bottom w:val="single" w:sz="2" w:space="0" w:color="auto"/>
            </w:tcBorders>
          </w:tcPr>
          <w:p w:rsidR="000A03FC" w:rsidRPr="00702C6D" w:rsidRDefault="000A03FC" w:rsidP="00702C6D">
            <w:pPr>
              <w:widowControl w:val="0"/>
              <w:ind w:right="-1"/>
              <w:jc w:val="both"/>
              <w:rPr>
                <w:b/>
                <w:color w:val="000000" w:themeColor="text1"/>
              </w:rPr>
            </w:pPr>
            <w:r w:rsidRPr="00702C6D">
              <w:rPr>
                <w:color w:val="000000" w:themeColor="text1"/>
              </w:rPr>
              <w:t xml:space="preserve">Велосипедные и </w:t>
            </w:r>
            <w:proofErr w:type="spellStart"/>
            <w:r w:rsidRPr="00702C6D">
              <w:rPr>
                <w:color w:val="000000" w:themeColor="text1"/>
              </w:rPr>
              <w:t>велопешехо</w:t>
            </w:r>
            <w:r w:rsidRPr="00702C6D">
              <w:rPr>
                <w:color w:val="000000" w:themeColor="text1"/>
              </w:rPr>
              <w:t>д</w:t>
            </w:r>
            <w:r w:rsidRPr="00702C6D">
              <w:rPr>
                <w:color w:val="000000" w:themeColor="text1"/>
              </w:rPr>
              <w:t>ные</w:t>
            </w:r>
            <w:proofErr w:type="spellEnd"/>
            <w:r w:rsidRPr="00702C6D">
              <w:rPr>
                <w:color w:val="000000" w:themeColor="text1"/>
              </w:rPr>
              <w:t xml:space="preserve"> дорожки</w:t>
            </w:r>
          </w:p>
        </w:tc>
        <w:tc>
          <w:tcPr>
            <w:tcW w:w="6270" w:type="dxa"/>
            <w:tcBorders>
              <w:top w:val="single" w:sz="2" w:space="0" w:color="auto"/>
              <w:bottom w:val="single" w:sz="2" w:space="0" w:color="auto"/>
            </w:tcBorders>
          </w:tcPr>
          <w:p w:rsidR="000A03FC" w:rsidRPr="00702C6D" w:rsidRDefault="000A03FC" w:rsidP="00702C6D">
            <w:pPr>
              <w:ind w:right="-1"/>
              <w:jc w:val="both"/>
              <w:rPr>
                <w:bCs/>
                <w:color w:val="000000" w:themeColor="text1"/>
                <w:spacing w:val="-4"/>
              </w:rPr>
            </w:pPr>
            <w:r w:rsidRPr="00702C6D">
              <w:rPr>
                <w:bCs/>
                <w:color w:val="000000" w:themeColor="text1"/>
                <w:spacing w:val="-4"/>
              </w:rPr>
              <w:t>Показатели установлены в соответствии с ГОСТ 33150-2014 Дороги автомобильные общего пользования. Проектиров</w:t>
            </w:r>
            <w:r w:rsidRPr="00702C6D">
              <w:rPr>
                <w:bCs/>
                <w:color w:val="000000" w:themeColor="text1"/>
                <w:spacing w:val="-4"/>
              </w:rPr>
              <w:t>а</w:t>
            </w:r>
            <w:r w:rsidRPr="00702C6D">
              <w:rPr>
                <w:bCs/>
                <w:color w:val="000000" w:themeColor="text1"/>
                <w:spacing w:val="-4"/>
              </w:rPr>
              <w:t>ние пешеходных и велосипедных дорожек. Общие требов</w:t>
            </w:r>
            <w:r w:rsidRPr="00702C6D">
              <w:rPr>
                <w:bCs/>
                <w:color w:val="000000" w:themeColor="text1"/>
                <w:spacing w:val="-4"/>
              </w:rPr>
              <w:t>а</w:t>
            </w:r>
            <w:r w:rsidRPr="00702C6D">
              <w:rPr>
                <w:bCs/>
                <w:color w:val="000000" w:themeColor="text1"/>
                <w:spacing w:val="-4"/>
              </w:rPr>
              <w:t>ния.</w:t>
            </w:r>
          </w:p>
        </w:tc>
      </w:tr>
      <w:tr w:rsidR="000402B1" w:rsidRPr="000402B1" w:rsidTr="00621883">
        <w:trPr>
          <w:trHeight w:val="496"/>
        </w:trPr>
        <w:tc>
          <w:tcPr>
            <w:tcW w:w="0" w:type="auto"/>
            <w:tcBorders>
              <w:top w:val="single" w:sz="2" w:space="0" w:color="auto"/>
              <w:bottom w:val="single" w:sz="2" w:space="0" w:color="auto"/>
            </w:tcBorders>
          </w:tcPr>
          <w:p w:rsidR="000A03FC" w:rsidRPr="00702C6D" w:rsidRDefault="000A03FC" w:rsidP="00702C6D">
            <w:pPr>
              <w:widowControl w:val="0"/>
              <w:ind w:right="-1"/>
              <w:jc w:val="both"/>
              <w:rPr>
                <w:color w:val="000000" w:themeColor="text1"/>
              </w:rPr>
            </w:pPr>
            <w:r w:rsidRPr="00702C6D">
              <w:rPr>
                <w:color w:val="000000" w:themeColor="text1"/>
              </w:rPr>
              <w:t>Автомобильная дорога с тве</w:t>
            </w:r>
            <w:r w:rsidRPr="00702C6D">
              <w:rPr>
                <w:color w:val="000000" w:themeColor="text1"/>
              </w:rPr>
              <w:t>р</w:t>
            </w:r>
            <w:r w:rsidRPr="00702C6D">
              <w:rPr>
                <w:color w:val="000000" w:themeColor="text1"/>
              </w:rPr>
              <w:t>дым покрытием, обеспечив</w:t>
            </w:r>
            <w:r w:rsidRPr="00702C6D">
              <w:rPr>
                <w:color w:val="000000" w:themeColor="text1"/>
              </w:rPr>
              <w:t>а</w:t>
            </w:r>
            <w:r w:rsidRPr="00702C6D">
              <w:rPr>
                <w:color w:val="000000" w:themeColor="text1"/>
              </w:rPr>
              <w:lastRenderedPageBreak/>
              <w:t>ющая связь сельского населе</w:t>
            </w:r>
            <w:r w:rsidRPr="00702C6D">
              <w:rPr>
                <w:color w:val="000000" w:themeColor="text1"/>
              </w:rPr>
              <w:t>н</w:t>
            </w:r>
            <w:r w:rsidRPr="00702C6D">
              <w:rPr>
                <w:color w:val="000000" w:themeColor="text1"/>
              </w:rPr>
              <w:t>ного пункта с сетью дорог о</w:t>
            </w:r>
            <w:r w:rsidRPr="00702C6D">
              <w:rPr>
                <w:color w:val="000000" w:themeColor="text1"/>
              </w:rPr>
              <w:t>б</w:t>
            </w:r>
            <w:r w:rsidRPr="00702C6D">
              <w:rPr>
                <w:color w:val="000000" w:themeColor="text1"/>
              </w:rPr>
              <w:t>щего пользования</w:t>
            </w:r>
          </w:p>
        </w:tc>
        <w:tc>
          <w:tcPr>
            <w:tcW w:w="6270" w:type="dxa"/>
            <w:tcBorders>
              <w:top w:val="single" w:sz="2" w:space="0" w:color="auto"/>
              <w:bottom w:val="single" w:sz="2" w:space="0" w:color="auto"/>
            </w:tcBorders>
          </w:tcPr>
          <w:p w:rsidR="000A03FC" w:rsidRPr="00702C6D" w:rsidRDefault="000A03FC" w:rsidP="00702C6D">
            <w:pPr>
              <w:ind w:right="-1"/>
              <w:jc w:val="both"/>
              <w:rPr>
                <w:color w:val="000000" w:themeColor="text1"/>
                <w:spacing w:val="-4"/>
              </w:rPr>
            </w:pPr>
            <w:r w:rsidRPr="00702C6D">
              <w:rPr>
                <w:color w:val="000000" w:themeColor="text1"/>
                <w:spacing w:val="-4"/>
              </w:rPr>
              <w:lastRenderedPageBreak/>
              <w:t>-</w:t>
            </w:r>
          </w:p>
        </w:tc>
      </w:tr>
      <w:tr w:rsidR="000402B1" w:rsidRPr="000402B1" w:rsidTr="00702C6D">
        <w:trPr>
          <w:trHeight w:val="2053"/>
        </w:trPr>
        <w:tc>
          <w:tcPr>
            <w:tcW w:w="0" w:type="auto"/>
            <w:tcBorders>
              <w:top w:val="single" w:sz="2" w:space="0" w:color="auto"/>
            </w:tcBorders>
          </w:tcPr>
          <w:p w:rsidR="000A03FC" w:rsidRPr="00702C6D" w:rsidRDefault="000A03FC" w:rsidP="00702C6D">
            <w:pPr>
              <w:widowControl w:val="0"/>
              <w:ind w:right="-1"/>
              <w:jc w:val="both"/>
              <w:rPr>
                <w:color w:val="000000" w:themeColor="text1"/>
              </w:rPr>
            </w:pPr>
            <w:r w:rsidRPr="00702C6D">
              <w:rPr>
                <w:color w:val="000000" w:themeColor="text1"/>
              </w:rPr>
              <w:lastRenderedPageBreak/>
              <w:t>Остановочный пункт</w:t>
            </w:r>
          </w:p>
        </w:tc>
        <w:tc>
          <w:tcPr>
            <w:tcW w:w="6270" w:type="dxa"/>
            <w:tcBorders>
              <w:top w:val="single" w:sz="2" w:space="0" w:color="auto"/>
            </w:tcBorders>
          </w:tcPr>
          <w:p w:rsidR="000A03FC" w:rsidRPr="00702C6D" w:rsidRDefault="000A03FC" w:rsidP="00702C6D">
            <w:pPr>
              <w:ind w:right="-1"/>
              <w:jc w:val="both"/>
              <w:rPr>
                <w:color w:val="000000" w:themeColor="text1"/>
                <w:spacing w:val="-4"/>
              </w:rPr>
            </w:pPr>
            <w:r w:rsidRPr="00702C6D">
              <w:rPr>
                <w:color w:val="000000" w:themeColor="text1"/>
                <w:spacing w:val="-4"/>
              </w:rPr>
              <w:t xml:space="preserve">Пункт 7 части 1 статьи 14 Федерального закона от </w:t>
            </w:r>
          </w:p>
          <w:p w:rsidR="000A03FC" w:rsidRPr="00702C6D" w:rsidRDefault="000A03FC" w:rsidP="00702C6D">
            <w:pPr>
              <w:ind w:right="-1"/>
              <w:jc w:val="both"/>
              <w:rPr>
                <w:color w:val="000000" w:themeColor="text1"/>
                <w:spacing w:val="-4"/>
              </w:rPr>
            </w:pPr>
            <w:r w:rsidRPr="00702C6D">
              <w:rPr>
                <w:color w:val="000000" w:themeColor="text1"/>
                <w:spacing w:val="-4"/>
              </w:rPr>
              <w:t xml:space="preserve">6 октября 2003 года </w:t>
            </w:r>
            <w:r w:rsidRPr="00702C6D">
              <w:rPr>
                <w:color w:val="000000" w:themeColor="text1"/>
                <w:spacing w:val="-6"/>
              </w:rPr>
              <w:t>№</w:t>
            </w:r>
            <w:r w:rsidRPr="00702C6D">
              <w:rPr>
                <w:color w:val="000000" w:themeColor="text1"/>
                <w:spacing w:val="-4"/>
              </w:rPr>
              <w:t xml:space="preserve"> 131-ФЗ «Об общих принципах мес</w:t>
            </w:r>
            <w:r w:rsidRPr="00702C6D">
              <w:rPr>
                <w:color w:val="000000" w:themeColor="text1"/>
                <w:spacing w:val="-4"/>
              </w:rPr>
              <w:t>т</w:t>
            </w:r>
            <w:r w:rsidRPr="00702C6D">
              <w:rPr>
                <w:color w:val="000000" w:themeColor="text1"/>
                <w:spacing w:val="-4"/>
              </w:rPr>
              <w:t>ного самоуправления в Российской Федерации» Пешехо</w:t>
            </w:r>
            <w:r w:rsidRPr="00702C6D">
              <w:rPr>
                <w:color w:val="000000" w:themeColor="text1"/>
                <w:spacing w:val="-4"/>
              </w:rPr>
              <w:t>д</w:t>
            </w:r>
            <w:r w:rsidRPr="00702C6D">
              <w:rPr>
                <w:color w:val="000000" w:themeColor="text1"/>
                <w:spacing w:val="-4"/>
              </w:rPr>
              <w:t xml:space="preserve">ная доступность 30 </w:t>
            </w:r>
          </w:p>
          <w:p w:rsidR="000A03FC" w:rsidRPr="00702C6D" w:rsidRDefault="000A03FC" w:rsidP="00702C6D">
            <w:pPr>
              <w:ind w:right="-1"/>
              <w:jc w:val="both"/>
              <w:rPr>
                <w:color w:val="000000" w:themeColor="text1"/>
                <w:spacing w:val="-4"/>
              </w:rPr>
            </w:pPr>
            <w:r w:rsidRPr="00702C6D">
              <w:rPr>
                <w:color w:val="000000" w:themeColor="text1"/>
                <w:spacing w:val="-4"/>
              </w:rPr>
              <w:t>минут принята в соответствии с п. 11.2 СП 42.13330.2016 «СНиП 2.07.01-89* Планировка и застройка городских и сельских поселений».</w:t>
            </w:r>
          </w:p>
        </w:tc>
      </w:tr>
      <w:tr w:rsidR="000402B1" w:rsidRPr="000402B1" w:rsidTr="00621883">
        <w:trPr>
          <w:trHeight w:val="260"/>
        </w:trPr>
        <w:tc>
          <w:tcPr>
            <w:tcW w:w="0" w:type="auto"/>
            <w:tcBorders>
              <w:top w:val="single" w:sz="2" w:space="0" w:color="auto"/>
              <w:bottom w:val="single" w:sz="2" w:space="0" w:color="auto"/>
            </w:tcBorders>
          </w:tcPr>
          <w:p w:rsidR="000A03FC" w:rsidRPr="00702C6D" w:rsidRDefault="000A03FC" w:rsidP="00702C6D">
            <w:pPr>
              <w:ind w:right="-1"/>
              <w:jc w:val="both"/>
              <w:rPr>
                <w:color w:val="000000" w:themeColor="text1"/>
              </w:rPr>
            </w:pPr>
            <w:r w:rsidRPr="00702C6D">
              <w:rPr>
                <w:b/>
                <w:color w:val="000000" w:themeColor="text1"/>
              </w:rPr>
              <w:t>Объекты физической кул</w:t>
            </w:r>
            <w:r w:rsidRPr="00702C6D">
              <w:rPr>
                <w:b/>
                <w:color w:val="000000" w:themeColor="text1"/>
              </w:rPr>
              <w:t>ь</w:t>
            </w:r>
            <w:r w:rsidRPr="00702C6D">
              <w:rPr>
                <w:b/>
                <w:color w:val="000000" w:themeColor="text1"/>
              </w:rPr>
              <w:t>туры и массового спорта</w:t>
            </w:r>
          </w:p>
        </w:tc>
        <w:tc>
          <w:tcPr>
            <w:tcW w:w="6270" w:type="dxa"/>
            <w:tcBorders>
              <w:top w:val="single" w:sz="2" w:space="0" w:color="auto"/>
              <w:bottom w:val="single" w:sz="2" w:space="0" w:color="auto"/>
            </w:tcBorders>
          </w:tcPr>
          <w:p w:rsidR="000A03FC" w:rsidRPr="00702C6D" w:rsidRDefault="000A03FC" w:rsidP="00702C6D">
            <w:pPr>
              <w:ind w:right="-1"/>
              <w:jc w:val="both"/>
              <w:rPr>
                <w:color w:val="000000" w:themeColor="text1"/>
              </w:rPr>
            </w:pPr>
          </w:p>
        </w:tc>
      </w:tr>
      <w:tr w:rsidR="000402B1" w:rsidRPr="000402B1" w:rsidTr="00621883">
        <w:trPr>
          <w:trHeight w:val="260"/>
        </w:trPr>
        <w:tc>
          <w:tcPr>
            <w:tcW w:w="0" w:type="auto"/>
            <w:tcBorders>
              <w:top w:val="single" w:sz="2" w:space="0" w:color="auto"/>
              <w:bottom w:val="single" w:sz="2" w:space="0" w:color="auto"/>
            </w:tcBorders>
          </w:tcPr>
          <w:p w:rsidR="000A03FC" w:rsidRPr="00702C6D" w:rsidRDefault="000A03FC" w:rsidP="00702C6D">
            <w:pPr>
              <w:ind w:right="-1"/>
              <w:jc w:val="both"/>
              <w:rPr>
                <w:color w:val="000000" w:themeColor="text1"/>
              </w:rPr>
            </w:pPr>
            <w:r w:rsidRPr="00702C6D">
              <w:rPr>
                <w:color w:val="000000" w:themeColor="text1"/>
              </w:rPr>
              <w:t>Спортивная площадка (пло</w:t>
            </w:r>
            <w:r w:rsidRPr="00702C6D">
              <w:rPr>
                <w:color w:val="000000" w:themeColor="text1"/>
              </w:rPr>
              <w:t>с</w:t>
            </w:r>
            <w:r w:rsidRPr="00702C6D">
              <w:rPr>
                <w:color w:val="000000" w:themeColor="text1"/>
              </w:rPr>
              <w:t>костное спортивное сооруж</w:t>
            </w:r>
            <w:r w:rsidRPr="00702C6D">
              <w:rPr>
                <w:color w:val="000000" w:themeColor="text1"/>
              </w:rPr>
              <w:t>е</w:t>
            </w:r>
            <w:r w:rsidRPr="00702C6D">
              <w:rPr>
                <w:color w:val="000000" w:themeColor="text1"/>
              </w:rPr>
              <w:t>ние, включающее игровую спортивную площадку и (или) уличные тренажеры, турники)</w:t>
            </w:r>
          </w:p>
        </w:tc>
        <w:tc>
          <w:tcPr>
            <w:tcW w:w="6270" w:type="dxa"/>
            <w:tcBorders>
              <w:top w:val="single" w:sz="2" w:space="0" w:color="auto"/>
              <w:bottom w:val="single" w:sz="2" w:space="0" w:color="auto"/>
            </w:tcBorders>
          </w:tcPr>
          <w:p w:rsidR="000A03FC" w:rsidRPr="00702C6D" w:rsidRDefault="000A03FC" w:rsidP="00702C6D">
            <w:pPr>
              <w:ind w:right="-1"/>
              <w:jc w:val="both"/>
              <w:rPr>
                <w:color w:val="000000" w:themeColor="text1"/>
                <w:spacing w:val="-4"/>
              </w:rPr>
            </w:pPr>
            <w:r w:rsidRPr="00702C6D">
              <w:rPr>
                <w:color w:val="000000" w:themeColor="text1"/>
                <w:spacing w:val="-4"/>
              </w:rPr>
              <w:t>Населенные пункты с численностью населения менее 100 человек – не нормируется.</w:t>
            </w:r>
          </w:p>
          <w:p w:rsidR="000A03FC" w:rsidRPr="00702C6D" w:rsidRDefault="000A03FC" w:rsidP="00702C6D">
            <w:pPr>
              <w:ind w:right="-1"/>
              <w:jc w:val="both"/>
              <w:rPr>
                <w:color w:val="000000" w:themeColor="text1"/>
                <w:spacing w:val="-4"/>
              </w:rPr>
            </w:pPr>
            <w:r w:rsidRPr="00702C6D">
              <w:rPr>
                <w:color w:val="000000" w:themeColor="text1"/>
                <w:spacing w:val="-4"/>
              </w:rPr>
              <w:t>1 объект на каждые 1000 человек населения населенного пункта, но не менее 1 объекта.</w:t>
            </w:r>
            <w:r w:rsidR="00702C6D">
              <w:rPr>
                <w:color w:val="000000" w:themeColor="text1"/>
                <w:spacing w:val="-4"/>
              </w:rPr>
              <w:t xml:space="preserve"> </w:t>
            </w:r>
            <w:r w:rsidRPr="00702C6D">
              <w:rPr>
                <w:color w:val="000000" w:themeColor="text1"/>
                <w:spacing w:val="-4"/>
              </w:rPr>
              <w:t>Принят в соответствии с м</w:t>
            </w:r>
            <w:r w:rsidRPr="00702C6D">
              <w:rPr>
                <w:color w:val="000000" w:themeColor="text1"/>
                <w:spacing w:val="-4"/>
              </w:rPr>
              <w:t>е</w:t>
            </w:r>
            <w:r w:rsidRPr="00702C6D">
              <w:rPr>
                <w:color w:val="000000" w:themeColor="text1"/>
                <w:spacing w:val="-4"/>
              </w:rPr>
              <w:t>тодическими рекомендациями по размещению объектов массового спорта в субъектах Российской Федерации</w:t>
            </w:r>
          </w:p>
          <w:p w:rsidR="000A03FC" w:rsidRPr="00702C6D" w:rsidRDefault="000A03FC" w:rsidP="00702C6D">
            <w:pPr>
              <w:ind w:right="-1"/>
              <w:jc w:val="both"/>
              <w:rPr>
                <w:color w:val="000000" w:themeColor="text1"/>
              </w:rPr>
            </w:pPr>
            <w:r w:rsidRPr="00702C6D">
              <w:rPr>
                <w:color w:val="000000" w:themeColor="text1"/>
                <w:spacing w:val="-4"/>
              </w:rPr>
              <w:t>Пешеходная доступность 500 м принята в соответствии с таблицей 10.1 СП 42.13330. 2016«СНиП 2.07.01-89*» Пл</w:t>
            </w:r>
            <w:r w:rsidRPr="00702C6D">
              <w:rPr>
                <w:color w:val="000000" w:themeColor="text1"/>
                <w:spacing w:val="-4"/>
              </w:rPr>
              <w:t>а</w:t>
            </w:r>
            <w:r w:rsidRPr="00702C6D">
              <w:rPr>
                <w:color w:val="000000" w:themeColor="text1"/>
                <w:spacing w:val="-4"/>
              </w:rPr>
              <w:t>нировка и застройка городских и сельских поселений.</w:t>
            </w:r>
          </w:p>
        </w:tc>
      </w:tr>
      <w:tr w:rsidR="000402B1" w:rsidRPr="000402B1" w:rsidTr="00621883">
        <w:trPr>
          <w:trHeight w:val="260"/>
        </w:trPr>
        <w:tc>
          <w:tcPr>
            <w:tcW w:w="0" w:type="auto"/>
            <w:tcBorders>
              <w:top w:val="single" w:sz="2" w:space="0" w:color="auto"/>
              <w:bottom w:val="single" w:sz="2" w:space="0" w:color="auto"/>
            </w:tcBorders>
          </w:tcPr>
          <w:p w:rsidR="000A03FC" w:rsidRPr="00702C6D" w:rsidRDefault="000A03FC" w:rsidP="00702C6D">
            <w:pPr>
              <w:ind w:right="-1"/>
              <w:jc w:val="both"/>
              <w:rPr>
                <w:color w:val="000000" w:themeColor="text1"/>
              </w:rPr>
            </w:pPr>
            <w:r w:rsidRPr="00702C6D">
              <w:rPr>
                <w:b/>
                <w:color w:val="000000" w:themeColor="text1"/>
                <w:spacing w:val="-4"/>
              </w:rPr>
              <w:t>Область ритуальных услуг</w:t>
            </w:r>
          </w:p>
        </w:tc>
        <w:tc>
          <w:tcPr>
            <w:tcW w:w="6270" w:type="dxa"/>
            <w:tcBorders>
              <w:top w:val="single" w:sz="2" w:space="0" w:color="auto"/>
              <w:bottom w:val="single" w:sz="2" w:space="0" w:color="auto"/>
            </w:tcBorders>
          </w:tcPr>
          <w:p w:rsidR="000A03FC" w:rsidRPr="00702C6D" w:rsidRDefault="000A03FC" w:rsidP="00702C6D">
            <w:pPr>
              <w:ind w:right="-1"/>
              <w:jc w:val="both"/>
              <w:rPr>
                <w:color w:val="000000" w:themeColor="text1"/>
              </w:rPr>
            </w:pPr>
          </w:p>
        </w:tc>
      </w:tr>
      <w:tr w:rsidR="000402B1" w:rsidRPr="000402B1" w:rsidTr="00621883">
        <w:trPr>
          <w:trHeight w:val="260"/>
        </w:trPr>
        <w:tc>
          <w:tcPr>
            <w:tcW w:w="0" w:type="auto"/>
            <w:tcBorders>
              <w:top w:val="single" w:sz="2" w:space="0" w:color="auto"/>
              <w:bottom w:val="single" w:sz="2" w:space="0" w:color="auto"/>
            </w:tcBorders>
          </w:tcPr>
          <w:p w:rsidR="000A03FC" w:rsidRPr="00702C6D" w:rsidRDefault="000A03FC" w:rsidP="00702C6D">
            <w:pPr>
              <w:ind w:right="-1"/>
              <w:jc w:val="both"/>
              <w:rPr>
                <w:b/>
                <w:color w:val="000000" w:themeColor="text1"/>
              </w:rPr>
            </w:pPr>
            <w:r w:rsidRPr="00702C6D">
              <w:rPr>
                <w:b/>
                <w:color w:val="000000" w:themeColor="text1"/>
              </w:rPr>
              <w:t>Объекты</w:t>
            </w:r>
          </w:p>
          <w:p w:rsidR="000A03FC" w:rsidRPr="00702C6D" w:rsidRDefault="000A03FC" w:rsidP="00702C6D">
            <w:pPr>
              <w:ind w:right="-1"/>
              <w:jc w:val="both"/>
              <w:rPr>
                <w:b/>
                <w:color w:val="000000" w:themeColor="text1"/>
              </w:rPr>
            </w:pPr>
            <w:r w:rsidRPr="00702C6D">
              <w:rPr>
                <w:b/>
                <w:color w:val="000000" w:themeColor="text1"/>
              </w:rPr>
              <w:t>ритуальных услуг</w:t>
            </w:r>
          </w:p>
          <w:p w:rsidR="000A03FC" w:rsidRPr="00702C6D" w:rsidRDefault="000A03FC" w:rsidP="00702C6D">
            <w:pPr>
              <w:ind w:right="-1"/>
              <w:jc w:val="both"/>
              <w:rPr>
                <w:color w:val="000000" w:themeColor="text1"/>
              </w:rPr>
            </w:pPr>
            <w:r w:rsidRPr="00702C6D">
              <w:rPr>
                <w:color w:val="000000" w:themeColor="text1"/>
              </w:rPr>
              <w:t>Кладбище традиционного з</w:t>
            </w:r>
            <w:r w:rsidRPr="00702C6D">
              <w:rPr>
                <w:color w:val="000000" w:themeColor="text1"/>
              </w:rPr>
              <w:t>а</w:t>
            </w:r>
            <w:r w:rsidRPr="00702C6D">
              <w:rPr>
                <w:color w:val="000000" w:themeColor="text1"/>
              </w:rPr>
              <w:t>хоронения</w:t>
            </w:r>
          </w:p>
        </w:tc>
        <w:tc>
          <w:tcPr>
            <w:tcW w:w="6270" w:type="dxa"/>
            <w:tcBorders>
              <w:top w:val="single" w:sz="2" w:space="0" w:color="auto"/>
              <w:bottom w:val="single" w:sz="2" w:space="0" w:color="auto"/>
            </w:tcBorders>
          </w:tcPr>
          <w:p w:rsidR="000A03FC" w:rsidRPr="00702C6D" w:rsidRDefault="00CF3B14" w:rsidP="00702C6D">
            <w:pPr>
              <w:ind w:right="-1"/>
              <w:jc w:val="both"/>
              <w:rPr>
                <w:color w:val="000000" w:themeColor="text1"/>
              </w:rPr>
            </w:pPr>
            <w:r w:rsidRPr="00702C6D">
              <w:rPr>
                <w:color w:val="000000" w:themeColor="text1"/>
                <w:spacing w:val="-4"/>
              </w:rPr>
              <w:t>В соответствии с СП 42.13330.2016 «СНиП 2.07.01-89*» Планировка и застройка городских и сельских поселений. Приложение Д.</w:t>
            </w:r>
          </w:p>
        </w:tc>
      </w:tr>
    </w:tbl>
    <w:p w:rsidR="005B65C4" w:rsidRPr="000402B1" w:rsidRDefault="005B65C4" w:rsidP="00702C6D">
      <w:pPr>
        <w:spacing w:after="200" w:line="276" w:lineRule="auto"/>
        <w:ind w:right="-1"/>
        <w:rPr>
          <w:rFonts w:eastAsia="TimesNewRomanPSMT"/>
          <w:color w:val="000000" w:themeColor="text1"/>
        </w:rPr>
        <w:sectPr w:rsidR="005B65C4" w:rsidRPr="000402B1" w:rsidSect="00702C6D">
          <w:headerReference w:type="default" r:id="rId15"/>
          <w:pgSz w:w="11906" w:h="16838"/>
          <w:pgMar w:top="1134" w:right="737" w:bottom="1134" w:left="1701" w:header="709" w:footer="709" w:gutter="0"/>
          <w:cols w:space="708"/>
          <w:docGrid w:linePitch="360"/>
        </w:sectPr>
      </w:pPr>
    </w:p>
    <w:p w:rsidR="005B65C4" w:rsidRPr="000402B1" w:rsidRDefault="005B65C4" w:rsidP="00702C6D">
      <w:pPr>
        <w:pStyle w:val="360"/>
        <w:ind w:right="-1"/>
        <w:jc w:val="center"/>
        <w:rPr>
          <w:color w:val="000000" w:themeColor="text1"/>
          <w:sz w:val="28"/>
        </w:rPr>
      </w:pPr>
      <w:r w:rsidRPr="000402B1">
        <w:rPr>
          <w:color w:val="000000" w:themeColor="text1"/>
          <w:sz w:val="28"/>
        </w:rPr>
        <w:lastRenderedPageBreak/>
        <w:t>III. ПРАВИЛА И ОБЛАСТЬ ПРИМЕНЕНИЯ РАСЧеТНЫХ ПОКАЗ</w:t>
      </w:r>
      <w:r w:rsidRPr="000402B1">
        <w:rPr>
          <w:color w:val="000000" w:themeColor="text1"/>
          <w:sz w:val="28"/>
        </w:rPr>
        <w:t>А</w:t>
      </w:r>
      <w:r w:rsidRPr="000402B1">
        <w:rPr>
          <w:color w:val="000000" w:themeColor="text1"/>
          <w:sz w:val="28"/>
        </w:rPr>
        <w:t>ТЕЛЕЙ, СОДЕРЖАЩИХСЯ В ОСНОВНОЙ ЧАСТИ</w:t>
      </w:r>
      <w:r w:rsidR="00621883" w:rsidRPr="000402B1">
        <w:rPr>
          <w:color w:val="000000" w:themeColor="text1"/>
          <w:sz w:val="28"/>
        </w:rPr>
        <w:t xml:space="preserve"> </w:t>
      </w:r>
      <w:r w:rsidR="00312DC4" w:rsidRPr="000402B1">
        <w:rPr>
          <w:color w:val="000000" w:themeColor="text1"/>
          <w:sz w:val="28"/>
        </w:rPr>
        <w:t>МЕСТНЫХ</w:t>
      </w:r>
      <w:r w:rsidRPr="000402B1">
        <w:rPr>
          <w:color w:val="000000" w:themeColor="text1"/>
          <w:sz w:val="28"/>
        </w:rPr>
        <w:t xml:space="preserve"> НО</w:t>
      </w:r>
      <w:r w:rsidRPr="000402B1">
        <w:rPr>
          <w:color w:val="000000" w:themeColor="text1"/>
          <w:sz w:val="28"/>
        </w:rPr>
        <w:t>Р</w:t>
      </w:r>
      <w:r w:rsidRPr="000402B1">
        <w:rPr>
          <w:color w:val="000000" w:themeColor="text1"/>
          <w:sz w:val="28"/>
        </w:rPr>
        <w:t xml:space="preserve">МАТИВОВ ГРАДОСТРОИТЕЛЬНОГО ПРОЕКТИРОВАНИЯ </w:t>
      </w:r>
      <w:r w:rsidR="00FB7DF5" w:rsidRPr="000402B1">
        <w:rPr>
          <w:color w:val="000000" w:themeColor="text1"/>
          <w:sz w:val="28"/>
        </w:rPr>
        <w:t>«</w:t>
      </w:r>
      <w:r w:rsidR="00EB3A02" w:rsidRPr="000402B1">
        <w:rPr>
          <w:color w:val="000000" w:themeColor="text1"/>
          <w:sz w:val="28"/>
        </w:rPr>
        <w:t>М</w:t>
      </w:r>
      <w:r w:rsidR="00EB3A02" w:rsidRPr="000402B1">
        <w:rPr>
          <w:color w:val="000000" w:themeColor="text1"/>
          <w:sz w:val="28"/>
        </w:rPr>
        <w:t>и</w:t>
      </w:r>
      <w:r w:rsidR="00EB3A02" w:rsidRPr="000402B1">
        <w:rPr>
          <w:color w:val="000000" w:themeColor="text1"/>
          <w:sz w:val="28"/>
        </w:rPr>
        <w:t>хайлоанненский</w:t>
      </w:r>
      <w:r w:rsidR="00D87C94" w:rsidRPr="000402B1">
        <w:rPr>
          <w:color w:val="000000" w:themeColor="text1"/>
          <w:sz w:val="28"/>
        </w:rPr>
        <w:t xml:space="preserve"> </w:t>
      </w:r>
      <w:r w:rsidR="00FB7DF5" w:rsidRPr="000402B1">
        <w:rPr>
          <w:color w:val="000000" w:themeColor="text1"/>
          <w:sz w:val="28"/>
        </w:rPr>
        <w:t xml:space="preserve">сельсовет» </w:t>
      </w:r>
      <w:r w:rsidR="00B00146" w:rsidRPr="000402B1">
        <w:rPr>
          <w:color w:val="000000" w:themeColor="text1"/>
          <w:sz w:val="28"/>
        </w:rPr>
        <w:t>СОВЕТСКОГО</w:t>
      </w:r>
      <w:r w:rsidR="00A439DB" w:rsidRPr="000402B1">
        <w:rPr>
          <w:color w:val="000000" w:themeColor="text1"/>
          <w:sz w:val="28"/>
        </w:rPr>
        <w:t xml:space="preserve"> </w:t>
      </w:r>
      <w:r w:rsidR="00FB7DF5" w:rsidRPr="000402B1">
        <w:rPr>
          <w:color w:val="000000" w:themeColor="text1"/>
          <w:sz w:val="28"/>
        </w:rPr>
        <w:t xml:space="preserve">района </w:t>
      </w:r>
      <w:r w:rsidRPr="000402B1">
        <w:rPr>
          <w:color w:val="000000" w:themeColor="text1"/>
          <w:sz w:val="28"/>
        </w:rPr>
        <w:t>КУ</w:t>
      </w:r>
      <w:r w:rsidRPr="000402B1">
        <w:rPr>
          <w:color w:val="000000" w:themeColor="text1"/>
          <w:sz w:val="28"/>
        </w:rPr>
        <w:t>Р</w:t>
      </w:r>
      <w:r w:rsidRPr="000402B1">
        <w:rPr>
          <w:color w:val="000000" w:themeColor="text1"/>
          <w:sz w:val="28"/>
        </w:rPr>
        <w:t>СКОЙ ОБЛАСТИ</w:t>
      </w:r>
    </w:p>
    <w:p w:rsidR="005B65C4" w:rsidRPr="000402B1" w:rsidRDefault="005B65C4" w:rsidP="00702C6D">
      <w:pPr>
        <w:autoSpaceDE w:val="0"/>
        <w:spacing w:line="276" w:lineRule="auto"/>
        <w:ind w:right="-1"/>
        <w:jc w:val="both"/>
        <w:rPr>
          <w:color w:val="000000" w:themeColor="text1"/>
        </w:rPr>
      </w:pPr>
    </w:p>
    <w:p w:rsidR="005B65C4" w:rsidRPr="000402B1" w:rsidRDefault="00596822" w:rsidP="00702C6D">
      <w:pPr>
        <w:autoSpaceDE w:val="0"/>
        <w:ind w:right="-1" w:firstLine="709"/>
        <w:jc w:val="both"/>
        <w:rPr>
          <w:color w:val="000000" w:themeColor="text1"/>
          <w:sz w:val="28"/>
          <w:szCs w:val="28"/>
        </w:rPr>
      </w:pPr>
      <w:r w:rsidRPr="000402B1">
        <w:rPr>
          <w:color w:val="000000" w:themeColor="text1"/>
          <w:sz w:val="28"/>
          <w:szCs w:val="28"/>
        </w:rPr>
        <w:t>М</w:t>
      </w:r>
      <w:r w:rsidR="005B65C4" w:rsidRPr="000402B1">
        <w:rPr>
          <w:color w:val="000000" w:themeColor="text1"/>
          <w:sz w:val="28"/>
          <w:szCs w:val="28"/>
        </w:rPr>
        <w:t>НГП распространяются на предлагаемые к размещению на территории муниципальн</w:t>
      </w:r>
      <w:r w:rsidRPr="000402B1">
        <w:rPr>
          <w:color w:val="000000" w:themeColor="text1"/>
          <w:sz w:val="28"/>
          <w:szCs w:val="28"/>
        </w:rPr>
        <w:t>ого</w:t>
      </w:r>
      <w:r w:rsidR="005B65C4" w:rsidRPr="000402B1">
        <w:rPr>
          <w:color w:val="000000" w:themeColor="text1"/>
          <w:sz w:val="28"/>
          <w:szCs w:val="28"/>
        </w:rPr>
        <w:t xml:space="preserve"> образовани</w:t>
      </w:r>
      <w:r w:rsidRPr="000402B1">
        <w:rPr>
          <w:color w:val="000000" w:themeColor="text1"/>
          <w:sz w:val="28"/>
          <w:szCs w:val="28"/>
        </w:rPr>
        <w:t xml:space="preserve">я </w:t>
      </w:r>
      <w:r w:rsidR="00FB7DF5" w:rsidRPr="000402B1">
        <w:rPr>
          <w:color w:val="000000" w:themeColor="text1"/>
          <w:sz w:val="28"/>
          <w:szCs w:val="28"/>
        </w:rPr>
        <w:t>«</w:t>
      </w:r>
      <w:proofErr w:type="spellStart"/>
      <w:r w:rsidR="00EB3A02" w:rsidRPr="000402B1">
        <w:rPr>
          <w:color w:val="000000" w:themeColor="text1"/>
          <w:sz w:val="28"/>
          <w:szCs w:val="28"/>
        </w:rPr>
        <w:t>Михайлоанненский</w:t>
      </w:r>
      <w:proofErr w:type="spellEnd"/>
      <w:r w:rsidR="006515DB" w:rsidRPr="000402B1">
        <w:rPr>
          <w:color w:val="000000" w:themeColor="text1"/>
          <w:sz w:val="28"/>
          <w:szCs w:val="28"/>
        </w:rPr>
        <w:t xml:space="preserve"> сельсовет» </w:t>
      </w:r>
      <w:r w:rsidR="00B00146" w:rsidRPr="000402B1">
        <w:rPr>
          <w:color w:val="000000" w:themeColor="text1"/>
          <w:sz w:val="28"/>
          <w:szCs w:val="28"/>
        </w:rPr>
        <w:t>Советского</w:t>
      </w:r>
      <w:r w:rsidR="00FB7DF5" w:rsidRPr="000402B1">
        <w:rPr>
          <w:color w:val="000000" w:themeColor="text1"/>
          <w:sz w:val="28"/>
          <w:szCs w:val="28"/>
        </w:rPr>
        <w:t xml:space="preserve"> района</w:t>
      </w:r>
      <w:r w:rsidR="005B65C4" w:rsidRPr="000402B1">
        <w:rPr>
          <w:color w:val="000000" w:themeColor="text1"/>
          <w:sz w:val="28"/>
          <w:szCs w:val="28"/>
        </w:rPr>
        <w:t xml:space="preserve"> Курской области объекты </w:t>
      </w:r>
      <w:r w:rsidRPr="000402B1">
        <w:rPr>
          <w:color w:val="000000" w:themeColor="text1"/>
          <w:sz w:val="28"/>
          <w:szCs w:val="28"/>
        </w:rPr>
        <w:t>местного</w:t>
      </w:r>
      <w:r w:rsidR="005B65C4" w:rsidRPr="000402B1">
        <w:rPr>
          <w:color w:val="000000" w:themeColor="text1"/>
          <w:sz w:val="28"/>
          <w:szCs w:val="28"/>
        </w:rPr>
        <w:t xml:space="preserve"> значения, относящиеся к областям, указанным в </w:t>
      </w:r>
      <w:hyperlink r:id="rId16" w:anchor="dst101686" w:history="1">
        <w:r w:rsidR="005B65C4" w:rsidRPr="000402B1">
          <w:rPr>
            <w:rStyle w:val="ab"/>
            <w:color w:val="000000" w:themeColor="text1"/>
            <w:sz w:val="28"/>
            <w:szCs w:val="28"/>
            <w:u w:val="none"/>
          </w:rPr>
          <w:t xml:space="preserve">статье </w:t>
        </w:r>
      </w:hyperlink>
      <w:r w:rsidRPr="000402B1">
        <w:rPr>
          <w:rStyle w:val="ab"/>
          <w:color w:val="000000" w:themeColor="text1"/>
          <w:sz w:val="28"/>
          <w:szCs w:val="28"/>
          <w:u w:val="none"/>
        </w:rPr>
        <w:t>23</w:t>
      </w:r>
      <w:r w:rsidR="005B65C4" w:rsidRPr="000402B1">
        <w:rPr>
          <w:color w:val="000000" w:themeColor="text1"/>
          <w:sz w:val="28"/>
          <w:szCs w:val="28"/>
        </w:rPr>
        <w:t> Градостроительного кодекса Российской Федерации.</w:t>
      </w:r>
    </w:p>
    <w:p w:rsidR="005B65C4" w:rsidRPr="000402B1" w:rsidRDefault="00596822" w:rsidP="00702C6D">
      <w:pPr>
        <w:autoSpaceDE w:val="0"/>
        <w:ind w:right="-1" w:firstLine="709"/>
        <w:jc w:val="both"/>
        <w:rPr>
          <w:rFonts w:eastAsia="TimesNewRomanPSMT"/>
          <w:color w:val="000000" w:themeColor="text1"/>
          <w:sz w:val="28"/>
          <w:szCs w:val="28"/>
        </w:rPr>
      </w:pPr>
      <w:r w:rsidRPr="000402B1">
        <w:rPr>
          <w:color w:val="000000" w:themeColor="text1"/>
          <w:sz w:val="28"/>
          <w:szCs w:val="28"/>
        </w:rPr>
        <w:t>М</w:t>
      </w:r>
      <w:r w:rsidR="005B65C4" w:rsidRPr="000402B1">
        <w:rPr>
          <w:color w:val="000000" w:themeColor="text1"/>
          <w:sz w:val="28"/>
          <w:szCs w:val="28"/>
        </w:rPr>
        <w:t>НГП</w:t>
      </w:r>
      <w:r w:rsidR="005B65C4" w:rsidRPr="000402B1">
        <w:rPr>
          <w:rFonts w:eastAsia="TimesNewRomanPSMT"/>
          <w:color w:val="000000" w:themeColor="text1"/>
          <w:sz w:val="28"/>
          <w:szCs w:val="28"/>
        </w:rPr>
        <w:t xml:space="preserve"> применяются при:</w:t>
      </w:r>
    </w:p>
    <w:p w:rsidR="005B65C4" w:rsidRPr="000402B1" w:rsidRDefault="005B65C4" w:rsidP="00702C6D">
      <w:pPr>
        <w:autoSpaceDE w:val="0"/>
        <w:ind w:right="-1" w:firstLine="709"/>
        <w:jc w:val="both"/>
        <w:rPr>
          <w:rFonts w:eastAsia="TimesNewRomanPSMT"/>
          <w:color w:val="000000" w:themeColor="text1"/>
          <w:sz w:val="28"/>
          <w:szCs w:val="28"/>
        </w:rPr>
      </w:pPr>
      <w:r w:rsidRPr="000402B1">
        <w:rPr>
          <w:rFonts w:eastAsia="TimesNewRomanPSMT"/>
          <w:color w:val="000000" w:themeColor="text1"/>
          <w:sz w:val="28"/>
          <w:szCs w:val="28"/>
        </w:rPr>
        <w:t xml:space="preserve">1) подготовке документов территориального планирования </w:t>
      </w:r>
      <w:r w:rsidR="00596822" w:rsidRPr="000402B1">
        <w:rPr>
          <w:rFonts w:eastAsia="TimesNewRomanPSMT"/>
          <w:color w:val="000000" w:themeColor="text1"/>
          <w:sz w:val="28"/>
          <w:szCs w:val="28"/>
        </w:rPr>
        <w:t>муниц</w:t>
      </w:r>
      <w:r w:rsidR="00596822" w:rsidRPr="000402B1">
        <w:rPr>
          <w:rFonts w:eastAsia="TimesNewRomanPSMT"/>
          <w:color w:val="000000" w:themeColor="text1"/>
          <w:sz w:val="28"/>
          <w:szCs w:val="28"/>
        </w:rPr>
        <w:t>и</w:t>
      </w:r>
      <w:r w:rsidR="00596822" w:rsidRPr="000402B1">
        <w:rPr>
          <w:rFonts w:eastAsia="TimesNewRomanPSMT"/>
          <w:color w:val="000000" w:themeColor="text1"/>
          <w:sz w:val="28"/>
          <w:szCs w:val="28"/>
        </w:rPr>
        <w:t xml:space="preserve">пального образования </w:t>
      </w:r>
      <w:r w:rsidR="00FB7DF5" w:rsidRPr="000402B1">
        <w:rPr>
          <w:color w:val="000000" w:themeColor="text1"/>
          <w:sz w:val="28"/>
          <w:szCs w:val="28"/>
        </w:rPr>
        <w:t>«</w:t>
      </w:r>
      <w:proofErr w:type="spellStart"/>
      <w:r w:rsidR="00EB3A02" w:rsidRPr="000402B1">
        <w:rPr>
          <w:color w:val="000000" w:themeColor="text1"/>
          <w:sz w:val="28"/>
          <w:szCs w:val="28"/>
        </w:rPr>
        <w:t>Михайлоанненский</w:t>
      </w:r>
      <w:proofErr w:type="spellEnd"/>
      <w:r w:rsidR="00FB7DF5" w:rsidRPr="000402B1">
        <w:rPr>
          <w:color w:val="000000" w:themeColor="text1"/>
          <w:sz w:val="28"/>
          <w:szCs w:val="28"/>
        </w:rPr>
        <w:t xml:space="preserve"> сельсовет» </w:t>
      </w:r>
      <w:r w:rsidR="00B00146" w:rsidRPr="000402B1">
        <w:rPr>
          <w:color w:val="000000" w:themeColor="text1"/>
          <w:sz w:val="28"/>
          <w:szCs w:val="28"/>
        </w:rPr>
        <w:t>Советского</w:t>
      </w:r>
      <w:r w:rsidR="00FB7DF5" w:rsidRPr="000402B1">
        <w:rPr>
          <w:color w:val="000000" w:themeColor="text1"/>
          <w:sz w:val="28"/>
          <w:szCs w:val="28"/>
        </w:rPr>
        <w:t xml:space="preserve"> района </w:t>
      </w:r>
      <w:r w:rsidRPr="000402B1">
        <w:rPr>
          <w:rFonts w:eastAsia="TimesNewRomanPSMT"/>
          <w:color w:val="000000" w:themeColor="text1"/>
          <w:sz w:val="28"/>
          <w:szCs w:val="28"/>
        </w:rPr>
        <w:t>Курской области:</w:t>
      </w:r>
    </w:p>
    <w:p w:rsidR="005B65C4" w:rsidRPr="000402B1" w:rsidRDefault="005B65C4" w:rsidP="00702C6D">
      <w:pPr>
        <w:autoSpaceDE w:val="0"/>
        <w:ind w:right="-1" w:firstLine="709"/>
        <w:jc w:val="both"/>
        <w:rPr>
          <w:rFonts w:eastAsia="TimesNewRomanPSMT"/>
          <w:color w:val="000000" w:themeColor="text1"/>
          <w:sz w:val="28"/>
          <w:szCs w:val="28"/>
        </w:rPr>
      </w:pPr>
      <w:r w:rsidRPr="000402B1">
        <w:rPr>
          <w:rFonts w:eastAsia="TimesNewRomanPSMT"/>
          <w:color w:val="000000" w:themeColor="text1"/>
          <w:sz w:val="28"/>
          <w:szCs w:val="28"/>
        </w:rPr>
        <w:t>в части определения территорий, имеющих недостаточную обеспече</w:t>
      </w:r>
      <w:r w:rsidRPr="000402B1">
        <w:rPr>
          <w:rFonts w:eastAsia="TimesNewRomanPSMT"/>
          <w:color w:val="000000" w:themeColor="text1"/>
          <w:sz w:val="28"/>
          <w:szCs w:val="28"/>
        </w:rPr>
        <w:t>н</w:t>
      </w:r>
      <w:r w:rsidRPr="000402B1">
        <w:rPr>
          <w:rFonts w:eastAsia="TimesNewRomanPSMT"/>
          <w:color w:val="000000" w:themeColor="text1"/>
          <w:sz w:val="28"/>
          <w:szCs w:val="28"/>
        </w:rPr>
        <w:t>ность нормируемыми объектами;</w:t>
      </w:r>
    </w:p>
    <w:p w:rsidR="005B65C4" w:rsidRPr="000402B1" w:rsidRDefault="005B65C4" w:rsidP="00702C6D">
      <w:pPr>
        <w:autoSpaceDE w:val="0"/>
        <w:ind w:right="-1" w:firstLine="709"/>
        <w:jc w:val="both"/>
        <w:rPr>
          <w:rFonts w:eastAsia="TimesNewRomanPSMT"/>
          <w:color w:val="000000" w:themeColor="text1"/>
          <w:sz w:val="28"/>
          <w:szCs w:val="28"/>
        </w:rPr>
      </w:pPr>
      <w:r w:rsidRPr="000402B1">
        <w:rPr>
          <w:rFonts w:eastAsia="TimesNewRomanPSMT"/>
          <w:color w:val="000000" w:themeColor="text1"/>
          <w:sz w:val="28"/>
          <w:szCs w:val="28"/>
        </w:rPr>
        <w:t xml:space="preserve">в части планируемого размещения и реконструкции объектов </w:t>
      </w:r>
      <w:r w:rsidR="00596822" w:rsidRPr="000402B1">
        <w:rPr>
          <w:rFonts w:eastAsia="TimesNewRomanPSMT"/>
          <w:color w:val="000000" w:themeColor="text1"/>
          <w:sz w:val="28"/>
          <w:szCs w:val="28"/>
        </w:rPr>
        <w:t>местного</w:t>
      </w:r>
      <w:r w:rsidRPr="000402B1">
        <w:rPr>
          <w:rFonts w:eastAsia="TimesNewRomanPSMT"/>
          <w:color w:val="000000" w:themeColor="text1"/>
          <w:sz w:val="28"/>
          <w:szCs w:val="28"/>
        </w:rPr>
        <w:t xml:space="preserve"> значения по областям;</w:t>
      </w:r>
    </w:p>
    <w:p w:rsidR="005B65C4" w:rsidRPr="000402B1" w:rsidRDefault="005B65C4" w:rsidP="00702C6D">
      <w:pPr>
        <w:autoSpaceDE w:val="0"/>
        <w:ind w:right="-1" w:firstLine="709"/>
        <w:jc w:val="both"/>
        <w:rPr>
          <w:rFonts w:eastAsia="TimesNewRomanPSMT"/>
          <w:color w:val="000000" w:themeColor="text1"/>
          <w:sz w:val="28"/>
          <w:szCs w:val="28"/>
        </w:rPr>
      </w:pPr>
      <w:r w:rsidRPr="000402B1">
        <w:rPr>
          <w:rFonts w:eastAsia="TimesNewRomanPSMT"/>
          <w:color w:val="000000" w:themeColor="text1"/>
          <w:sz w:val="28"/>
          <w:szCs w:val="28"/>
        </w:rPr>
        <w:t xml:space="preserve">в части определения параметров планируемого развития транспортной и инженерной инфраструктуры (объектов </w:t>
      </w:r>
      <w:r w:rsidR="00596822" w:rsidRPr="000402B1">
        <w:rPr>
          <w:rFonts w:eastAsia="TimesNewRomanPSMT"/>
          <w:color w:val="000000" w:themeColor="text1"/>
          <w:sz w:val="28"/>
          <w:szCs w:val="28"/>
        </w:rPr>
        <w:t>местного</w:t>
      </w:r>
      <w:r w:rsidRPr="000402B1">
        <w:rPr>
          <w:rFonts w:eastAsia="TimesNewRomanPSMT"/>
          <w:color w:val="000000" w:themeColor="text1"/>
          <w:sz w:val="28"/>
          <w:szCs w:val="28"/>
        </w:rPr>
        <w:t xml:space="preserve"> значения) для обеспечения нормативной доступности терр</w:t>
      </w:r>
      <w:r w:rsidR="00234DD3" w:rsidRPr="000402B1">
        <w:rPr>
          <w:rFonts w:eastAsia="TimesNewRomanPSMT"/>
          <w:color w:val="000000" w:themeColor="text1"/>
          <w:sz w:val="28"/>
          <w:szCs w:val="28"/>
        </w:rPr>
        <w:t>иторий для нормируемых объектов;</w:t>
      </w:r>
    </w:p>
    <w:p w:rsidR="005B65C4" w:rsidRPr="000402B1" w:rsidRDefault="005B65C4" w:rsidP="00702C6D">
      <w:pPr>
        <w:autoSpaceDE w:val="0"/>
        <w:ind w:right="-1" w:firstLine="709"/>
        <w:jc w:val="both"/>
        <w:rPr>
          <w:rFonts w:eastAsia="TimesNewRomanPSMT"/>
          <w:color w:val="000000" w:themeColor="text1"/>
          <w:sz w:val="28"/>
          <w:szCs w:val="28"/>
        </w:rPr>
      </w:pPr>
      <w:r w:rsidRPr="000402B1">
        <w:rPr>
          <w:rFonts w:eastAsia="TimesNewRomanPSMT"/>
          <w:color w:val="000000" w:themeColor="text1"/>
          <w:sz w:val="28"/>
          <w:szCs w:val="28"/>
        </w:rPr>
        <w:t xml:space="preserve">2)принятии решений о резервировании земель для государственных нужд в целях строительства и реконструкции объектов </w:t>
      </w:r>
      <w:r w:rsidR="00F20462" w:rsidRPr="000402B1">
        <w:rPr>
          <w:rFonts w:eastAsia="TimesNewRomanPSMT"/>
          <w:color w:val="000000" w:themeColor="text1"/>
          <w:sz w:val="28"/>
          <w:szCs w:val="28"/>
        </w:rPr>
        <w:t>местного</w:t>
      </w:r>
      <w:r w:rsidRPr="000402B1">
        <w:rPr>
          <w:rFonts w:eastAsia="TimesNewRomanPSMT"/>
          <w:color w:val="000000" w:themeColor="text1"/>
          <w:sz w:val="28"/>
          <w:szCs w:val="28"/>
        </w:rPr>
        <w:t xml:space="preserve"> значения (объектов, связанных с обеспечением доступа нормируемых объектов по а</w:t>
      </w:r>
      <w:r w:rsidRPr="000402B1">
        <w:rPr>
          <w:rFonts w:eastAsia="TimesNewRomanPSMT"/>
          <w:color w:val="000000" w:themeColor="text1"/>
          <w:sz w:val="28"/>
          <w:szCs w:val="28"/>
        </w:rPr>
        <w:t>в</w:t>
      </w:r>
      <w:r w:rsidRPr="000402B1">
        <w:rPr>
          <w:rFonts w:eastAsia="TimesNewRomanPSMT"/>
          <w:color w:val="000000" w:themeColor="text1"/>
          <w:sz w:val="28"/>
          <w:szCs w:val="28"/>
        </w:rPr>
        <w:t xml:space="preserve">томобильным </w:t>
      </w:r>
      <w:r w:rsidR="00234DD3" w:rsidRPr="000402B1">
        <w:rPr>
          <w:rFonts w:eastAsia="TimesNewRomanPSMT"/>
          <w:color w:val="000000" w:themeColor="text1"/>
          <w:sz w:val="28"/>
          <w:szCs w:val="28"/>
        </w:rPr>
        <w:t xml:space="preserve">дорогам </w:t>
      </w:r>
      <w:r w:rsidR="00F20462" w:rsidRPr="000402B1">
        <w:rPr>
          <w:rFonts w:eastAsia="TimesNewRomanPSMT"/>
          <w:color w:val="000000" w:themeColor="text1"/>
          <w:sz w:val="28"/>
          <w:szCs w:val="28"/>
        </w:rPr>
        <w:t>местного</w:t>
      </w:r>
      <w:r w:rsidR="00234DD3" w:rsidRPr="000402B1">
        <w:rPr>
          <w:rFonts w:eastAsia="TimesNewRomanPSMT"/>
          <w:color w:val="000000" w:themeColor="text1"/>
          <w:sz w:val="28"/>
          <w:szCs w:val="28"/>
        </w:rPr>
        <w:t xml:space="preserve"> значения);</w:t>
      </w:r>
    </w:p>
    <w:p w:rsidR="005B65C4" w:rsidRPr="000402B1" w:rsidRDefault="005B65C4" w:rsidP="00702C6D">
      <w:pPr>
        <w:autoSpaceDE w:val="0"/>
        <w:ind w:right="-1" w:firstLine="709"/>
        <w:jc w:val="both"/>
        <w:rPr>
          <w:rFonts w:eastAsia="TimesNewRomanPSMT"/>
          <w:color w:val="000000" w:themeColor="text1"/>
          <w:sz w:val="28"/>
          <w:szCs w:val="28"/>
        </w:rPr>
      </w:pPr>
      <w:r w:rsidRPr="000402B1">
        <w:rPr>
          <w:rFonts w:eastAsia="TimesNewRomanPSMT"/>
          <w:color w:val="000000" w:themeColor="text1"/>
          <w:sz w:val="28"/>
          <w:szCs w:val="28"/>
        </w:rPr>
        <w:t xml:space="preserve">3) подготовке проектов планировки территории и проектов межевания территории, в том числе для размещения объектов </w:t>
      </w:r>
      <w:r w:rsidR="00F20462" w:rsidRPr="000402B1">
        <w:rPr>
          <w:rFonts w:eastAsia="TimesNewRomanPSMT"/>
          <w:color w:val="000000" w:themeColor="text1"/>
          <w:sz w:val="28"/>
          <w:szCs w:val="28"/>
        </w:rPr>
        <w:t>местного</w:t>
      </w:r>
      <w:r w:rsidRPr="000402B1">
        <w:rPr>
          <w:rFonts w:eastAsia="TimesNewRomanPSMT"/>
          <w:color w:val="000000" w:themeColor="text1"/>
          <w:sz w:val="28"/>
          <w:szCs w:val="28"/>
        </w:rPr>
        <w:t xml:space="preserve"> значения в соо</w:t>
      </w:r>
      <w:r w:rsidRPr="000402B1">
        <w:rPr>
          <w:rFonts w:eastAsia="TimesNewRomanPSMT"/>
          <w:color w:val="000000" w:themeColor="text1"/>
          <w:sz w:val="28"/>
          <w:szCs w:val="28"/>
        </w:rPr>
        <w:t>т</w:t>
      </w:r>
      <w:r w:rsidRPr="000402B1">
        <w:rPr>
          <w:rFonts w:eastAsia="TimesNewRomanPSMT"/>
          <w:color w:val="000000" w:themeColor="text1"/>
          <w:sz w:val="28"/>
          <w:szCs w:val="28"/>
        </w:rPr>
        <w:t>ветствии с документами территориального планирования.</w:t>
      </w:r>
    </w:p>
    <w:p w:rsidR="005B65C4" w:rsidRPr="000402B1" w:rsidRDefault="00596822" w:rsidP="00702C6D">
      <w:pPr>
        <w:autoSpaceDE w:val="0"/>
        <w:ind w:right="-1" w:firstLine="709"/>
        <w:jc w:val="both"/>
        <w:rPr>
          <w:rFonts w:eastAsia="TimesNewRomanPSMT"/>
          <w:color w:val="000000" w:themeColor="text1"/>
          <w:sz w:val="28"/>
          <w:szCs w:val="28"/>
        </w:rPr>
      </w:pPr>
      <w:r w:rsidRPr="000402B1">
        <w:rPr>
          <w:color w:val="000000" w:themeColor="text1"/>
          <w:sz w:val="28"/>
          <w:szCs w:val="28"/>
        </w:rPr>
        <w:t>М</w:t>
      </w:r>
      <w:r w:rsidR="005B65C4" w:rsidRPr="000402B1">
        <w:rPr>
          <w:color w:val="000000" w:themeColor="text1"/>
          <w:sz w:val="28"/>
          <w:szCs w:val="28"/>
        </w:rPr>
        <w:t>НГП</w:t>
      </w:r>
      <w:r w:rsidR="005B65C4" w:rsidRPr="000402B1">
        <w:rPr>
          <w:rFonts w:eastAsia="TimesNewRomanPSMT"/>
          <w:color w:val="000000" w:themeColor="text1"/>
          <w:sz w:val="28"/>
          <w:szCs w:val="28"/>
        </w:rPr>
        <w:t xml:space="preserve"> учитываются при:</w:t>
      </w:r>
    </w:p>
    <w:p w:rsidR="005B65C4" w:rsidRPr="000402B1" w:rsidRDefault="005B65C4" w:rsidP="00702C6D">
      <w:pPr>
        <w:autoSpaceDE w:val="0"/>
        <w:ind w:right="-1" w:firstLine="709"/>
        <w:jc w:val="both"/>
        <w:rPr>
          <w:rFonts w:eastAsia="TimesNewRomanPSMT"/>
          <w:color w:val="000000" w:themeColor="text1"/>
          <w:sz w:val="28"/>
          <w:szCs w:val="28"/>
        </w:rPr>
      </w:pPr>
      <w:r w:rsidRPr="000402B1">
        <w:rPr>
          <w:rFonts w:eastAsia="TimesNewRomanPSMT"/>
          <w:color w:val="000000" w:themeColor="text1"/>
          <w:sz w:val="28"/>
          <w:szCs w:val="28"/>
        </w:rPr>
        <w:t>1) подготовке документов территориального планирования муниц</w:t>
      </w:r>
      <w:r w:rsidRPr="000402B1">
        <w:rPr>
          <w:rFonts w:eastAsia="TimesNewRomanPSMT"/>
          <w:color w:val="000000" w:themeColor="text1"/>
          <w:sz w:val="28"/>
          <w:szCs w:val="28"/>
        </w:rPr>
        <w:t>и</w:t>
      </w:r>
      <w:r w:rsidRPr="000402B1">
        <w:rPr>
          <w:rFonts w:eastAsia="TimesNewRomanPSMT"/>
          <w:color w:val="000000" w:themeColor="text1"/>
          <w:sz w:val="28"/>
          <w:szCs w:val="28"/>
        </w:rPr>
        <w:t>пальных образований</w:t>
      </w:r>
      <w:r w:rsidR="00234DD3" w:rsidRPr="000402B1">
        <w:rPr>
          <w:rFonts w:eastAsia="TimesNewRomanPSMT"/>
          <w:color w:val="000000" w:themeColor="text1"/>
          <w:sz w:val="28"/>
          <w:szCs w:val="28"/>
        </w:rPr>
        <w:t xml:space="preserve"> Курской</w:t>
      </w:r>
      <w:r w:rsidR="00232603" w:rsidRPr="000402B1">
        <w:rPr>
          <w:rFonts w:eastAsia="TimesNewRomanPSMT"/>
          <w:color w:val="000000" w:themeColor="text1"/>
          <w:sz w:val="28"/>
          <w:szCs w:val="28"/>
        </w:rPr>
        <w:t xml:space="preserve"> </w:t>
      </w:r>
      <w:r w:rsidR="00234DD3" w:rsidRPr="000402B1">
        <w:rPr>
          <w:rFonts w:eastAsia="TimesNewRomanPSMT"/>
          <w:color w:val="000000" w:themeColor="text1"/>
          <w:sz w:val="28"/>
          <w:szCs w:val="28"/>
        </w:rPr>
        <w:t>области</w:t>
      </w:r>
      <w:r w:rsidRPr="000402B1">
        <w:rPr>
          <w:rFonts w:eastAsia="TimesNewRomanPSMT"/>
          <w:color w:val="000000" w:themeColor="text1"/>
          <w:sz w:val="28"/>
          <w:szCs w:val="28"/>
        </w:rPr>
        <w:t>:</w:t>
      </w:r>
    </w:p>
    <w:p w:rsidR="005B65C4" w:rsidRPr="000402B1" w:rsidRDefault="005B65C4" w:rsidP="00702C6D">
      <w:pPr>
        <w:autoSpaceDE w:val="0"/>
        <w:ind w:right="-1" w:firstLine="709"/>
        <w:jc w:val="both"/>
        <w:rPr>
          <w:rFonts w:eastAsia="TimesNewRomanPSMT"/>
          <w:color w:val="000000" w:themeColor="text1"/>
          <w:sz w:val="28"/>
          <w:szCs w:val="28"/>
        </w:rPr>
      </w:pPr>
      <w:r w:rsidRPr="000402B1">
        <w:rPr>
          <w:rFonts w:eastAsia="TimesNewRomanPSMT"/>
          <w:color w:val="000000" w:themeColor="text1"/>
          <w:sz w:val="28"/>
          <w:szCs w:val="28"/>
        </w:rPr>
        <w:t>в части планируемого функционального зонирования территории;</w:t>
      </w:r>
    </w:p>
    <w:p w:rsidR="005B65C4" w:rsidRPr="000402B1" w:rsidRDefault="005B65C4" w:rsidP="00702C6D">
      <w:pPr>
        <w:autoSpaceDE w:val="0"/>
        <w:ind w:right="-1" w:firstLine="709"/>
        <w:jc w:val="both"/>
        <w:rPr>
          <w:rFonts w:eastAsia="TimesNewRomanPSMT"/>
          <w:color w:val="000000" w:themeColor="text1"/>
          <w:sz w:val="28"/>
          <w:szCs w:val="28"/>
        </w:rPr>
      </w:pPr>
      <w:r w:rsidRPr="000402B1">
        <w:rPr>
          <w:rFonts w:eastAsia="TimesNewRomanPSMT"/>
          <w:color w:val="000000" w:themeColor="text1"/>
          <w:sz w:val="28"/>
          <w:szCs w:val="28"/>
        </w:rPr>
        <w:t>в части создания и реконструкции объектов местного значения муниц</w:t>
      </w:r>
      <w:r w:rsidRPr="000402B1">
        <w:rPr>
          <w:rFonts w:eastAsia="TimesNewRomanPSMT"/>
          <w:color w:val="000000" w:themeColor="text1"/>
          <w:sz w:val="28"/>
          <w:szCs w:val="28"/>
        </w:rPr>
        <w:t>и</w:t>
      </w:r>
      <w:r w:rsidRPr="000402B1">
        <w:rPr>
          <w:rFonts w:eastAsia="TimesNewRomanPSMT"/>
          <w:color w:val="000000" w:themeColor="text1"/>
          <w:sz w:val="28"/>
          <w:szCs w:val="28"/>
        </w:rPr>
        <w:t>пального образования, связанных с обеспечением функционирования объе</w:t>
      </w:r>
      <w:r w:rsidRPr="000402B1">
        <w:rPr>
          <w:rFonts w:eastAsia="TimesNewRomanPSMT"/>
          <w:color w:val="000000" w:themeColor="text1"/>
          <w:sz w:val="28"/>
          <w:szCs w:val="28"/>
        </w:rPr>
        <w:t>к</w:t>
      </w:r>
      <w:r w:rsidRPr="000402B1">
        <w:rPr>
          <w:rFonts w:eastAsia="TimesNewRomanPSMT"/>
          <w:color w:val="000000" w:themeColor="text1"/>
          <w:sz w:val="28"/>
          <w:szCs w:val="28"/>
        </w:rPr>
        <w:t>тов регионального значения (транспортная инфраструктура, инженерная и</w:t>
      </w:r>
      <w:r w:rsidRPr="000402B1">
        <w:rPr>
          <w:rFonts w:eastAsia="TimesNewRomanPSMT"/>
          <w:color w:val="000000" w:themeColor="text1"/>
          <w:sz w:val="28"/>
          <w:szCs w:val="28"/>
        </w:rPr>
        <w:t>н</w:t>
      </w:r>
      <w:r w:rsidRPr="000402B1">
        <w:rPr>
          <w:rFonts w:eastAsia="TimesNewRomanPSMT"/>
          <w:color w:val="000000" w:themeColor="text1"/>
          <w:sz w:val="28"/>
          <w:szCs w:val="28"/>
        </w:rPr>
        <w:t>фраструктура, в том числе – системы водоснабжения,</w:t>
      </w:r>
      <w:r w:rsidR="00234DD3" w:rsidRPr="000402B1">
        <w:rPr>
          <w:rFonts w:eastAsia="TimesNewRomanPSMT"/>
          <w:color w:val="000000" w:themeColor="text1"/>
          <w:sz w:val="28"/>
          <w:szCs w:val="28"/>
        </w:rPr>
        <w:t xml:space="preserve"> водоотведения, тепл</w:t>
      </w:r>
      <w:r w:rsidR="00234DD3" w:rsidRPr="000402B1">
        <w:rPr>
          <w:rFonts w:eastAsia="TimesNewRomanPSMT"/>
          <w:color w:val="000000" w:themeColor="text1"/>
          <w:sz w:val="28"/>
          <w:szCs w:val="28"/>
        </w:rPr>
        <w:t>о</w:t>
      </w:r>
      <w:r w:rsidR="00234DD3" w:rsidRPr="000402B1">
        <w:rPr>
          <w:rFonts w:eastAsia="TimesNewRomanPSMT"/>
          <w:color w:val="000000" w:themeColor="text1"/>
          <w:sz w:val="28"/>
          <w:szCs w:val="28"/>
        </w:rPr>
        <w:t>снабжения);</w:t>
      </w:r>
    </w:p>
    <w:p w:rsidR="005B65C4" w:rsidRPr="000402B1" w:rsidRDefault="005B65C4" w:rsidP="00702C6D">
      <w:pPr>
        <w:autoSpaceDE w:val="0"/>
        <w:ind w:right="-1" w:firstLine="709"/>
        <w:jc w:val="both"/>
        <w:rPr>
          <w:rFonts w:eastAsia="TimesNewRomanPSMT"/>
          <w:color w:val="000000" w:themeColor="text1"/>
          <w:sz w:val="28"/>
          <w:szCs w:val="28"/>
        </w:rPr>
      </w:pPr>
      <w:r w:rsidRPr="000402B1">
        <w:rPr>
          <w:rFonts w:eastAsia="TimesNewRomanPSMT"/>
          <w:color w:val="000000" w:themeColor="text1"/>
          <w:sz w:val="28"/>
          <w:szCs w:val="28"/>
        </w:rPr>
        <w:t>2)подготовке правил землепользования и застройки территорий мун</w:t>
      </w:r>
      <w:r w:rsidRPr="000402B1">
        <w:rPr>
          <w:rFonts w:eastAsia="TimesNewRomanPSMT"/>
          <w:color w:val="000000" w:themeColor="text1"/>
          <w:sz w:val="28"/>
          <w:szCs w:val="28"/>
        </w:rPr>
        <w:t>и</w:t>
      </w:r>
      <w:r w:rsidRPr="000402B1">
        <w:rPr>
          <w:rFonts w:eastAsia="TimesNewRomanPSMT"/>
          <w:color w:val="000000" w:themeColor="text1"/>
          <w:sz w:val="28"/>
          <w:szCs w:val="28"/>
        </w:rPr>
        <w:t>ципальных образований:</w:t>
      </w:r>
    </w:p>
    <w:p w:rsidR="005B65C4" w:rsidRPr="000402B1" w:rsidRDefault="005B65C4" w:rsidP="00702C6D">
      <w:pPr>
        <w:autoSpaceDE w:val="0"/>
        <w:ind w:right="-1" w:firstLine="709"/>
        <w:jc w:val="both"/>
        <w:rPr>
          <w:rFonts w:eastAsia="TimesNewRomanPSMT"/>
          <w:color w:val="000000" w:themeColor="text1"/>
          <w:sz w:val="28"/>
          <w:szCs w:val="28"/>
        </w:rPr>
      </w:pPr>
      <w:r w:rsidRPr="000402B1">
        <w:rPr>
          <w:rFonts w:eastAsia="TimesNewRomanPSMT"/>
          <w:color w:val="000000" w:themeColor="text1"/>
          <w:sz w:val="28"/>
          <w:szCs w:val="28"/>
        </w:rPr>
        <w:t>в части установления границ территориальных зон, предназначенных для размещения и функционирования объектов регионального значения;</w:t>
      </w:r>
    </w:p>
    <w:p w:rsidR="005B65C4" w:rsidRPr="000402B1" w:rsidRDefault="005B65C4" w:rsidP="00702C6D">
      <w:pPr>
        <w:autoSpaceDE w:val="0"/>
        <w:ind w:right="-1" w:firstLine="709"/>
        <w:jc w:val="both"/>
        <w:rPr>
          <w:rFonts w:eastAsia="TimesNewRomanPSMT"/>
          <w:color w:val="000000" w:themeColor="text1"/>
          <w:sz w:val="28"/>
          <w:szCs w:val="28"/>
        </w:rPr>
      </w:pPr>
      <w:r w:rsidRPr="000402B1">
        <w:rPr>
          <w:rFonts w:eastAsia="TimesNewRomanPSMT"/>
          <w:color w:val="000000" w:themeColor="text1"/>
          <w:sz w:val="28"/>
          <w:szCs w:val="28"/>
        </w:rPr>
        <w:t>в части установления градостроительных регламентов применительно к территориальным зонам, в границах которых размещаются участки объектов регионального значения (предельные размеры земельных участков, в том чи</w:t>
      </w:r>
      <w:r w:rsidRPr="000402B1">
        <w:rPr>
          <w:rFonts w:eastAsia="TimesNewRomanPSMT"/>
          <w:color w:val="000000" w:themeColor="text1"/>
          <w:sz w:val="28"/>
          <w:szCs w:val="28"/>
        </w:rPr>
        <w:t>с</w:t>
      </w:r>
      <w:r w:rsidRPr="000402B1">
        <w:rPr>
          <w:rFonts w:eastAsia="TimesNewRomanPSMT"/>
          <w:color w:val="000000" w:themeColor="text1"/>
          <w:sz w:val="28"/>
          <w:szCs w:val="28"/>
        </w:rPr>
        <w:lastRenderedPageBreak/>
        <w:t>ле их площадь;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предельное количество этажей или предельную высоту зданий, строений, с</w:t>
      </w:r>
      <w:r w:rsidRPr="000402B1">
        <w:rPr>
          <w:rFonts w:eastAsia="TimesNewRomanPSMT"/>
          <w:color w:val="000000" w:themeColor="text1"/>
          <w:sz w:val="28"/>
          <w:szCs w:val="28"/>
        </w:rPr>
        <w:t>о</w:t>
      </w:r>
      <w:r w:rsidRPr="000402B1">
        <w:rPr>
          <w:rFonts w:eastAsia="TimesNewRomanPSMT"/>
          <w:color w:val="000000" w:themeColor="text1"/>
          <w:sz w:val="28"/>
          <w:szCs w:val="28"/>
        </w:rPr>
        <w:t>оружений; максимальный процент застройки в границах земельного участка, определяемый как отношение суммарной площади земельного участка, кот</w:t>
      </w:r>
      <w:r w:rsidRPr="000402B1">
        <w:rPr>
          <w:rFonts w:eastAsia="TimesNewRomanPSMT"/>
          <w:color w:val="000000" w:themeColor="text1"/>
          <w:sz w:val="28"/>
          <w:szCs w:val="28"/>
        </w:rPr>
        <w:t>о</w:t>
      </w:r>
      <w:r w:rsidRPr="000402B1">
        <w:rPr>
          <w:rFonts w:eastAsia="TimesNewRomanPSMT"/>
          <w:color w:val="000000" w:themeColor="text1"/>
          <w:sz w:val="28"/>
          <w:szCs w:val="28"/>
        </w:rPr>
        <w:t xml:space="preserve">рая может быть застроена, ко всей площади земельного участка). </w:t>
      </w:r>
    </w:p>
    <w:p w:rsidR="005B65C4" w:rsidRPr="000402B1" w:rsidRDefault="00596822" w:rsidP="00702C6D">
      <w:pPr>
        <w:autoSpaceDE w:val="0"/>
        <w:ind w:right="-1" w:firstLine="709"/>
        <w:jc w:val="both"/>
        <w:rPr>
          <w:rFonts w:eastAsia="TimesNewRomanPSMT"/>
          <w:color w:val="000000" w:themeColor="text1"/>
          <w:sz w:val="28"/>
          <w:szCs w:val="28"/>
        </w:rPr>
      </w:pPr>
      <w:r w:rsidRPr="000402B1">
        <w:rPr>
          <w:color w:val="000000" w:themeColor="text1"/>
          <w:sz w:val="28"/>
          <w:szCs w:val="28"/>
        </w:rPr>
        <w:t>М</w:t>
      </w:r>
      <w:r w:rsidR="005B65C4" w:rsidRPr="000402B1">
        <w:rPr>
          <w:color w:val="000000" w:themeColor="text1"/>
          <w:sz w:val="28"/>
          <w:szCs w:val="28"/>
        </w:rPr>
        <w:t>НГП</w:t>
      </w:r>
      <w:r w:rsidR="005B65C4" w:rsidRPr="000402B1">
        <w:rPr>
          <w:rFonts w:eastAsia="TimesNewRomanPSMT"/>
          <w:color w:val="000000" w:themeColor="text1"/>
          <w:sz w:val="28"/>
          <w:szCs w:val="28"/>
        </w:rPr>
        <w:t xml:space="preserve"> используются для принятия решений органами местного сам</w:t>
      </w:r>
      <w:r w:rsidR="005B65C4" w:rsidRPr="000402B1">
        <w:rPr>
          <w:rFonts w:eastAsia="TimesNewRomanPSMT"/>
          <w:color w:val="000000" w:themeColor="text1"/>
          <w:sz w:val="28"/>
          <w:szCs w:val="28"/>
        </w:rPr>
        <w:t>о</w:t>
      </w:r>
      <w:r w:rsidR="005B65C4" w:rsidRPr="000402B1">
        <w:rPr>
          <w:rFonts w:eastAsia="TimesNewRomanPSMT"/>
          <w:color w:val="000000" w:themeColor="text1"/>
          <w:sz w:val="28"/>
          <w:szCs w:val="28"/>
        </w:rPr>
        <w:t>управления, физическими и юридическими лицами.</w:t>
      </w:r>
    </w:p>
    <w:p w:rsidR="005B65C4" w:rsidRPr="000402B1" w:rsidRDefault="005B65C4" w:rsidP="00702C6D">
      <w:pPr>
        <w:autoSpaceDE w:val="0"/>
        <w:ind w:right="-1" w:firstLine="709"/>
        <w:jc w:val="both"/>
        <w:rPr>
          <w:rFonts w:eastAsia="TimesNewRomanPSMT"/>
          <w:color w:val="000000" w:themeColor="text1"/>
          <w:sz w:val="28"/>
          <w:szCs w:val="28"/>
        </w:rPr>
      </w:pPr>
      <w:r w:rsidRPr="000402B1">
        <w:rPr>
          <w:rFonts w:eastAsia="TimesNewRomanPSMT"/>
          <w:color w:val="000000" w:themeColor="text1"/>
          <w:sz w:val="28"/>
          <w:szCs w:val="28"/>
        </w:rPr>
        <w:t>При отмене и (или) изменении нормативных правовых актов, на кот</w:t>
      </w:r>
      <w:r w:rsidRPr="000402B1">
        <w:rPr>
          <w:rFonts w:eastAsia="TimesNewRomanPSMT"/>
          <w:color w:val="000000" w:themeColor="text1"/>
          <w:sz w:val="28"/>
          <w:szCs w:val="28"/>
        </w:rPr>
        <w:t>о</w:t>
      </w:r>
      <w:r w:rsidRPr="000402B1">
        <w:rPr>
          <w:rFonts w:eastAsia="TimesNewRomanPSMT"/>
          <w:color w:val="000000" w:themeColor="text1"/>
          <w:sz w:val="28"/>
          <w:szCs w:val="28"/>
        </w:rPr>
        <w:t xml:space="preserve">рые дается ссылка в </w:t>
      </w:r>
      <w:r w:rsidR="00596822" w:rsidRPr="000402B1">
        <w:rPr>
          <w:rFonts w:eastAsia="TimesNewRomanPSMT"/>
          <w:color w:val="000000" w:themeColor="text1"/>
          <w:sz w:val="28"/>
          <w:szCs w:val="28"/>
        </w:rPr>
        <w:t>М</w:t>
      </w:r>
      <w:r w:rsidRPr="000402B1">
        <w:rPr>
          <w:rFonts w:eastAsia="TimesNewRomanPSMT"/>
          <w:color w:val="000000" w:themeColor="text1"/>
          <w:sz w:val="28"/>
          <w:szCs w:val="28"/>
        </w:rPr>
        <w:t>НГП, следует руководствоваться нормативными прав</w:t>
      </w:r>
      <w:r w:rsidRPr="000402B1">
        <w:rPr>
          <w:rFonts w:eastAsia="TimesNewRomanPSMT"/>
          <w:color w:val="000000" w:themeColor="text1"/>
          <w:sz w:val="28"/>
          <w:szCs w:val="28"/>
        </w:rPr>
        <w:t>о</w:t>
      </w:r>
      <w:r w:rsidRPr="000402B1">
        <w:rPr>
          <w:rFonts w:eastAsia="TimesNewRomanPSMT"/>
          <w:color w:val="000000" w:themeColor="text1"/>
          <w:sz w:val="28"/>
          <w:szCs w:val="28"/>
        </w:rPr>
        <w:t>выми актами, вводимыми взамен отмененных (измененных).</w:t>
      </w:r>
    </w:p>
    <w:p w:rsidR="005B65C4" w:rsidRPr="000402B1" w:rsidRDefault="00596822" w:rsidP="00702C6D">
      <w:pPr>
        <w:autoSpaceDE w:val="0"/>
        <w:ind w:right="-1" w:firstLine="709"/>
        <w:jc w:val="both"/>
        <w:rPr>
          <w:rFonts w:eastAsia="TimesNewRomanPSMT"/>
          <w:color w:val="000000" w:themeColor="text1"/>
          <w:sz w:val="28"/>
          <w:szCs w:val="28"/>
        </w:rPr>
      </w:pPr>
      <w:r w:rsidRPr="000402B1">
        <w:rPr>
          <w:color w:val="000000" w:themeColor="text1"/>
          <w:sz w:val="28"/>
          <w:szCs w:val="28"/>
        </w:rPr>
        <w:t>М</w:t>
      </w:r>
      <w:r w:rsidR="005B65C4" w:rsidRPr="000402B1">
        <w:rPr>
          <w:color w:val="000000" w:themeColor="text1"/>
          <w:sz w:val="28"/>
          <w:szCs w:val="28"/>
        </w:rPr>
        <w:t>НГП</w:t>
      </w:r>
      <w:r w:rsidR="005B65C4" w:rsidRPr="000402B1">
        <w:rPr>
          <w:rFonts w:eastAsia="TimesNewRomanPSMT"/>
          <w:color w:val="000000" w:themeColor="text1"/>
          <w:sz w:val="28"/>
          <w:szCs w:val="28"/>
        </w:rPr>
        <w:t xml:space="preserve"> обязательны для соблюдения всеми субъектами, осуществля</w:t>
      </w:r>
      <w:r w:rsidR="005B65C4" w:rsidRPr="000402B1">
        <w:rPr>
          <w:rFonts w:eastAsia="TimesNewRomanPSMT"/>
          <w:color w:val="000000" w:themeColor="text1"/>
          <w:sz w:val="28"/>
          <w:szCs w:val="28"/>
        </w:rPr>
        <w:t>ю</w:t>
      </w:r>
      <w:r w:rsidR="005B65C4" w:rsidRPr="000402B1">
        <w:rPr>
          <w:rFonts w:eastAsia="TimesNewRomanPSMT"/>
          <w:color w:val="000000" w:themeColor="text1"/>
          <w:sz w:val="28"/>
          <w:szCs w:val="28"/>
        </w:rPr>
        <w:t>щими градостроительную деятельность на территории Курской области, нез</w:t>
      </w:r>
      <w:r w:rsidR="005B65C4" w:rsidRPr="000402B1">
        <w:rPr>
          <w:rFonts w:eastAsia="TimesNewRomanPSMT"/>
          <w:color w:val="000000" w:themeColor="text1"/>
          <w:sz w:val="28"/>
          <w:szCs w:val="28"/>
        </w:rPr>
        <w:t>а</w:t>
      </w:r>
      <w:r w:rsidR="005B65C4" w:rsidRPr="000402B1">
        <w:rPr>
          <w:rFonts w:eastAsia="TimesNewRomanPSMT"/>
          <w:color w:val="000000" w:themeColor="text1"/>
          <w:sz w:val="28"/>
          <w:szCs w:val="28"/>
        </w:rPr>
        <w:t>висимо от их организационно-правовой формы.</w:t>
      </w:r>
    </w:p>
    <w:p w:rsidR="005B65C4" w:rsidRPr="000402B1" w:rsidRDefault="005B65C4" w:rsidP="00702C6D">
      <w:pPr>
        <w:autoSpaceDE w:val="0"/>
        <w:ind w:right="-1" w:firstLine="709"/>
        <w:jc w:val="both"/>
        <w:rPr>
          <w:rFonts w:eastAsia="TimesNewRomanPSMT"/>
          <w:color w:val="000000" w:themeColor="text1"/>
          <w:sz w:val="28"/>
          <w:szCs w:val="28"/>
        </w:rPr>
      </w:pPr>
    </w:p>
    <w:p w:rsidR="005B65C4" w:rsidRPr="000402B1" w:rsidRDefault="005B65C4" w:rsidP="00702C6D">
      <w:pPr>
        <w:autoSpaceDE w:val="0"/>
        <w:ind w:right="-1" w:firstLine="709"/>
        <w:jc w:val="both"/>
        <w:rPr>
          <w:rFonts w:eastAsia="TimesNewRomanPSMT"/>
          <w:color w:val="000000" w:themeColor="text1"/>
          <w:sz w:val="28"/>
          <w:szCs w:val="28"/>
        </w:rPr>
      </w:pPr>
    </w:p>
    <w:p w:rsidR="005B65C4" w:rsidRPr="000402B1" w:rsidRDefault="005B65C4" w:rsidP="00702C6D">
      <w:pPr>
        <w:autoSpaceDE w:val="0"/>
        <w:ind w:right="-1" w:firstLine="709"/>
        <w:jc w:val="both"/>
        <w:rPr>
          <w:rFonts w:eastAsia="TimesNewRomanPSMT"/>
          <w:color w:val="000000" w:themeColor="text1"/>
          <w:sz w:val="28"/>
          <w:szCs w:val="28"/>
        </w:rPr>
      </w:pPr>
    </w:p>
    <w:p w:rsidR="005B65C4" w:rsidRPr="000402B1" w:rsidRDefault="005B65C4" w:rsidP="00702C6D">
      <w:pPr>
        <w:autoSpaceDE w:val="0"/>
        <w:ind w:right="-1" w:firstLine="709"/>
        <w:jc w:val="both"/>
        <w:rPr>
          <w:rFonts w:eastAsia="TimesNewRomanPSMT"/>
          <w:color w:val="000000" w:themeColor="text1"/>
          <w:sz w:val="28"/>
          <w:szCs w:val="28"/>
        </w:rPr>
      </w:pPr>
    </w:p>
    <w:p w:rsidR="005B65C4" w:rsidRPr="000402B1" w:rsidRDefault="005B65C4" w:rsidP="00702C6D">
      <w:pPr>
        <w:autoSpaceDE w:val="0"/>
        <w:ind w:right="-1" w:firstLine="709"/>
        <w:jc w:val="both"/>
        <w:rPr>
          <w:rFonts w:eastAsia="TimesNewRomanPSMT"/>
          <w:color w:val="000000" w:themeColor="text1"/>
          <w:sz w:val="28"/>
          <w:szCs w:val="28"/>
        </w:rPr>
      </w:pPr>
    </w:p>
    <w:p w:rsidR="005B65C4" w:rsidRPr="000402B1" w:rsidRDefault="005B65C4" w:rsidP="00702C6D">
      <w:pPr>
        <w:autoSpaceDE w:val="0"/>
        <w:ind w:right="-1" w:firstLine="709"/>
        <w:jc w:val="both"/>
        <w:rPr>
          <w:rFonts w:eastAsia="TimesNewRomanPSMT"/>
          <w:color w:val="000000" w:themeColor="text1"/>
          <w:sz w:val="28"/>
          <w:szCs w:val="28"/>
        </w:rPr>
      </w:pPr>
    </w:p>
    <w:p w:rsidR="005B65C4" w:rsidRPr="000402B1" w:rsidRDefault="005B65C4" w:rsidP="00702C6D">
      <w:pPr>
        <w:autoSpaceDE w:val="0"/>
        <w:ind w:right="-1" w:firstLine="709"/>
        <w:jc w:val="both"/>
        <w:rPr>
          <w:rFonts w:eastAsia="TimesNewRomanPSMT"/>
          <w:color w:val="000000" w:themeColor="text1"/>
          <w:sz w:val="28"/>
          <w:szCs w:val="28"/>
        </w:rPr>
      </w:pPr>
    </w:p>
    <w:p w:rsidR="005B65C4" w:rsidRPr="000402B1" w:rsidRDefault="005B65C4" w:rsidP="00702C6D">
      <w:pPr>
        <w:autoSpaceDE w:val="0"/>
        <w:ind w:right="-1" w:firstLine="709"/>
        <w:jc w:val="both"/>
        <w:rPr>
          <w:rFonts w:eastAsia="TimesNewRomanPSMT"/>
          <w:color w:val="000000" w:themeColor="text1"/>
          <w:sz w:val="28"/>
          <w:szCs w:val="28"/>
        </w:rPr>
      </w:pPr>
    </w:p>
    <w:p w:rsidR="005B65C4" w:rsidRPr="000402B1" w:rsidRDefault="005B65C4" w:rsidP="00702C6D">
      <w:pPr>
        <w:autoSpaceDE w:val="0"/>
        <w:ind w:right="-1" w:firstLine="709"/>
        <w:jc w:val="both"/>
        <w:rPr>
          <w:rFonts w:eastAsia="TimesNewRomanPSMT"/>
          <w:color w:val="000000" w:themeColor="text1"/>
          <w:sz w:val="28"/>
          <w:szCs w:val="28"/>
        </w:rPr>
      </w:pPr>
    </w:p>
    <w:p w:rsidR="005B65C4" w:rsidRPr="000402B1" w:rsidRDefault="005B65C4" w:rsidP="00702C6D">
      <w:pPr>
        <w:autoSpaceDE w:val="0"/>
        <w:ind w:right="-1" w:firstLine="709"/>
        <w:jc w:val="both"/>
        <w:rPr>
          <w:rFonts w:eastAsia="TimesNewRomanPSMT"/>
          <w:color w:val="000000" w:themeColor="text1"/>
          <w:sz w:val="28"/>
          <w:szCs w:val="28"/>
        </w:rPr>
      </w:pPr>
    </w:p>
    <w:p w:rsidR="005B65C4" w:rsidRPr="000402B1" w:rsidRDefault="005B65C4" w:rsidP="00702C6D">
      <w:pPr>
        <w:autoSpaceDE w:val="0"/>
        <w:ind w:right="-1" w:firstLine="709"/>
        <w:jc w:val="both"/>
        <w:rPr>
          <w:rFonts w:eastAsia="TimesNewRomanPSMT"/>
          <w:color w:val="000000" w:themeColor="text1"/>
          <w:sz w:val="28"/>
          <w:szCs w:val="28"/>
        </w:rPr>
      </w:pPr>
    </w:p>
    <w:p w:rsidR="005B65C4" w:rsidRPr="000402B1" w:rsidRDefault="005B65C4" w:rsidP="00702C6D">
      <w:pPr>
        <w:autoSpaceDE w:val="0"/>
        <w:ind w:right="-1" w:firstLine="709"/>
        <w:jc w:val="both"/>
        <w:rPr>
          <w:rFonts w:eastAsia="TimesNewRomanPSMT"/>
          <w:color w:val="000000" w:themeColor="text1"/>
          <w:sz w:val="28"/>
          <w:szCs w:val="28"/>
        </w:rPr>
      </w:pPr>
    </w:p>
    <w:p w:rsidR="005B65C4" w:rsidRPr="000402B1" w:rsidRDefault="005B65C4" w:rsidP="00702C6D">
      <w:pPr>
        <w:autoSpaceDE w:val="0"/>
        <w:ind w:right="-1" w:firstLine="709"/>
        <w:jc w:val="both"/>
        <w:rPr>
          <w:rFonts w:eastAsia="TimesNewRomanPSMT"/>
          <w:color w:val="000000" w:themeColor="text1"/>
          <w:sz w:val="28"/>
          <w:szCs w:val="28"/>
        </w:rPr>
      </w:pPr>
    </w:p>
    <w:p w:rsidR="005B65C4" w:rsidRPr="000402B1" w:rsidRDefault="005B65C4" w:rsidP="00702C6D">
      <w:pPr>
        <w:autoSpaceDE w:val="0"/>
        <w:ind w:right="-1" w:firstLine="709"/>
        <w:jc w:val="both"/>
        <w:rPr>
          <w:rFonts w:eastAsia="TimesNewRomanPSMT"/>
          <w:color w:val="000000" w:themeColor="text1"/>
          <w:sz w:val="28"/>
          <w:szCs w:val="28"/>
        </w:rPr>
      </w:pPr>
    </w:p>
    <w:p w:rsidR="005B65C4" w:rsidRPr="000402B1" w:rsidRDefault="005B65C4" w:rsidP="00702C6D">
      <w:pPr>
        <w:autoSpaceDE w:val="0"/>
        <w:ind w:right="-1" w:firstLine="709"/>
        <w:jc w:val="both"/>
        <w:rPr>
          <w:rFonts w:eastAsia="TimesNewRomanPSMT"/>
          <w:color w:val="000000" w:themeColor="text1"/>
          <w:sz w:val="28"/>
          <w:szCs w:val="28"/>
        </w:rPr>
      </w:pPr>
    </w:p>
    <w:p w:rsidR="005B65C4" w:rsidRPr="000402B1" w:rsidRDefault="005B65C4" w:rsidP="00702C6D">
      <w:pPr>
        <w:autoSpaceDE w:val="0"/>
        <w:ind w:right="-1" w:firstLine="709"/>
        <w:jc w:val="both"/>
        <w:rPr>
          <w:rFonts w:eastAsia="TimesNewRomanPSMT"/>
          <w:color w:val="000000" w:themeColor="text1"/>
          <w:sz w:val="28"/>
          <w:szCs w:val="28"/>
        </w:rPr>
      </w:pPr>
    </w:p>
    <w:p w:rsidR="005B65C4" w:rsidRPr="000402B1" w:rsidRDefault="005B65C4" w:rsidP="00702C6D">
      <w:pPr>
        <w:autoSpaceDE w:val="0"/>
        <w:ind w:right="-1" w:firstLine="709"/>
        <w:jc w:val="both"/>
        <w:rPr>
          <w:rFonts w:eastAsia="TimesNewRomanPSMT"/>
          <w:color w:val="000000" w:themeColor="text1"/>
          <w:sz w:val="28"/>
          <w:szCs w:val="28"/>
        </w:rPr>
      </w:pPr>
    </w:p>
    <w:p w:rsidR="005B65C4" w:rsidRPr="000402B1" w:rsidRDefault="005B65C4" w:rsidP="00702C6D">
      <w:pPr>
        <w:autoSpaceDE w:val="0"/>
        <w:ind w:right="-1" w:firstLine="709"/>
        <w:jc w:val="both"/>
        <w:rPr>
          <w:rFonts w:eastAsia="TimesNewRomanPSMT"/>
          <w:color w:val="000000" w:themeColor="text1"/>
          <w:sz w:val="28"/>
          <w:szCs w:val="28"/>
        </w:rPr>
      </w:pPr>
    </w:p>
    <w:p w:rsidR="005B65C4" w:rsidRPr="000402B1" w:rsidRDefault="005B65C4" w:rsidP="00702C6D">
      <w:pPr>
        <w:autoSpaceDE w:val="0"/>
        <w:ind w:right="-1" w:firstLine="709"/>
        <w:jc w:val="both"/>
        <w:rPr>
          <w:rFonts w:eastAsia="TimesNewRomanPSMT"/>
          <w:color w:val="000000" w:themeColor="text1"/>
          <w:sz w:val="28"/>
          <w:szCs w:val="28"/>
        </w:rPr>
      </w:pPr>
    </w:p>
    <w:p w:rsidR="005B65C4" w:rsidRPr="000402B1" w:rsidRDefault="005B65C4" w:rsidP="00702C6D">
      <w:pPr>
        <w:autoSpaceDE w:val="0"/>
        <w:ind w:right="-1" w:firstLine="709"/>
        <w:jc w:val="both"/>
        <w:rPr>
          <w:rFonts w:eastAsia="TimesNewRomanPSMT"/>
          <w:color w:val="000000" w:themeColor="text1"/>
          <w:sz w:val="28"/>
          <w:szCs w:val="28"/>
        </w:rPr>
        <w:sectPr w:rsidR="005B65C4" w:rsidRPr="000402B1" w:rsidSect="00702C6D">
          <w:pgSz w:w="11906" w:h="16838"/>
          <w:pgMar w:top="1134" w:right="737" w:bottom="1134" w:left="1701" w:header="709" w:footer="709" w:gutter="0"/>
          <w:cols w:space="708"/>
          <w:docGrid w:linePitch="360"/>
        </w:sectPr>
      </w:pPr>
    </w:p>
    <w:p w:rsidR="005B65C4" w:rsidRPr="000402B1" w:rsidRDefault="005E4BC2" w:rsidP="00702C6D">
      <w:pPr>
        <w:pStyle w:val="270"/>
        <w:ind w:right="-1"/>
        <w:jc w:val="left"/>
        <w:rPr>
          <w:b w:val="0"/>
          <w:color w:val="000000" w:themeColor="text1"/>
          <w:sz w:val="28"/>
          <w:szCs w:val="28"/>
        </w:rPr>
      </w:pPr>
      <w:r w:rsidRPr="000402B1">
        <w:rPr>
          <w:b w:val="0"/>
          <w:color w:val="000000" w:themeColor="text1"/>
          <w:sz w:val="28"/>
          <w:szCs w:val="28"/>
        </w:rPr>
        <w:lastRenderedPageBreak/>
        <w:t xml:space="preserve">                                                                                          </w:t>
      </w:r>
      <w:r w:rsidR="005B65C4" w:rsidRPr="000402B1">
        <w:rPr>
          <w:b w:val="0"/>
          <w:color w:val="000000" w:themeColor="text1"/>
          <w:sz w:val="28"/>
          <w:szCs w:val="28"/>
        </w:rPr>
        <w:t xml:space="preserve">Приложение  </w:t>
      </w:r>
    </w:p>
    <w:p w:rsidR="005E4BC2" w:rsidRPr="000402B1" w:rsidRDefault="00F225D0" w:rsidP="00702C6D">
      <w:pPr>
        <w:pStyle w:val="270"/>
        <w:ind w:right="-1"/>
        <w:rPr>
          <w:b w:val="0"/>
          <w:color w:val="000000" w:themeColor="text1"/>
          <w:sz w:val="28"/>
          <w:szCs w:val="28"/>
        </w:rPr>
      </w:pPr>
      <w:r w:rsidRPr="000402B1">
        <w:rPr>
          <w:b w:val="0"/>
          <w:color w:val="000000" w:themeColor="text1"/>
          <w:sz w:val="28"/>
          <w:szCs w:val="28"/>
        </w:rPr>
        <w:t xml:space="preserve">к </w:t>
      </w:r>
      <w:r w:rsidR="00887332" w:rsidRPr="000402B1">
        <w:rPr>
          <w:b w:val="0"/>
          <w:color w:val="000000" w:themeColor="text1"/>
          <w:sz w:val="28"/>
          <w:szCs w:val="28"/>
        </w:rPr>
        <w:t xml:space="preserve">местным </w:t>
      </w:r>
      <w:r w:rsidRPr="000402B1">
        <w:rPr>
          <w:b w:val="0"/>
          <w:color w:val="000000" w:themeColor="text1"/>
          <w:sz w:val="28"/>
          <w:szCs w:val="28"/>
        </w:rPr>
        <w:t xml:space="preserve">нормативам градостроительного </w:t>
      </w:r>
    </w:p>
    <w:p w:rsidR="00702C6D" w:rsidRDefault="00702C6D" w:rsidP="00702C6D">
      <w:pPr>
        <w:pStyle w:val="270"/>
        <w:ind w:right="-1"/>
        <w:jc w:val="left"/>
        <w:rPr>
          <w:b w:val="0"/>
          <w:color w:val="000000" w:themeColor="text1"/>
          <w:sz w:val="28"/>
          <w:szCs w:val="28"/>
        </w:rPr>
      </w:pPr>
      <w:r>
        <w:rPr>
          <w:b w:val="0"/>
          <w:color w:val="000000" w:themeColor="text1"/>
          <w:sz w:val="28"/>
          <w:szCs w:val="28"/>
        </w:rPr>
        <w:t xml:space="preserve">                                                             </w:t>
      </w:r>
      <w:r w:rsidR="00F225D0" w:rsidRPr="000402B1">
        <w:rPr>
          <w:b w:val="0"/>
          <w:color w:val="000000" w:themeColor="text1"/>
          <w:sz w:val="28"/>
          <w:szCs w:val="28"/>
        </w:rPr>
        <w:t xml:space="preserve">проектирования </w:t>
      </w:r>
      <w:proofErr w:type="spellStart"/>
      <w:r w:rsidR="00EB3A02" w:rsidRPr="000402B1">
        <w:rPr>
          <w:b w:val="0"/>
          <w:color w:val="000000" w:themeColor="text1"/>
          <w:sz w:val="28"/>
          <w:szCs w:val="28"/>
        </w:rPr>
        <w:t>Михайлоанненского</w:t>
      </w:r>
      <w:proofErr w:type="spellEnd"/>
      <w:r w:rsidR="006515DB" w:rsidRPr="000402B1">
        <w:rPr>
          <w:b w:val="0"/>
          <w:color w:val="000000" w:themeColor="text1"/>
          <w:sz w:val="28"/>
          <w:szCs w:val="28"/>
        </w:rPr>
        <w:t xml:space="preserve"> </w:t>
      </w:r>
    </w:p>
    <w:p w:rsidR="00F225D0" w:rsidRPr="000402B1" w:rsidRDefault="00702C6D" w:rsidP="00702C6D">
      <w:pPr>
        <w:pStyle w:val="270"/>
        <w:ind w:right="-1"/>
        <w:jc w:val="left"/>
        <w:rPr>
          <w:b w:val="0"/>
          <w:color w:val="000000" w:themeColor="text1"/>
          <w:sz w:val="28"/>
          <w:szCs w:val="28"/>
        </w:rPr>
      </w:pPr>
      <w:r>
        <w:rPr>
          <w:b w:val="0"/>
          <w:color w:val="000000" w:themeColor="text1"/>
          <w:sz w:val="28"/>
          <w:szCs w:val="28"/>
        </w:rPr>
        <w:t xml:space="preserve">                                                    </w:t>
      </w:r>
      <w:r w:rsidR="006515DB" w:rsidRPr="000402B1">
        <w:rPr>
          <w:b w:val="0"/>
          <w:color w:val="000000" w:themeColor="text1"/>
          <w:sz w:val="28"/>
          <w:szCs w:val="28"/>
        </w:rPr>
        <w:t>сельсовета</w:t>
      </w:r>
      <w:r>
        <w:rPr>
          <w:b w:val="0"/>
          <w:color w:val="000000" w:themeColor="text1"/>
          <w:sz w:val="28"/>
          <w:szCs w:val="28"/>
        </w:rPr>
        <w:t xml:space="preserve"> </w:t>
      </w:r>
      <w:r w:rsidR="00BE3EC6" w:rsidRPr="000402B1">
        <w:rPr>
          <w:b w:val="0"/>
          <w:color w:val="000000" w:themeColor="text1"/>
          <w:sz w:val="28"/>
          <w:szCs w:val="28"/>
        </w:rPr>
        <w:t xml:space="preserve"> </w:t>
      </w:r>
      <w:r w:rsidR="00B00146" w:rsidRPr="000402B1">
        <w:rPr>
          <w:b w:val="0"/>
          <w:color w:val="000000" w:themeColor="text1"/>
          <w:sz w:val="28"/>
          <w:szCs w:val="28"/>
        </w:rPr>
        <w:t>Советского</w:t>
      </w:r>
      <w:r w:rsidR="006515DB" w:rsidRPr="000402B1">
        <w:rPr>
          <w:b w:val="0"/>
          <w:color w:val="000000" w:themeColor="text1"/>
          <w:sz w:val="28"/>
          <w:szCs w:val="28"/>
        </w:rPr>
        <w:t xml:space="preserve"> района</w:t>
      </w:r>
      <w:r>
        <w:rPr>
          <w:b w:val="0"/>
          <w:color w:val="000000" w:themeColor="text1"/>
          <w:sz w:val="28"/>
          <w:szCs w:val="28"/>
        </w:rPr>
        <w:t xml:space="preserve"> </w:t>
      </w:r>
      <w:r w:rsidR="00F225D0" w:rsidRPr="000402B1">
        <w:rPr>
          <w:b w:val="0"/>
          <w:color w:val="000000" w:themeColor="text1"/>
          <w:sz w:val="28"/>
          <w:szCs w:val="28"/>
        </w:rPr>
        <w:t>Курской области</w:t>
      </w:r>
    </w:p>
    <w:p w:rsidR="005B65C4" w:rsidRPr="000402B1" w:rsidRDefault="005B65C4" w:rsidP="00702C6D">
      <w:pPr>
        <w:pStyle w:val="320"/>
        <w:ind w:right="-1"/>
        <w:rPr>
          <w:color w:val="000000" w:themeColor="text1"/>
        </w:rPr>
      </w:pPr>
    </w:p>
    <w:p w:rsidR="005B65C4" w:rsidRPr="000402B1" w:rsidRDefault="005B65C4" w:rsidP="00702C6D">
      <w:pPr>
        <w:ind w:right="-1" w:firstLine="709"/>
        <w:jc w:val="center"/>
        <w:rPr>
          <w:b/>
          <w:color w:val="000000" w:themeColor="text1"/>
          <w:sz w:val="28"/>
          <w:szCs w:val="28"/>
        </w:rPr>
      </w:pPr>
    </w:p>
    <w:p w:rsidR="005B65C4" w:rsidRPr="000402B1" w:rsidRDefault="005B65C4" w:rsidP="00702C6D">
      <w:pPr>
        <w:ind w:right="-1"/>
        <w:jc w:val="center"/>
        <w:rPr>
          <w:b/>
          <w:color w:val="000000" w:themeColor="text1"/>
          <w:sz w:val="28"/>
          <w:szCs w:val="28"/>
        </w:rPr>
      </w:pPr>
      <w:r w:rsidRPr="000402B1">
        <w:rPr>
          <w:b/>
          <w:color w:val="000000" w:themeColor="text1"/>
          <w:sz w:val="28"/>
          <w:szCs w:val="28"/>
        </w:rPr>
        <w:t>ПЕРЕЧЕНЬ</w:t>
      </w:r>
    </w:p>
    <w:p w:rsidR="005B65C4" w:rsidRPr="000402B1" w:rsidRDefault="005B65C4" w:rsidP="00702C6D">
      <w:pPr>
        <w:ind w:right="-1"/>
        <w:jc w:val="center"/>
        <w:rPr>
          <w:b/>
          <w:color w:val="000000" w:themeColor="text1"/>
          <w:sz w:val="28"/>
          <w:szCs w:val="28"/>
        </w:rPr>
      </w:pPr>
      <w:r w:rsidRPr="000402B1">
        <w:rPr>
          <w:b/>
          <w:color w:val="000000" w:themeColor="text1"/>
          <w:sz w:val="28"/>
          <w:szCs w:val="28"/>
        </w:rPr>
        <w:t>используемых терминов и определений</w:t>
      </w:r>
    </w:p>
    <w:p w:rsidR="005B65C4" w:rsidRPr="000402B1" w:rsidRDefault="005B65C4" w:rsidP="00702C6D">
      <w:pPr>
        <w:ind w:right="-1" w:firstLine="709"/>
        <w:jc w:val="center"/>
        <w:rPr>
          <w:b/>
          <w:color w:val="000000" w:themeColor="text1"/>
          <w:sz w:val="28"/>
          <w:szCs w:val="28"/>
        </w:rPr>
      </w:pPr>
    </w:p>
    <w:p w:rsidR="005B65C4" w:rsidRPr="000402B1" w:rsidRDefault="005B65C4" w:rsidP="00702C6D">
      <w:pPr>
        <w:autoSpaceDE w:val="0"/>
        <w:ind w:right="-1" w:firstLine="709"/>
        <w:jc w:val="both"/>
        <w:rPr>
          <w:color w:val="000000" w:themeColor="text1"/>
          <w:sz w:val="28"/>
          <w:szCs w:val="28"/>
        </w:rPr>
      </w:pPr>
      <w:r w:rsidRPr="000402B1">
        <w:rPr>
          <w:color w:val="000000" w:themeColor="text1"/>
          <w:sz w:val="28"/>
          <w:szCs w:val="28"/>
        </w:rPr>
        <w:t>1. Агломерация – территориальная группировка поселений (главным образом городских), объединенных многообразными и интенсивными связями (транспортными, социально-экономическими), возникающими на основе функционального и про</w:t>
      </w:r>
      <w:r w:rsidRPr="000402B1">
        <w:rPr>
          <w:color w:val="000000" w:themeColor="text1"/>
          <w:sz w:val="28"/>
          <w:szCs w:val="28"/>
        </w:rPr>
        <w:softHyphen/>
        <w:t>странственного развития крупного города-ядра.</w:t>
      </w:r>
    </w:p>
    <w:p w:rsidR="005B65C4" w:rsidRPr="000402B1" w:rsidRDefault="005B65C4" w:rsidP="00702C6D">
      <w:pPr>
        <w:autoSpaceDE w:val="0"/>
        <w:ind w:right="-1" w:firstLine="709"/>
        <w:jc w:val="both"/>
        <w:rPr>
          <w:color w:val="000000" w:themeColor="text1"/>
          <w:sz w:val="28"/>
          <w:szCs w:val="28"/>
        </w:rPr>
      </w:pPr>
      <w:r w:rsidRPr="000402B1">
        <w:rPr>
          <w:color w:val="000000" w:themeColor="text1"/>
          <w:sz w:val="28"/>
          <w:szCs w:val="28"/>
        </w:rPr>
        <w:t>2. Внутренняя территориально-пространственная организация – пон</w:t>
      </w:r>
      <w:r w:rsidRPr="000402B1">
        <w:rPr>
          <w:color w:val="000000" w:themeColor="text1"/>
          <w:sz w:val="28"/>
          <w:szCs w:val="28"/>
        </w:rPr>
        <w:t>я</w:t>
      </w:r>
      <w:r w:rsidRPr="000402B1">
        <w:rPr>
          <w:color w:val="000000" w:themeColor="text1"/>
          <w:sz w:val="28"/>
          <w:szCs w:val="28"/>
        </w:rPr>
        <w:t>тие, описывающее пространственные, транспортные, социально-экономические связи в пределах одного/или группы муниципальных образ</w:t>
      </w:r>
      <w:r w:rsidRPr="000402B1">
        <w:rPr>
          <w:color w:val="000000" w:themeColor="text1"/>
          <w:sz w:val="28"/>
          <w:szCs w:val="28"/>
        </w:rPr>
        <w:t>о</w:t>
      </w:r>
      <w:r w:rsidRPr="000402B1">
        <w:rPr>
          <w:color w:val="000000" w:themeColor="text1"/>
          <w:sz w:val="28"/>
          <w:szCs w:val="28"/>
        </w:rPr>
        <w:t>ваний.</w:t>
      </w:r>
    </w:p>
    <w:p w:rsidR="005B65C4" w:rsidRPr="000402B1" w:rsidRDefault="005B65C4" w:rsidP="00702C6D">
      <w:pPr>
        <w:autoSpaceDE w:val="0"/>
        <w:ind w:right="-1" w:firstLine="709"/>
        <w:jc w:val="both"/>
        <w:rPr>
          <w:color w:val="000000" w:themeColor="text1"/>
          <w:sz w:val="28"/>
          <w:szCs w:val="28"/>
        </w:rPr>
      </w:pPr>
      <w:r w:rsidRPr="000402B1">
        <w:rPr>
          <w:color w:val="000000" w:themeColor="text1"/>
          <w:sz w:val="28"/>
          <w:szCs w:val="28"/>
        </w:rPr>
        <w:t>3. Территориально-пространственное положение – понятие, определя</w:t>
      </w:r>
      <w:r w:rsidRPr="000402B1">
        <w:rPr>
          <w:color w:val="000000" w:themeColor="text1"/>
          <w:sz w:val="28"/>
          <w:szCs w:val="28"/>
        </w:rPr>
        <w:t>е</w:t>
      </w:r>
      <w:r w:rsidRPr="000402B1">
        <w:rPr>
          <w:color w:val="000000" w:themeColor="text1"/>
          <w:sz w:val="28"/>
          <w:szCs w:val="28"/>
        </w:rPr>
        <w:t>мое пространственное положение муниципального образования относительно ядра городской агломераций Курской области.</w:t>
      </w:r>
    </w:p>
    <w:p w:rsidR="005B65C4" w:rsidRPr="000402B1" w:rsidRDefault="005B65C4" w:rsidP="00702C6D">
      <w:pPr>
        <w:autoSpaceDE w:val="0"/>
        <w:ind w:right="-1" w:firstLine="709"/>
        <w:jc w:val="both"/>
        <w:rPr>
          <w:color w:val="000000" w:themeColor="text1"/>
          <w:sz w:val="28"/>
          <w:szCs w:val="28"/>
        </w:rPr>
      </w:pPr>
      <w:r w:rsidRPr="000402B1">
        <w:rPr>
          <w:color w:val="000000" w:themeColor="text1"/>
          <w:sz w:val="28"/>
          <w:szCs w:val="28"/>
        </w:rPr>
        <w:t>4. Уровень урбанизации– оценочный показатель, определяющий степень пространственного и социально-экономического развития муниципального образования, связанного с увеличением роли городов, городской культуры.</w:t>
      </w:r>
    </w:p>
    <w:p w:rsidR="005B65C4" w:rsidRPr="000402B1" w:rsidRDefault="005B65C4" w:rsidP="00702C6D">
      <w:pPr>
        <w:autoSpaceDE w:val="0"/>
        <w:ind w:right="-1" w:firstLine="709"/>
        <w:jc w:val="both"/>
        <w:rPr>
          <w:color w:val="000000" w:themeColor="text1"/>
          <w:sz w:val="28"/>
          <w:szCs w:val="28"/>
        </w:rPr>
      </w:pPr>
      <w:r w:rsidRPr="000402B1">
        <w:rPr>
          <w:color w:val="000000" w:themeColor="text1"/>
          <w:sz w:val="28"/>
          <w:szCs w:val="28"/>
        </w:rPr>
        <w:t>5. Метод экспертной оценки – оценочный способ определения, основа</w:t>
      </w:r>
      <w:r w:rsidRPr="000402B1">
        <w:rPr>
          <w:color w:val="000000" w:themeColor="text1"/>
          <w:sz w:val="28"/>
          <w:szCs w:val="28"/>
        </w:rPr>
        <w:t>н</w:t>
      </w:r>
      <w:r w:rsidRPr="000402B1">
        <w:rPr>
          <w:color w:val="000000" w:themeColor="text1"/>
          <w:sz w:val="28"/>
          <w:szCs w:val="28"/>
        </w:rPr>
        <w:t>ный на профессиональном опыте разработчика в области градостроительного проектирования и территориального планирования, с учетом сложившейся функционально-пространственной и планировочной структуры субъекта Ро</w:t>
      </w:r>
      <w:r w:rsidRPr="000402B1">
        <w:rPr>
          <w:color w:val="000000" w:themeColor="text1"/>
          <w:sz w:val="28"/>
          <w:szCs w:val="28"/>
        </w:rPr>
        <w:t>с</w:t>
      </w:r>
      <w:r w:rsidRPr="000402B1">
        <w:rPr>
          <w:color w:val="000000" w:themeColor="text1"/>
          <w:sz w:val="28"/>
          <w:szCs w:val="28"/>
        </w:rPr>
        <w:t xml:space="preserve">сийской Федерации. </w:t>
      </w:r>
    </w:p>
    <w:p w:rsidR="005B65C4" w:rsidRPr="000402B1" w:rsidRDefault="005B65C4" w:rsidP="00702C6D">
      <w:pPr>
        <w:autoSpaceDE w:val="0"/>
        <w:ind w:left="-567" w:right="-1" w:firstLine="709"/>
        <w:rPr>
          <w:color w:val="000000" w:themeColor="text1"/>
          <w:sz w:val="28"/>
          <w:szCs w:val="28"/>
        </w:rPr>
      </w:pPr>
    </w:p>
    <w:p w:rsidR="005B65C4" w:rsidRPr="000402B1" w:rsidRDefault="005B65C4" w:rsidP="00702C6D">
      <w:pPr>
        <w:autoSpaceDE w:val="0"/>
        <w:ind w:right="-1" w:firstLine="709"/>
        <w:jc w:val="both"/>
        <w:rPr>
          <w:color w:val="000000" w:themeColor="text1"/>
          <w:sz w:val="28"/>
          <w:szCs w:val="28"/>
        </w:rPr>
        <w:sectPr w:rsidR="005B65C4" w:rsidRPr="000402B1" w:rsidSect="00702C6D">
          <w:headerReference w:type="first" r:id="rId17"/>
          <w:pgSz w:w="11906" w:h="16838"/>
          <w:pgMar w:top="1134" w:right="737" w:bottom="1134" w:left="1701" w:header="709" w:footer="709" w:gutter="0"/>
          <w:pgNumType w:start="1"/>
          <w:cols w:space="708"/>
          <w:titlePg/>
          <w:docGrid w:linePitch="360"/>
        </w:sectPr>
      </w:pPr>
    </w:p>
    <w:p w:rsidR="00702C6D" w:rsidRPr="000402B1" w:rsidRDefault="00702C6D" w:rsidP="00702C6D">
      <w:pPr>
        <w:pStyle w:val="270"/>
        <w:ind w:right="-1"/>
        <w:jc w:val="left"/>
        <w:rPr>
          <w:b w:val="0"/>
          <w:color w:val="000000" w:themeColor="text1"/>
          <w:sz w:val="28"/>
          <w:szCs w:val="28"/>
        </w:rPr>
      </w:pPr>
      <w:r>
        <w:rPr>
          <w:b w:val="0"/>
          <w:color w:val="000000" w:themeColor="text1"/>
          <w:sz w:val="28"/>
          <w:szCs w:val="28"/>
        </w:rPr>
        <w:lastRenderedPageBreak/>
        <w:t xml:space="preserve">                                                                              </w:t>
      </w:r>
      <w:r w:rsidRPr="000402B1">
        <w:rPr>
          <w:b w:val="0"/>
          <w:color w:val="000000" w:themeColor="text1"/>
          <w:sz w:val="28"/>
          <w:szCs w:val="28"/>
        </w:rPr>
        <w:t xml:space="preserve">Приложение  </w:t>
      </w:r>
    </w:p>
    <w:p w:rsidR="00702C6D" w:rsidRPr="000402B1" w:rsidRDefault="00702C6D" w:rsidP="00702C6D">
      <w:pPr>
        <w:pStyle w:val="270"/>
        <w:ind w:right="-1"/>
        <w:rPr>
          <w:b w:val="0"/>
          <w:color w:val="000000" w:themeColor="text1"/>
          <w:sz w:val="28"/>
          <w:szCs w:val="28"/>
        </w:rPr>
      </w:pPr>
      <w:r w:rsidRPr="000402B1">
        <w:rPr>
          <w:b w:val="0"/>
          <w:color w:val="000000" w:themeColor="text1"/>
          <w:sz w:val="28"/>
          <w:szCs w:val="28"/>
        </w:rPr>
        <w:t xml:space="preserve">к местным нормативам градостроительного </w:t>
      </w:r>
    </w:p>
    <w:p w:rsidR="00702C6D" w:rsidRDefault="00702C6D" w:rsidP="00702C6D">
      <w:pPr>
        <w:pStyle w:val="270"/>
        <w:ind w:right="-1"/>
        <w:jc w:val="left"/>
        <w:rPr>
          <w:b w:val="0"/>
          <w:color w:val="000000" w:themeColor="text1"/>
          <w:sz w:val="28"/>
          <w:szCs w:val="28"/>
        </w:rPr>
      </w:pPr>
      <w:r>
        <w:rPr>
          <w:b w:val="0"/>
          <w:color w:val="000000" w:themeColor="text1"/>
          <w:sz w:val="28"/>
          <w:szCs w:val="28"/>
        </w:rPr>
        <w:t xml:space="preserve">                                                             </w:t>
      </w:r>
      <w:r w:rsidRPr="000402B1">
        <w:rPr>
          <w:b w:val="0"/>
          <w:color w:val="000000" w:themeColor="text1"/>
          <w:sz w:val="28"/>
          <w:szCs w:val="28"/>
        </w:rPr>
        <w:t xml:space="preserve">проектирования </w:t>
      </w:r>
      <w:proofErr w:type="spellStart"/>
      <w:r w:rsidRPr="000402B1">
        <w:rPr>
          <w:b w:val="0"/>
          <w:color w:val="000000" w:themeColor="text1"/>
          <w:sz w:val="28"/>
          <w:szCs w:val="28"/>
        </w:rPr>
        <w:t>Михайлоанненского</w:t>
      </w:r>
      <w:proofErr w:type="spellEnd"/>
      <w:r w:rsidRPr="000402B1">
        <w:rPr>
          <w:b w:val="0"/>
          <w:color w:val="000000" w:themeColor="text1"/>
          <w:sz w:val="28"/>
          <w:szCs w:val="28"/>
        </w:rPr>
        <w:t xml:space="preserve"> </w:t>
      </w:r>
    </w:p>
    <w:p w:rsidR="00702C6D" w:rsidRPr="000402B1" w:rsidRDefault="00702C6D" w:rsidP="00702C6D">
      <w:pPr>
        <w:pStyle w:val="270"/>
        <w:ind w:right="-1"/>
        <w:jc w:val="left"/>
        <w:rPr>
          <w:b w:val="0"/>
          <w:color w:val="000000" w:themeColor="text1"/>
          <w:sz w:val="28"/>
          <w:szCs w:val="28"/>
        </w:rPr>
      </w:pPr>
      <w:r>
        <w:rPr>
          <w:b w:val="0"/>
          <w:color w:val="000000" w:themeColor="text1"/>
          <w:sz w:val="28"/>
          <w:szCs w:val="28"/>
        </w:rPr>
        <w:t xml:space="preserve">                                                    </w:t>
      </w:r>
      <w:r w:rsidRPr="000402B1">
        <w:rPr>
          <w:b w:val="0"/>
          <w:color w:val="000000" w:themeColor="text1"/>
          <w:sz w:val="28"/>
          <w:szCs w:val="28"/>
        </w:rPr>
        <w:t>сельсовета</w:t>
      </w:r>
      <w:r>
        <w:rPr>
          <w:b w:val="0"/>
          <w:color w:val="000000" w:themeColor="text1"/>
          <w:sz w:val="28"/>
          <w:szCs w:val="28"/>
        </w:rPr>
        <w:t xml:space="preserve"> </w:t>
      </w:r>
      <w:r w:rsidRPr="000402B1">
        <w:rPr>
          <w:b w:val="0"/>
          <w:color w:val="000000" w:themeColor="text1"/>
          <w:sz w:val="28"/>
          <w:szCs w:val="28"/>
        </w:rPr>
        <w:t>Советского района</w:t>
      </w:r>
      <w:r>
        <w:rPr>
          <w:b w:val="0"/>
          <w:color w:val="000000" w:themeColor="text1"/>
          <w:sz w:val="28"/>
          <w:szCs w:val="28"/>
        </w:rPr>
        <w:t xml:space="preserve"> </w:t>
      </w:r>
      <w:r w:rsidRPr="000402B1">
        <w:rPr>
          <w:b w:val="0"/>
          <w:color w:val="000000" w:themeColor="text1"/>
          <w:sz w:val="28"/>
          <w:szCs w:val="28"/>
        </w:rPr>
        <w:t>Курской области</w:t>
      </w:r>
    </w:p>
    <w:p w:rsidR="005B65C4" w:rsidRPr="000402B1" w:rsidRDefault="005B65C4" w:rsidP="00702C6D">
      <w:pPr>
        <w:pStyle w:val="340"/>
        <w:ind w:right="-1"/>
        <w:rPr>
          <w:color w:val="000000" w:themeColor="text1"/>
        </w:rPr>
      </w:pPr>
    </w:p>
    <w:p w:rsidR="005B65C4" w:rsidRPr="000402B1" w:rsidRDefault="005B65C4" w:rsidP="00702C6D">
      <w:pPr>
        <w:autoSpaceDE w:val="0"/>
        <w:spacing w:line="276" w:lineRule="auto"/>
        <w:ind w:left="720" w:right="-1"/>
        <w:jc w:val="center"/>
        <w:rPr>
          <w:b/>
          <w:bCs/>
          <w:color w:val="000000" w:themeColor="text1"/>
          <w:sz w:val="28"/>
          <w:szCs w:val="28"/>
        </w:rPr>
      </w:pPr>
    </w:p>
    <w:p w:rsidR="005B65C4" w:rsidRPr="000402B1" w:rsidRDefault="005B65C4" w:rsidP="00702C6D">
      <w:pPr>
        <w:autoSpaceDE w:val="0"/>
        <w:spacing w:line="276" w:lineRule="auto"/>
        <w:ind w:left="720" w:right="-1"/>
        <w:jc w:val="center"/>
        <w:rPr>
          <w:b/>
          <w:bCs/>
          <w:color w:val="000000" w:themeColor="text1"/>
          <w:sz w:val="28"/>
          <w:szCs w:val="28"/>
        </w:rPr>
      </w:pPr>
      <w:r w:rsidRPr="000402B1">
        <w:rPr>
          <w:b/>
          <w:bCs/>
          <w:color w:val="000000" w:themeColor="text1"/>
          <w:sz w:val="28"/>
          <w:szCs w:val="28"/>
        </w:rPr>
        <w:t>ПЕРЕЧЕНЬ</w:t>
      </w:r>
    </w:p>
    <w:p w:rsidR="005B65C4" w:rsidRPr="00702C6D" w:rsidRDefault="005B65C4" w:rsidP="00702C6D">
      <w:pPr>
        <w:autoSpaceDE w:val="0"/>
        <w:spacing w:line="276" w:lineRule="auto"/>
        <w:ind w:left="720" w:right="-1"/>
        <w:jc w:val="center"/>
        <w:rPr>
          <w:b/>
          <w:color w:val="000000" w:themeColor="text1"/>
          <w:sz w:val="28"/>
          <w:szCs w:val="28"/>
        </w:rPr>
      </w:pPr>
      <w:r w:rsidRPr="000402B1">
        <w:rPr>
          <w:b/>
          <w:bCs/>
          <w:color w:val="000000" w:themeColor="text1"/>
          <w:sz w:val="28"/>
          <w:szCs w:val="28"/>
        </w:rPr>
        <w:t xml:space="preserve">нормируемых </w:t>
      </w:r>
      <w:r w:rsidRPr="00702C6D">
        <w:rPr>
          <w:b/>
          <w:bCs/>
          <w:color w:val="000000" w:themeColor="text1"/>
          <w:sz w:val="28"/>
          <w:szCs w:val="28"/>
        </w:rPr>
        <w:t>объектов местного значения</w:t>
      </w:r>
    </w:p>
    <w:p w:rsidR="005B65C4" w:rsidRPr="00702C6D" w:rsidRDefault="005B65C4" w:rsidP="00702C6D">
      <w:pPr>
        <w:autoSpaceDE w:val="0"/>
        <w:spacing w:line="276" w:lineRule="auto"/>
        <w:ind w:left="720" w:right="-1"/>
        <w:jc w:val="center"/>
        <w:rPr>
          <w:b/>
          <w:color w:val="000000" w:themeColor="text1"/>
          <w:sz w:val="28"/>
          <w:szCs w:val="28"/>
        </w:rPr>
      </w:pPr>
    </w:p>
    <w:p w:rsidR="005B65C4" w:rsidRPr="000402B1" w:rsidRDefault="005B65C4" w:rsidP="00702C6D">
      <w:pPr>
        <w:autoSpaceDE w:val="0"/>
        <w:contextualSpacing/>
        <w:rPr>
          <w:color w:val="000000" w:themeColor="text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
        <w:gridCol w:w="8115"/>
      </w:tblGrid>
      <w:tr w:rsidR="00842C67" w:rsidRPr="00842C67" w:rsidTr="00842C67">
        <w:tc>
          <w:tcPr>
            <w:tcW w:w="838"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jc w:val="center"/>
              <w:rPr>
                <w:b/>
              </w:rPr>
            </w:pPr>
            <w:r w:rsidRPr="00842C67">
              <w:rPr>
                <w:b/>
              </w:rPr>
              <w:t xml:space="preserve">№ </w:t>
            </w:r>
            <w:proofErr w:type="spellStart"/>
            <w:r w:rsidRPr="00842C67">
              <w:rPr>
                <w:b/>
              </w:rPr>
              <w:t>п</w:t>
            </w:r>
            <w:proofErr w:type="gramStart"/>
            <w:r w:rsidRPr="00842C67">
              <w:rPr>
                <w:b/>
              </w:rPr>
              <w:t>.п</w:t>
            </w:r>
            <w:proofErr w:type="spellEnd"/>
            <w:proofErr w:type="gramEnd"/>
          </w:p>
        </w:tc>
        <w:tc>
          <w:tcPr>
            <w:tcW w:w="8115"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jc w:val="center"/>
              <w:rPr>
                <w:b/>
              </w:rPr>
            </w:pPr>
            <w:r w:rsidRPr="00842C67">
              <w:rPr>
                <w:b/>
              </w:rPr>
              <w:t>Наименование нормируемых объектов местного значения</w:t>
            </w:r>
          </w:p>
        </w:tc>
      </w:tr>
      <w:tr w:rsidR="00842C67" w:rsidRPr="00842C67" w:rsidTr="00842C67">
        <w:tc>
          <w:tcPr>
            <w:tcW w:w="838"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jc w:val="center"/>
            </w:pPr>
            <w:r w:rsidRPr="00842C67">
              <w:t>1</w:t>
            </w:r>
          </w:p>
        </w:tc>
        <w:tc>
          <w:tcPr>
            <w:tcW w:w="8115"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pPr>
            <w:r w:rsidRPr="00842C67">
              <w:t>Комплекс сооружений электроснабжения</w:t>
            </w:r>
          </w:p>
        </w:tc>
      </w:tr>
      <w:tr w:rsidR="00842C67" w:rsidRPr="00842C67" w:rsidTr="00842C67">
        <w:tc>
          <w:tcPr>
            <w:tcW w:w="838"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jc w:val="center"/>
            </w:pPr>
            <w:r w:rsidRPr="00842C67">
              <w:t>2</w:t>
            </w:r>
          </w:p>
        </w:tc>
        <w:tc>
          <w:tcPr>
            <w:tcW w:w="8115"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pPr>
            <w:r w:rsidRPr="00842C67">
              <w:t>Комплекс сооружений теплоснабжения</w:t>
            </w:r>
          </w:p>
        </w:tc>
      </w:tr>
      <w:tr w:rsidR="00842C67" w:rsidRPr="00842C67" w:rsidTr="00842C67">
        <w:tc>
          <w:tcPr>
            <w:tcW w:w="838"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jc w:val="center"/>
            </w:pPr>
            <w:r w:rsidRPr="00842C67">
              <w:t>3</w:t>
            </w:r>
          </w:p>
        </w:tc>
        <w:tc>
          <w:tcPr>
            <w:tcW w:w="8115"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pPr>
            <w:r w:rsidRPr="00842C67">
              <w:t>Комплекс сооружений водоснабжения</w:t>
            </w:r>
          </w:p>
        </w:tc>
      </w:tr>
      <w:tr w:rsidR="00842C67" w:rsidRPr="00842C67" w:rsidTr="00842C67">
        <w:tc>
          <w:tcPr>
            <w:tcW w:w="838"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jc w:val="center"/>
            </w:pPr>
            <w:r w:rsidRPr="00842C67">
              <w:t>4</w:t>
            </w:r>
          </w:p>
        </w:tc>
        <w:tc>
          <w:tcPr>
            <w:tcW w:w="8115"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pPr>
            <w:r w:rsidRPr="00842C67">
              <w:t>Комплекс сооружений водоотведения</w:t>
            </w:r>
          </w:p>
        </w:tc>
      </w:tr>
      <w:tr w:rsidR="00842C67" w:rsidRPr="00842C67" w:rsidTr="00842C67">
        <w:tc>
          <w:tcPr>
            <w:tcW w:w="838"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jc w:val="center"/>
            </w:pPr>
            <w:r w:rsidRPr="00842C67">
              <w:t>5</w:t>
            </w:r>
          </w:p>
        </w:tc>
        <w:tc>
          <w:tcPr>
            <w:tcW w:w="8115"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pPr>
            <w:r w:rsidRPr="00842C67">
              <w:t>Улично-дорожная сеть</w:t>
            </w:r>
          </w:p>
        </w:tc>
      </w:tr>
      <w:tr w:rsidR="00842C67" w:rsidRPr="00842C67" w:rsidTr="00842C67">
        <w:tc>
          <w:tcPr>
            <w:tcW w:w="838"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jc w:val="center"/>
            </w:pPr>
            <w:r w:rsidRPr="00842C67">
              <w:t>6</w:t>
            </w:r>
          </w:p>
        </w:tc>
        <w:tc>
          <w:tcPr>
            <w:tcW w:w="8115"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pPr>
            <w:r w:rsidRPr="00842C67">
              <w:t>Автомобильная дорога с твердым покрытием, обеспечивающая связь сел</w:t>
            </w:r>
            <w:r w:rsidRPr="00842C67">
              <w:t>ь</w:t>
            </w:r>
            <w:r w:rsidRPr="00842C67">
              <w:t>ского населенного пункта с сетью дорог общего пользования</w:t>
            </w:r>
          </w:p>
        </w:tc>
      </w:tr>
      <w:tr w:rsidR="00842C67" w:rsidRPr="00842C67" w:rsidTr="00842C67">
        <w:tc>
          <w:tcPr>
            <w:tcW w:w="838"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jc w:val="center"/>
            </w:pPr>
            <w:r w:rsidRPr="00842C67">
              <w:t>7</w:t>
            </w:r>
          </w:p>
        </w:tc>
        <w:tc>
          <w:tcPr>
            <w:tcW w:w="8115"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pPr>
            <w:r w:rsidRPr="00842C67">
              <w:t>Остановочный пункт</w:t>
            </w:r>
          </w:p>
        </w:tc>
      </w:tr>
      <w:tr w:rsidR="00842C67" w:rsidRPr="00842C67" w:rsidTr="00842C67">
        <w:tc>
          <w:tcPr>
            <w:tcW w:w="838"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jc w:val="center"/>
            </w:pPr>
            <w:r w:rsidRPr="00842C67">
              <w:t>8</w:t>
            </w:r>
          </w:p>
        </w:tc>
        <w:tc>
          <w:tcPr>
            <w:tcW w:w="8115"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pPr>
            <w:r w:rsidRPr="00842C67">
              <w:t>Спортивная площадка (плоскостное спортивное сооружение, включающее игровую спортивную площадку и (или) уличные тренажеры, турники)</w:t>
            </w:r>
          </w:p>
        </w:tc>
      </w:tr>
      <w:tr w:rsidR="00842C67" w:rsidRPr="00842C67" w:rsidTr="00842C67">
        <w:tc>
          <w:tcPr>
            <w:tcW w:w="838"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jc w:val="center"/>
            </w:pPr>
            <w:r w:rsidRPr="00842C67">
              <w:t>9</w:t>
            </w:r>
          </w:p>
        </w:tc>
        <w:tc>
          <w:tcPr>
            <w:tcW w:w="8115"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pPr>
            <w:r w:rsidRPr="00842C67">
              <w:t>Кладбище традиционного захоронения</w:t>
            </w:r>
          </w:p>
        </w:tc>
      </w:tr>
      <w:tr w:rsidR="00842C67" w:rsidRPr="00842C67" w:rsidTr="00842C67">
        <w:tc>
          <w:tcPr>
            <w:tcW w:w="838"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jc w:val="center"/>
            </w:pPr>
            <w:r w:rsidRPr="00842C67">
              <w:t>10</w:t>
            </w:r>
          </w:p>
        </w:tc>
        <w:tc>
          <w:tcPr>
            <w:tcW w:w="8115"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pPr>
            <w:r w:rsidRPr="00842C67">
              <w:t>Специализированная служба по вопросам похоронного дела</w:t>
            </w:r>
          </w:p>
        </w:tc>
      </w:tr>
      <w:tr w:rsidR="00842C67" w:rsidRPr="00842C67" w:rsidTr="00842C67">
        <w:tc>
          <w:tcPr>
            <w:tcW w:w="838"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jc w:val="center"/>
            </w:pPr>
            <w:r w:rsidRPr="00842C67">
              <w:t>11</w:t>
            </w:r>
          </w:p>
        </w:tc>
        <w:tc>
          <w:tcPr>
            <w:tcW w:w="8115"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rPr>
                <w:sz w:val="22"/>
                <w:szCs w:val="22"/>
              </w:rPr>
            </w:pPr>
            <w:r w:rsidRPr="00842C67">
              <w:rPr>
                <w:sz w:val="22"/>
                <w:szCs w:val="22"/>
                <w:lang w:eastAsia="en-US"/>
              </w:rPr>
              <w:t>Дошкольная образовательная</w:t>
            </w:r>
            <w:r w:rsidRPr="00842C67">
              <w:rPr>
                <w:spacing w:val="-47"/>
                <w:sz w:val="22"/>
                <w:szCs w:val="22"/>
                <w:lang w:eastAsia="en-US"/>
              </w:rPr>
              <w:t xml:space="preserve">           </w:t>
            </w:r>
            <w:r w:rsidRPr="00842C67">
              <w:rPr>
                <w:sz w:val="22"/>
                <w:szCs w:val="22"/>
                <w:lang w:eastAsia="en-US"/>
              </w:rPr>
              <w:t>организация</w:t>
            </w:r>
          </w:p>
        </w:tc>
      </w:tr>
      <w:tr w:rsidR="00842C67" w:rsidRPr="00842C67" w:rsidTr="00842C67">
        <w:tc>
          <w:tcPr>
            <w:tcW w:w="838"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jc w:val="center"/>
            </w:pPr>
            <w:r w:rsidRPr="00842C67">
              <w:t>12</w:t>
            </w:r>
          </w:p>
        </w:tc>
        <w:tc>
          <w:tcPr>
            <w:tcW w:w="8115"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rPr>
                <w:b/>
                <w:color w:val="000000"/>
                <w:spacing w:val="-4"/>
              </w:rPr>
            </w:pPr>
            <w:r w:rsidRPr="00842C67">
              <w:rPr>
                <w:lang w:eastAsia="en-US"/>
              </w:rPr>
              <w:t>Общеобразовательная</w:t>
            </w:r>
            <w:r w:rsidRPr="00842C67">
              <w:rPr>
                <w:spacing w:val="-47"/>
                <w:lang w:eastAsia="en-US"/>
              </w:rPr>
              <w:t xml:space="preserve">      </w:t>
            </w:r>
            <w:r w:rsidRPr="00842C67">
              <w:rPr>
                <w:lang w:eastAsia="en-US"/>
              </w:rPr>
              <w:t>организация</w:t>
            </w:r>
          </w:p>
        </w:tc>
      </w:tr>
      <w:tr w:rsidR="00842C67" w:rsidRPr="00842C67" w:rsidTr="00842C67">
        <w:tc>
          <w:tcPr>
            <w:tcW w:w="838"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jc w:val="center"/>
            </w:pPr>
            <w:r w:rsidRPr="00842C67">
              <w:t>13</w:t>
            </w:r>
          </w:p>
        </w:tc>
        <w:tc>
          <w:tcPr>
            <w:tcW w:w="8115"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rPr>
                <w:b/>
                <w:color w:val="000000"/>
                <w:spacing w:val="-4"/>
              </w:rPr>
            </w:pPr>
            <w:r w:rsidRPr="00842C67">
              <w:rPr>
                <w:lang w:eastAsia="en-US"/>
              </w:rPr>
              <w:t>Объекты дополнительного</w:t>
            </w:r>
            <w:r w:rsidRPr="00842C67">
              <w:rPr>
                <w:spacing w:val="-48"/>
                <w:lang w:eastAsia="en-US"/>
              </w:rPr>
              <w:t xml:space="preserve"> </w:t>
            </w:r>
            <w:r w:rsidRPr="00842C67">
              <w:rPr>
                <w:lang w:eastAsia="en-US"/>
              </w:rPr>
              <w:t>образования</w:t>
            </w:r>
          </w:p>
        </w:tc>
      </w:tr>
      <w:tr w:rsidR="00842C67" w:rsidRPr="00842C67" w:rsidTr="00842C67">
        <w:tc>
          <w:tcPr>
            <w:tcW w:w="838"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autoSpaceDE w:val="0"/>
              <w:spacing w:line="276" w:lineRule="auto"/>
              <w:jc w:val="center"/>
            </w:pPr>
            <w:r w:rsidRPr="00842C67">
              <w:t>14</w:t>
            </w:r>
          </w:p>
        </w:tc>
        <w:tc>
          <w:tcPr>
            <w:tcW w:w="8115" w:type="dxa"/>
            <w:tcBorders>
              <w:top w:val="single" w:sz="4" w:space="0" w:color="auto"/>
              <w:left w:val="single" w:sz="4" w:space="0" w:color="auto"/>
              <w:bottom w:val="single" w:sz="4" w:space="0" w:color="auto"/>
              <w:right w:val="single" w:sz="4" w:space="0" w:color="auto"/>
            </w:tcBorders>
            <w:vAlign w:val="center"/>
            <w:hideMark/>
          </w:tcPr>
          <w:p w:rsidR="00842C67" w:rsidRPr="00842C67" w:rsidRDefault="00842C67" w:rsidP="00842C67">
            <w:pPr>
              <w:rPr>
                <w:lang w:eastAsia="en-US"/>
              </w:rPr>
            </w:pPr>
            <w:r w:rsidRPr="00842C67">
              <w:rPr>
                <w:lang w:eastAsia="en-US"/>
              </w:rPr>
              <w:t>Фельдшерско-акушерский пункт</w:t>
            </w:r>
          </w:p>
        </w:tc>
      </w:tr>
    </w:tbl>
    <w:p w:rsidR="005B65C4" w:rsidRPr="000402B1" w:rsidRDefault="005B65C4" w:rsidP="00702C6D">
      <w:pPr>
        <w:autoSpaceDE w:val="0"/>
        <w:contextualSpacing/>
        <w:rPr>
          <w:color w:val="000000" w:themeColor="text1"/>
        </w:rPr>
      </w:pPr>
    </w:p>
    <w:p w:rsidR="005B65C4" w:rsidRPr="000402B1" w:rsidRDefault="005B65C4" w:rsidP="00702C6D">
      <w:pPr>
        <w:autoSpaceDE w:val="0"/>
        <w:contextualSpacing/>
        <w:rPr>
          <w:color w:val="000000" w:themeColor="text1"/>
        </w:rPr>
      </w:pPr>
    </w:p>
    <w:p w:rsidR="005B65C4" w:rsidRPr="000402B1" w:rsidRDefault="005B65C4" w:rsidP="00702C6D">
      <w:pPr>
        <w:autoSpaceDE w:val="0"/>
        <w:contextualSpacing/>
        <w:rPr>
          <w:color w:val="000000" w:themeColor="text1"/>
        </w:rPr>
      </w:pPr>
    </w:p>
    <w:p w:rsidR="005B65C4" w:rsidRPr="000402B1" w:rsidRDefault="005B65C4" w:rsidP="00702C6D">
      <w:pPr>
        <w:autoSpaceDE w:val="0"/>
        <w:contextualSpacing/>
        <w:rPr>
          <w:color w:val="000000" w:themeColor="text1"/>
        </w:rPr>
      </w:pPr>
    </w:p>
    <w:p w:rsidR="005B65C4" w:rsidRPr="000402B1" w:rsidRDefault="005B65C4" w:rsidP="005B65C4">
      <w:pPr>
        <w:autoSpaceDE w:val="0"/>
        <w:spacing w:line="276" w:lineRule="auto"/>
        <w:rPr>
          <w:color w:val="000000" w:themeColor="text1"/>
        </w:rPr>
        <w:sectPr w:rsidR="005B65C4" w:rsidRPr="000402B1" w:rsidSect="00702C6D">
          <w:pgSz w:w="11906" w:h="16838"/>
          <w:pgMar w:top="1134" w:right="737" w:bottom="1134" w:left="1701" w:header="709" w:footer="709" w:gutter="0"/>
          <w:pgNumType w:start="1"/>
          <w:cols w:space="708"/>
          <w:titlePg/>
          <w:docGrid w:linePitch="360"/>
        </w:sectPr>
      </w:pPr>
    </w:p>
    <w:p w:rsidR="00702C6D" w:rsidRPr="000402B1" w:rsidRDefault="00702C6D" w:rsidP="00702C6D">
      <w:pPr>
        <w:pStyle w:val="270"/>
        <w:ind w:right="-1"/>
        <w:jc w:val="left"/>
        <w:rPr>
          <w:b w:val="0"/>
          <w:color w:val="000000" w:themeColor="text1"/>
          <w:sz w:val="28"/>
          <w:szCs w:val="28"/>
        </w:rPr>
      </w:pPr>
      <w:r>
        <w:rPr>
          <w:b w:val="0"/>
          <w:color w:val="000000" w:themeColor="text1"/>
          <w:sz w:val="28"/>
          <w:szCs w:val="28"/>
        </w:rPr>
        <w:lastRenderedPageBreak/>
        <w:t xml:space="preserve">                                                                     </w:t>
      </w:r>
      <w:r w:rsidRPr="000402B1">
        <w:rPr>
          <w:b w:val="0"/>
          <w:color w:val="000000" w:themeColor="text1"/>
          <w:sz w:val="28"/>
          <w:szCs w:val="28"/>
        </w:rPr>
        <w:t xml:space="preserve">Приложение  </w:t>
      </w:r>
    </w:p>
    <w:p w:rsidR="00702C6D" w:rsidRPr="000402B1" w:rsidRDefault="00702C6D" w:rsidP="00702C6D">
      <w:pPr>
        <w:pStyle w:val="270"/>
        <w:ind w:right="-1"/>
        <w:rPr>
          <w:b w:val="0"/>
          <w:color w:val="000000" w:themeColor="text1"/>
          <w:sz w:val="28"/>
          <w:szCs w:val="28"/>
        </w:rPr>
      </w:pPr>
      <w:r w:rsidRPr="000402B1">
        <w:rPr>
          <w:b w:val="0"/>
          <w:color w:val="000000" w:themeColor="text1"/>
          <w:sz w:val="28"/>
          <w:szCs w:val="28"/>
        </w:rPr>
        <w:t xml:space="preserve">к местным нормативам градостроительного </w:t>
      </w:r>
    </w:p>
    <w:p w:rsidR="00702C6D" w:rsidRDefault="00702C6D" w:rsidP="00702C6D">
      <w:pPr>
        <w:pStyle w:val="270"/>
        <w:ind w:right="-1"/>
        <w:jc w:val="left"/>
        <w:rPr>
          <w:b w:val="0"/>
          <w:color w:val="000000" w:themeColor="text1"/>
          <w:sz w:val="28"/>
          <w:szCs w:val="28"/>
        </w:rPr>
      </w:pPr>
      <w:r>
        <w:rPr>
          <w:b w:val="0"/>
          <w:color w:val="000000" w:themeColor="text1"/>
          <w:sz w:val="28"/>
          <w:szCs w:val="28"/>
        </w:rPr>
        <w:t xml:space="preserve">                                                             </w:t>
      </w:r>
      <w:r w:rsidRPr="000402B1">
        <w:rPr>
          <w:b w:val="0"/>
          <w:color w:val="000000" w:themeColor="text1"/>
          <w:sz w:val="28"/>
          <w:szCs w:val="28"/>
        </w:rPr>
        <w:t xml:space="preserve">проектирования </w:t>
      </w:r>
      <w:proofErr w:type="spellStart"/>
      <w:r w:rsidRPr="000402B1">
        <w:rPr>
          <w:b w:val="0"/>
          <w:color w:val="000000" w:themeColor="text1"/>
          <w:sz w:val="28"/>
          <w:szCs w:val="28"/>
        </w:rPr>
        <w:t>Михайлоанненского</w:t>
      </w:r>
      <w:proofErr w:type="spellEnd"/>
      <w:r w:rsidRPr="000402B1">
        <w:rPr>
          <w:b w:val="0"/>
          <w:color w:val="000000" w:themeColor="text1"/>
          <w:sz w:val="28"/>
          <w:szCs w:val="28"/>
        </w:rPr>
        <w:t xml:space="preserve"> </w:t>
      </w:r>
    </w:p>
    <w:p w:rsidR="00702C6D" w:rsidRPr="000402B1" w:rsidRDefault="00702C6D" w:rsidP="00702C6D">
      <w:pPr>
        <w:pStyle w:val="270"/>
        <w:ind w:right="-427"/>
        <w:jc w:val="left"/>
        <w:rPr>
          <w:b w:val="0"/>
          <w:color w:val="000000" w:themeColor="text1"/>
          <w:sz w:val="28"/>
          <w:szCs w:val="28"/>
        </w:rPr>
      </w:pPr>
      <w:r>
        <w:rPr>
          <w:b w:val="0"/>
          <w:color w:val="000000" w:themeColor="text1"/>
          <w:sz w:val="28"/>
          <w:szCs w:val="28"/>
        </w:rPr>
        <w:t xml:space="preserve">                                                    </w:t>
      </w:r>
      <w:r w:rsidRPr="000402B1">
        <w:rPr>
          <w:b w:val="0"/>
          <w:color w:val="000000" w:themeColor="text1"/>
          <w:sz w:val="28"/>
          <w:szCs w:val="28"/>
        </w:rPr>
        <w:t>сельсовета</w:t>
      </w:r>
      <w:r>
        <w:rPr>
          <w:b w:val="0"/>
          <w:color w:val="000000" w:themeColor="text1"/>
          <w:sz w:val="28"/>
          <w:szCs w:val="28"/>
        </w:rPr>
        <w:t xml:space="preserve"> </w:t>
      </w:r>
      <w:r w:rsidRPr="000402B1">
        <w:rPr>
          <w:b w:val="0"/>
          <w:color w:val="000000" w:themeColor="text1"/>
          <w:sz w:val="28"/>
          <w:szCs w:val="28"/>
        </w:rPr>
        <w:t>Советского района</w:t>
      </w:r>
      <w:r>
        <w:rPr>
          <w:b w:val="0"/>
          <w:color w:val="000000" w:themeColor="text1"/>
          <w:sz w:val="28"/>
          <w:szCs w:val="28"/>
        </w:rPr>
        <w:t xml:space="preserve"> </w:t>
      </w:r>
      <w:r w:rsidRPr="000402B1">
        <w:rPr>
          <w:b w:val="0"/>
          <w:color w:val="000000" w:themeColor="text1"/>
          <w:sz w:val="28"/>
          <w:szCs w:val="28"/>
        </w:rPr>
        <w:t>Курской области</w:t>
      </w:r>
    </w:p>
    <w:p w:rsidR="00F225D0" w:rsidRPr="000402B1" w:rsidRDefault="00F225D0" w:rsidP="009E2FEF">
      <w:pPr>
        <w:pStyle w:val="270"/>
        <w:rPr>
          <w:b w:val="0"/>
          <w:color w:val="000000" w:themeColor="text1"/>
          <w:sz w:val="28"/>
          <w:szCs w:val="28"/>
        </w:rPr>
      </w:pPr>
    </w:p>
    <w:p w:rsidR="005B65C4" w:rsidRPr="000402B1" w:rsidRDefault="005B65C4" w:rsidP="005B65C4">
      <w:pPr>
        <w:autoSpaceDE w:val="0"/>
        <w:spacing w:line="276" w:lineRule="auto"/>
        <w:rPr>
          <w:rFonts w:eastAsia="TimesNewRomanPSMT"/>
          <w:color w:val="000000" w:themeColor="text1"/>
        </w:rPr>
      </w:pPr>
    </w:p>
    <w:p w:rsidR="00C75573" w:rsidRPr="000402B1" w:rsidRDefault="005B65C4" w:rsidP="00C75573">
      <w:pPr>
        <w:autoSpaceDE w:val="0"/>
        <w:jc w:val="center"/>
        <w:rPr>
          <w:rFonts w:eastAsia="TimesNewRomanPSMT"/>
          <w:b/>
          <w:bCs/>
          <w:color w:val="000000" w:themeColor="text1"/>
          <w:sz w:val="28"/>
          <w:szCs w:val="28"/>
        </w:rPr>
      </w:pPr>
      <w:r w:rsidRPr="000402B1">
        <w:rPr>
          <w:rFonts w:eastAsia="TimesNewRomanPSMT"/>
          <w:b/>
          <w:bCs/>
          <w:color w:val="000000" w:themeColor="text1"/>
          <w:sz w:val="28"/>
          <w:szCs w:val="28"/>
        </w:rPr>
        <w:t xml:space="preserve">Расчетные показатели минимально допустимого количества </w:t>
      </w:r>
    </w:p>
    <w:p w:rsidR="00C75573" w:rsidRPr="000402B1" w:rsidRDefault="005B65C4" w:rsidP="00C75573">
      <w:pPr>
        <w:autoSpaceDE w:val="0"/>
        <w:jc w:val="center"/>
        <w:rPr>
          <w:rFonts w:eastAsia="TimesNewRomanPSMT"/>
          <w:b/>
          <w:bCs/>
          <w:color w:val="000000" w:themeColor="text1"/>
          <w:sz w:val="28"/>
          <w:szCs w:val="28"/>
        </w:rPr>
      </w:pPr>
      <w:proofErr w:type="spellStart"/>
      <w:r w:rsidRPr="000402B1">
        <w:rPr>
          <w:rFonts w:eastAsia="TimesNewRomanPSMT"/>
          <w:b/>
          <w:bCs/>
          <w:color w:val="000000" w:themeColor="text1"/>
          <w:sz w:val="28"/>
          <w:szCs w:val="28"/>
        </w:rPr>
        <w:t>машино</w:t>
      </w:r>
      <w:proofErr w:type="spellEnd"/>
      <w:r w:rsidRPr="000402B1">
        <w:rPr>
          <w:rFonts w:eastAsia="TimesNewRomanPSMT"/>
          <w:b/>
          <w:bCs/>
          <w:color w:val="000000" w:themeColor="text1"/>
          <w:sz w:val="28"/>
          <w:szCs w:val="28"/>
        </w:rPr>
        <w:t xml:space="preserve">-мест для парковки легковых автомобилей на стоянках </w:t>
      </w:r>
    </w:p>
    <w:p w:rsidR="005B65C4" w:rsidRPr="000402B1" w:rsidRDefault="005B65C4" w:rsidP="00C75573">
      <w:pPr>
        <w:autoSpaceDE w:val="0"/>
        <w:jc w:val="center"/>
        <w:rPr>
          <w:rFonts w:eastAsia="TimesNewRomanPSMT"/>
          <w:b/>
          <w:bCs/>
          <w:color w:val="000000" w:themeColor="text1"/>
          <w:sz w:val="28"/>
          <w:szCs w:val="28"/>
        </w:rPr>
      </w:pPr>
      <w:r w:rsidRPr="000402B1">
        <w:rPr>
          <w:rFonts w:eastAsia="TimesNewRomanPSMT"/>
          <w:b/>
          <w:bCs/>
          <w:color w:val="000000" w:themeColor="text1"/>
          <w:sz w:val="28"/>
          <w:szCs w:val="28"/>
        </w:rPr>
        <w:t>к объектам местного значения</w:t>
      </w:r>
    </w:p>
    <w:p w:rsidR="008B7D1E" w:rsidRPr="000402B1" w:rsidRDefault="008B7D1E" w:rsidP="005B65C4">
      <w:pPr>
        <w:autoSpaceDE w:val="0"/>
        <w:spacing w:line="276" w:lineRule="auto"/>
        <w:jc w:val="center"/>
        <w:rPr>
          <w:rFonts w:eastAsia="TimesNewRomanPSMT"/>
          <w:b/>
          <w:bCs/>
          <w:color w:val="000000" w:themeColor="text1"/>
        </w:rPr>
      </w:pPr>
    </w:p>
    <w:tbl>
      <w:tblPr>
        <w:tblW w:w="5249" w:type="pct"/>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97"/>
        <w:gridCol w:w="3242"/>
        <w:gridCol w:w="1831"/>
        <w:gridCol w:w="1247"/>
        <w:gridCol w:w="8"/>
        <w:gridCol w:w="1626"/>
        <w:gridCol w:w="1305"/>
        <w:gridCol w:w="14"/>
      </w:tblGrid>
      <w:tr w:rsidR="000402B1" w:rsidRPr="000402B1" w:rsidTr="00D34AC5">
        <w:trPr>
          <w:cantSplit/>
          <w:trHeight w:val="342"/>
          <w:jc w:val="center"/>
        </w:trPr>
        <w:tc>
          <w:tcPr>
            <w:tcW w:w="205" w:type="pct"/>
            <w:vMerge w:val="restart"/>
            <w:shd w:val="clear" w:color="auto" w:fill="FFFFFF"/>
            <w:vAlign w:val="center"/>
          </w:tcPr>
          <w:p w:rsidR="005B65C4" w:rsidRPr="00702C6D" w:rsidRDefault="005B65C4" w:rsidP="005B65C4">
            <w:pPr>
              <w:jc w:val="center"/>
              <w:rPr>
                <w:b/>
                <w:color w:val="000000" w:themeColor="text1"/>
              </w:rPr>
            </w:pPr>
            <w:r w:rsidRPr="00702C6D">
              <w:rPr>
                <w:b/>
                <w:color w:val="000000" w:themeColor="text1"/>
              </w:rPr>
              <w:t>№</w:t>
            </w:r>
          </w:p>
        </w:tc>
        <w:tc>
          <w:tcPr>
            <w:tcW w:w="1676" w:type="pct"/>
            <w:vMerge w:val="restart"/>
            <w:shd w:val="clear" w:color="auto" w:fill="FFFFFF"/>
            <w:vAlign w:val="center"/>
          </w:tcPr>
          <w:p w:rsidR="005B65C4" w:rsidRPr="00702C6D" w:rsidRDefault="005B65C4" w:rsidP="005B65C4">
            <w:pPr>
              <w:jc w:val="center"/>
              <w:rPr>
                <w:b/>
                <w:color w:val="000000" w:themeColor="text1"/>
              </w:rPr>
            </w:pPr>
            <w:r w:rsidRPr="00702C6D">
              <w:rPr>
                <w:b/>
                <w:color w:val="000000" w:themeColor="text1"/>
              </w:rPr>
              <w:t>Наименование объекта</w:t>
            </w:r>
          </w:p>
        </w:tc>
        <w:tc>
          <w:tcPr>
            <w:tcW w:w="1596" w:type="pct"/>
            <w:gridSpan w:val="3"/>
            <w:shd w:val="clear" w:color="auto" w:fill="FFFFFF"/>
            <w:vAlign w:val="center"/>
          </w:tcPr>
          <w:p w:rsidR="005B65C4" w:rsidRPr="00702C6D" w:rsidRDefault="005B65C4" w:rsidP="005B65C4">
            <w:pPr>
              <w:jc w:val="center"/>
              <w:rPr>
                <w:b/>
                <w:color w:val="000000" w:themeColor="text1"/>
              </w:rPr>
            </w:pPr>
            <w:r w:rsidRPr="00702C6D">
              <w:rPr>
                <w:b/>
                <w:color w:val="000000" w:themeColor="text1"/>
              </w:rPr>
              <w:t>Минимально допустимый уровень обеспеченности</w:t>
            </w:r>
          </w:p>
        </w:tc>
        <w:tc>
          <w:tcPr>
            <w:tcW w:w="1523" w:type="pct"/>
            <w:gridSpan w:val="3"/>
            <w:shd w:val="clear" w:color="auto" w:fill="FFFFFF"/>
            <w:vAlign w:val="center"/>
          </w:tcPr>
          <w:p w:rsidR="005B65C4" w:rsidRPr="00702C6D" w:rsidRDefault="005B65C4" w:rsidP="005B65C4">
            <w:pPr>
              <w:ind w:firstLine="1"/>
              <w:jc w:val="center"/>
              <w:rPr>
                <w:b/>
                <w:color w:val="000000" w:themeColor="text1"/>
              </w:rPr>
            </w:pPr>
            <w:r w:rsidRPr="00702C6D">
              <w:rPr>
                <w:b/>
                <w:color w:val="000000" w:themeColor="text1"/>
              </w:rPr>
              <w:t>Максимально</w:t>
            </w:r>
          </w:p>
          <w:p w:rsidR="005B65C4" w:rsidRPr="00702C6D" w:rsidRDefault="005B65C4" w:rsidP="005B65C4">
            <w:pPr>
              <w:ind w:firstLine="1"/>
              <w:jc w:val="center"/>
              <w:rPr>
                <w:b/>
                <w:color w:val="000000" w:themeColor="text1"/>
              </w:rPr>
            </w:pPr>
            <w:r w:rsidRPr="00702C6D">
              <w:rPr>
                <w:b/>
                <w:color w:val="000000" w:themeColor="text1"/>
              </w:rPr>
              <w:t xml:space="preserve">допустимый уровень </w:t>
            </w:r>
          </w:p>
          <w:p w:rsidR="005B65C4" w:rsidRPr="00702C6D" w:rsidRDefault="005B65C4" w:rsidP="005B65C4">
            <w:pPr>
              <w:ind w:firstLine="1"/>
              <w:jc w:val="center"/>
              <w:rPr>
                <w:b/>
                <w:color w:val="000000" w:themeColor="text1"/>
              </w:rPr>
            </w:pPr>
            <w:r w:rsidRPr="00702C6D">
              <w:rPr>
                <w:b/>
                <w:color w:val="000000" w:themeColor="text1"/>
              </w:rPr>
              <w:t xml:space="preserve">территориальной </w:t>
            </w:r>
          </w:p>
          <w:p w:rsidR="005B65C4" w:rsidRPr="00702C6D" w:rsidRDefault="005B65C4" w:rsidP="005B65C4">
            <w:pPr>
              <w:ind w:firstLine="1"/>
              <w:jc w:val="center"/>
              <w:rPr>
                <w:b/>
                <w:color w:val="000000" w:themeColor="text1"/>
              </w:rPr>
            </w:pPr>
            <w:r w:rsidRPr="00702C6D">
              <w:rPr>
                <w:b/>
                <w:color w:val="000000" w:themeColor="text1"/>
              </w:rPr>
              <w:t>доступности</w:t>
            </w:r>
          </w:p>
        </w:tc>
      </w:tr>
      <w:tr w:rsidR="000402B1" w:rsidRPr="000402B1" w:rsidTr="00D34AC5">
        <w:trPr>
          <w:gridAfter w:val="1"/>
          <w:wAfter w:w="7" w:type="pct"/>
          <w:cantSplit/>
          <w:trHeight w:val="342"/>
          <w:jc w:val="center"/>
        </w:trPr>
        <w:tc>
          <w:tcPr>
            <w:tcW w:w="205" w:type="pct"/>
            <w:vMerge/>
            <w:shd w:val="clear" w:color="auto" w:fill="FFFFFF"/>
            <w:vAlign w:val="center"/>
          </w:tcPr>
          <w:p w:rsidR="005B65C4" w:rsidRPr="00702C6D" w:rsidRDefault="005B65C4" w:rsidP="005B65C4">
            <w:pPr>
              <w:jc w:val="center"/>
              <w:rPr>
                <w:b/>
                <w:color w:val="000000" w:themeColor="text1"/>
              </w:rPr>
            </w:pPr>
          </w:p>
        </w:tc>
        <w:tc>
          <w:tcPr>
            <w:tcW w:w="1676" w:type="pct"/>
            <w:vMerge/>
            <w:shd w:val="clear" w:color="auto" w:fill="FFFFFF"/>
            <w:vAlign w:val="center"/>
          </w:tcPr>
          <w:p w:rsidR="005B65C4" w:rsidRPr="00702C6D" w:rsidRDefault="005B65C4" w:rsidP="005B65C4">
            <w:pPr>
              <w:jc w:val="center"/>
              <w:rPr>
                <w:b/>
                <w:color w:val="000000" w:themeColor="text1"/>
              </w:rPr>
            </w:pPr>
          </w:p>
        </w:tc>
        <w:tc>
          <w:tcPr>
            <w:tcW w:w="947" w:type="pct"/>
            <w:shd w:val="clear" w:color="auto" w:fill="FFFFFF"/>
            <w:vAlign w:val="center"/>
          </w:tcPr>
          <w:p w:rsidR="005B65C4" w:rsidRPr="00702C6D" w:rsidRDefault="005B65C4" w:rsidP="005B65C4">
            <w:pPr>
              <w:jc w:val="center"/>
              <w:rPr>
                <w:b/>
                <w:color w:val="000000" w:themeColor="text1"/>
              </w:rPr>
            </w:pPr>
            <w:r w:rsidRPr="00702C6D">
              <w:rPr>
                <w:b/>
                <w:color w:val="000000" w:themeColor="text1"/>
              </w:rPr>
              <w:t>Единица</w:t>
            </w:r>
          </w:p>
          <w:p w:rsidR="005B65C4" w:rsidRPr="00702C6D" w:rsidRDefault="005B65C4" w:rsidP="005B65C4">
            <w:pPr>
              <w:jc w:val="center"/>
              <w:rPr>
                <w:b/>
                <w:color w:val="000000" w:themeColor="text1"/>
              </w:rPr>
            </w:pPr>
            <w:r w:rsidRPr="00702C6D">
              <w:rPr>
                <w:b/>
                <w:color w:val="000000" w:themeColor="text1"/>
              </w:rPr>
              <w:t>измерения</w:t>
            </w:r>
          </w:p>
        </w:tc>
        <w:tc>
          <w:tcPr>
            <w:tcW w:w="645" w:type="pct"/>
            <w:shd w:val="clear" w:color="auto" w:fill="FFFFFF"/>
            <w:vAlign w:val="center"/>
          </w:tcPr>
          <w:p w:rsidR="005B65C4" w:rsidRPr="00702C6D" w:rsidRDefault="005B65C4" w:rsidP="005B65C4">
            <w:pPr>
              <w:jc w:val="center"/>
              <w:rPr>
                <w:b/>
                <w:color w:val="000000" w:themeColor="text1"/>
              </w:rPr>
            </w:pPr>
            <w:r w:rsidRPr="00702C6D">
              <w:rPr>
                <w:b/>
                <w:color w:val="000000" w:themeColor="text1"/>
              </w:rPr>
              <w:t>Величина</w:t>
            </w:r>
          </w:p>
        </w:tc>
        <w:tc>
          <w:tcPr>
            <w:tcW w:w="845" w:type="pct"/>
            <w:gridSpan w:val="2"/>
            <w:shd w:val="clear" w:color="auto" w:fill="FFFFFF"/>
            <w:vAlign w:val="center"/>
          </w:tcPr>
          <w:p w:rsidR="005B65C4" w:rsidRPr="00702C6D" w:rsidRDefault="005B65C4" w:rsidP="005B65C4">
            <w:pPr>
              <w:jc w:val="center"/>
              <w:rPr>
                <w:b/>
                <w:color w:val="000000" w:themeColor="text1"/>
              </w:rPr>
            </w:pPr>
            <w:r w:rsidRPr="00702C6D">
              <w:rPr>
                <w:b/>
                <w:color w:val="000000" w:themeColor="text1"/>
              </w:rPr>
              <w:t>Единица</w:t>
            </w:r>
          </w:p>
          <w:p w:rsidR="005B65C4" w:rsidRPr="00702C6D" w:rsidRDefault="005B65C4" w:rsidP="005B65C4">
            <w:pPr>
              <w:ind w:left="136" w:firstLine="1"/>
              <w:jc w:val="center"/>
              <w:rPr>
                <w:b/>
                <w:color w:val="000000" w:themeColor="text1"/>
              </w:rPr>
            </w:pPr>
            <w:r w:rsidRPr="00702C6D">
              <w:rPr>
                <w:b/>
                <w:color w:val="000000" w:themeColor="text1"/>
              </w:rPr>
              <w:t>измерения</w:t>
            </w:r>
          </w:p>
        </w:tc>
        <w:tc>
          <w:tcPr>
            <w:tcW w:w="675" w:type="pct"/>
            <w:shd w:val="clear" w:color="auto" w:fill="FFFFFF"/>
            <w:vAlign w:val="center"/>
          </w:tcPr>
          <w:p w:rsidR="005B65C4" w:rsidRPr="000402B1" w:rsidRDefault="005B65C4" w:rsidP="005B65C4">
            <w:pPr>
              <w:ind w:left="107" w:firstLine="1"/>
              <w:jc w:val="center"/>
              <w:rPr>
                <w:b/>
                <w:color w:val="000000" w:themeColor="text1"/>
                <w:sz w:val="22"/>
                <w:szCs w:val="22"/>
              </w:rPr>
            </w:pPr>
            <w:r w:rsidRPr="000402B1">
              <w:rPr>
                <w:b/>
                <w:color w:val="000000" w:themeColor="text1"/>
                <w:sz w:val="22"/>
                <w:szCs w:val="22"/>
              </w:rPr>
              <w:t>Величина</w:t>
            </w:r>
          </w:p>
        </w:tc>
      </w:tr>
      <w:tr w:rsidR="000402B1" w:rsidRPr="000402B1" w:rsidTr="00D34AC5">
        <w:trPr>
          <w:gridAfter w:val="1"/>
          <w:wAfter w:w="7" w:type="pct"/>
          <w:cantSplit/>
          <w:trHeight w:val="391"/>
          <w:jc w:val="center"/>
        </w:trPr>
        <w:tc>
          <w:tcPr>
            <w:tcW w:w="205" w:type="pct"/>
            <w:tcBorders>
              <w:top w:val="single" w:sz="4" w:space="0" w:color="auto"/>
            </w:tcBorders>
            <w:vAlign w:val="center"/>
          </w:tcPr>
          <w:p w:rsidR="005B65C4" w:rsidRPr="00702C6D" w:rsidRDefault="005B65C4" w:rsidP="005B65C4">
            <w:pPr>
              <w:jc w:val="center"/>
              <w:rPr>
                <w:color w:val="000000" w:themeColor="text1"/>
              </w:rPr>
            </w:pPr>
            <w:r w:rsidRPr="00702C6D">
              <w:rPr>
                <w:color w:val="000000" w:themeColor="text1"/>
              </w:rPr>
              <w:t>1</w:t>
            </w:r>
          </w:p>
        </w:tc>
        <w:tc>
          <w:tcPr>
            <w:tcW w:w="1676" w:type="pct"/>
            <w:tcBorders>
              <w:top w:val="single" w:sz="4" w:space="0" w:color="auto"/>
            </w:tcBorders>
            <w:vAlign w:val="center"/>
          </w:tcPr>
          <w:p w:rsidR="005B65C4" w:rsidRPr="00702C6D" w:rsidRDefault="005B65C4" w:rsidP="005B65C4">
            <w:pPr>
              <w:jc w:val="center"/>
              <w:rPr>
                <w:rFonts w:eastAsia="Arial Unicode MS"/>
                <w:color w:val="000000" w:themeColor="text1"/>
              </w:rPr>
            </w:pPr>
            <w:r w:rsidRPr="00702C6D">
              <w:rPr>
                <w:rFonts w:eastAsia="Arial Unicode MS"/>
                <w:color w:val="000000" w:themeColor="text1"/>
              </w:rPr>
              <w:t>2</w:t>
            </w:r>
          </w:p>
        </w:tc>
        <w:tc>
          <w:tcPr>
            <w:tcW w:w="947" w:type="pct"/>
            <w:tcBorders>
              <w:top w:val="single" w:sz="4" w:space="0" w:color="auto"/>
            </w:tcBorders>
            <w:vAlign w:val="center"/>
          </w:tcPr>
          <w:p w:rsidR="005B65C4" w:rsidRPr="00702C6D" w:rsidRDefault="005B65C4" w:rsidP="005B65C4">
            <w:pPr>
              <w:ind w:left="-72"/>
              <w:jc w:val="center"/>
              <w:rPr>
                <w:rFonts w:eastAsia="Arial Unicode MS"/>
                <w:color w:val="000000" w:themeColor="text1"/>
              </w:rPr>
            </w:pPr>
            <w:r w:rsidRPr="00702C6D">
              <w:rPr>
                <w:rFonts w:eastAsia="Arial Unicode MS"/>
                <w:color w:val="000000" w:themeColor="text1"/>
              </w:rPr>
              <w:t>3</w:t>
            </w:r>
          </w:p>
        </w:tc>
        <w:tc>
          <w:tcPr>
            <w:tcW w:w="645" w:type="pct"/>
            <w:tcBorders>
              <w:top w:val="single" w:sz="4" w:space="0" w:color="auto"/>
            </w:tcBorders>
            <w:vAlign w:val="center"/>
          </w:tcPr>
          <w:p w:rsidR="005B65C4" w:rsidRPr="00702C6D" w:rsidRDefault="005B65C4" w:rsidP="005B65C4">
            <w:pPr>
              <w:ind w:left="-72"/>
              <w:jc w:val="center"/>
              <w:rPr>
                <w:rFonts w:eastAsia="Arial Unicode MS"/>
                <w:color w:val="000000" w:themeColor="text1"/>
              </w:rPr>
            </w:pPr>
            <w:r w:rsidRPr="00702C6D">
              <w:rPr>
                <w:rFonts w:eastAsia="Arial Unicode MS"/>
                <w:color w:val="000000" w:themeColor="text1"/>
              </w:rPr>
              <w:t>4</w:t>
            </w:r>
          </w:p>
        </w:tc>
        <w:tc>
          <w:tcPr>
            <w:tcW w:w="845" w:type="pct"/>
            <w:gridSpan w:val="2"/>
            <w:tcBorders>
              <w:top w:val="single" w:sz="4" w:space="0" w:color="auto"/>
            </w:tcBorders>
            <w:vAlign w:val="center"/>
          </w:tcPr>
          <w:p w:rsidR="005B65C4" w:rsidRPr="00702C6D" w:rsidRDefault="005B65C4" w:rsidP="005B65C4">
            <w:pPr>
              <w:ind w:left="-72" w:firstLine="1"/>
              <w:jc w:val="center"/>
              <w:rPr>
                <w:color w:val="000000" w:themeColor="text1"/>
              </w:rPr>
            </w:pPr>
            <w:r w:rsidRPr="00702C6D">
              <w:rPr>
                <w:color w:val="000000" w:themeColor="text1"/>
              </w:rPr>
              <w:t>5</w:t>
            </w:r>
          </w:p>
        </w:tc>
        <w:tc>
          <w:tcPr>
            <w:tcW w:w="675" w:type="pct"/>
            <w:tcBorders>
              <w:top w:val="single" w:sz="4" w:space="0" w:color="auto"/>
            </w:tcBorders>
            <w:vAlign w:val="center"/>
          </w:tcPr>
          <w:p w:rsidR="005B65C4" w:rsidRPr="000402B1" w:rsidRDefault="005B65C4" w:rsidP="005B65C4">
            <w:pPr>
              <w:ind w:left="-72" w:firstLine="1"/>
              <w:jc w:val="center"/>
              <w:rPr>
                <w:color w:val="000000" w:themeColor="text1"/>
                <w:sz w:val="22"/>
                <w:szCs w:val="22"/>
              </w:rPr>
            </w:pPr>
            <w:r w:rsidRPr="000402B1">
              <w:rPr>
                <w:color w:val="000000" w:themeColor="text1"/>
                <w:sz w:val="22"/>
                <w:szCs w:val="22"/>
              </w:rPr>
              <w:t>6</w:t>
            </w:r>
          </w:p>
        </w:tc>
      </w:tr>
      <w:tr w:rsidR="000402B1" w:rsidRPr="000402B1" w:rsidTr="00D34AC5">
        <w:trPr>
          <w:cantSplit/>
          <w:trHeight w:val="480"/>
          <w:jc w:val="center"/>
        </w:trPr>
        <w:tc>
          <w:tcPr>
            <w:tcW w:w="5000" w:type="pct"/>
            <w:gridSpan w:val="8"/>
            <w:vAlign w:val="center"/>
          </w:tcPr>
          <w:p w:rsidR="005B65C4" w:rsidRPr="00702C6D" w:rsidRDefault="005B65C4" w:rsidP="005B65C4">
            <w:pPr>
              <w:ind w:left="-72" w:firstLine="1"/>
              <w:jc w:val="center"/>
              <w:rPr>
                <w:b/>
                <w:color w:val="000000" w:themeColor="text1"/>
              </w:rPr>
            </w:pPr>
            <w:r w:rsidRPr="00702C6D">
              <w:rPr>
                <w:b/>
                <w:color w:val="000000" w:themeColor="text1"/>
              </w:rPr>
              <w:t>Открытые при</w:t>
            </w:r>
            <w:r w:rsidR="008311CE" w:rsidRPr="00702C6D">
              <w:rPr>
                <w:b/>
                <w:color w:val="000000" w:themeColor="text1"/>
              </w:rPr>
              <w:t xml:space="preserve"> </w:t>
            </w:r>
            <w:r w:rsidRPr="00702C6D">
              <w:rPr>
                <w:b/>
                <w:color w:val="000000" w:themeColor="text1"/>
              </w:rPr>
              <w:t>объектные стоянки у общественных зданий, учреждений, предприятий, торговых центров, вокзалов и т.д</w:t>
            </w:r>
            <w:r w:rsidR="008B7D1E" w:rsidRPr="00702C6D">
              <w:rPr>
                <w:b/>
                <w:color w:val="000000" w:themeColor="text1"/>
              </w:rPr>
              <w:t>.</w:t>
            </w:r>
          </w:p>
        </w:tc>
      </w:tr>
      <w:tr w:rsidR="000402B1" w:rsidRPr="000402B1" w:rsidTr="00D34AC5">
        <w:trPr>
          <w:cantSplit/>
          <w:trHeight w:val="234"/>
          <w:jc w:val="center"/>
        </w:trPr>
        <w:tc>
          <w:tcPr>
            <w:tcW w:w="205" w:type="pct"/>
            <w:tcBorders>
              <w:bottom w:val="single" w:sz="4" w:space="0" w:color="auto"/>
            </w:tcBorders>
            <w:vAlign w:val="center"/>
          </w:tcPr>
          <w:p w:rsidR="005B65C4" w:rsidRPr="00702C6D" w:rsidRDefault="005B65C4" w:rsidP="005B65C4">
            <w:pPr>
              <w:jc w:val="center"/>
              <w:rPr>
                <w:b/>
                <w:color w:val="000000" w:themeColor="text1"/>
              </w:rPr>
            </w:pPr>
            <w:r w:rsidRPr="00702C6D">
              <w:rPr>
                <w:b/>
                <w:color w:val="000000" w:themeColor="text1"/>
              </w:rPr>
              <w:t>1</w:t>
            </w:r>
          </w:p>
        </w:tc>
        <w:tc>
          <w:tcPr>
            <w:tcW w:w="4795" w:type="pct"/>
            <w:gridSpan w:val="7"/>
            <w:tcBorders>
              <w:bottom w:val="single" w:sz="4" w:space="0" w:color="auto"/>
            </w:tcBorders>
            <w:vAlign w:val="center"/>
          </w:tcPr>
          <w:p w:rsidR="005B65C4" w:rsidRPr="00702C6D" w:rsidRDefault="005B65C4" w:rsidP="005B65C4">
            <w:pPr>
              <w:ind w:left="-72" w:firstLine="1"/>
              <w:rPr>
                <w:b/>
                <w:color w:val="000000" w:themeColor="text1"/>
              </w:rPr>
            </w:pPr>
            <w:r w:rsidRPr="00702C6D">
              <w:rPr>
                <w:b/>
                <w:color w:val="000000" w:themeColor="text1"/>
              </w:rPr>
              <w:t>Объекты учебно-образовательного назначения</w:t>
            </w:r>
          </w:p>
        </w:tc>
      </w:tr>
      <w:tr w:rsidR="000402B1" w:rsidRPr="000402B1" w:rsidTr="00D34AC5">
        <w:trPr>
          <w:gridAfter w:val="1"/>
          <w:wAfter w:w="7" w:type="pct"/>
          <w:cantSplit/>
          <w:trHeight w:val="391"/>
          <w:jc w:val="center"/>
        </w:trPr>
        <w:tc>
          <w:tcPr>
            <w:tcW w:w="205" w:type="pct"/>
            <w:tcBorders>
              <w:top w:val="single" w:sz="4" w:space="0" w:color="auto"/>
            </w:tcBorders>
          </w:tcPr>
          <w:p w:rsidR="005B65C4" w:rsidRPr="00702C6D" w:rsidRDefault="005B65C4" w:rsidP="008B7D1E">
            <w:pPr>
              <w:jc w:val="center"/>
              <w:rPr>
                <w:b/>
                <w:color w:val="000000" w:themeColor="text1"/>
              </w:rPr>
            </w:pPr>
          </w:p>
        </w:tc>
        <w:tc>
          <w:tcPr>
            <w:tcW w:w="1676" w:type="pct"/>
            <w:tcBorders>
              <w:top w:val="single" w:sz="4" w:space="0" w:color="auto"/>
            </w:tcBorders>
          </w:tcPr>
          <w:p w:rsidR="005B65C4" w:rsidRPr="00702C6D" w:rsidRDefault="005B65C4" w:rsidP="008B7D1E">
            <w:pPr>
              <w:rPr>
                <w:color w:val="000000" w:themeColor="text1"/>
              </w:rPr>
            </w:pPr>
            <w:r w:rsidRPr="00702C6D">
              <w:rPr>
                <w:rFonts w:eastAsia="Arial Unicode MS"/>
                <w:color w:val="000000" w:themeColor="text1"/>
              </w:rPr>
              <w:t>Высшие учебные заведения</w:t>
            </w:r>
          </w:p>
        </w:tc>
        <w:tc>
          <w:tcPr>
            <w:tcW w:w="947" w:type="pct"/>
            <w:tcBorders>
              <w:top w:val="single" w:sz="4" w:space="0" w:color="auto"/>
            </w:tcBorders>
          </w:tcPr>
          <w:p w:rsidR="008B7D1E" w:rsidRPr="00702C6D" w:rsidRDefault="005B65C4" w:rsidP="008B7D1E">
            <w:pPr>
              <w:ind w:left="-72"/>
              <w:jc w:val="center"/>
              <w:rPr>
                <w:color w:val="000000" w:themeColor="text1"/>
              </w:rPr>
            </w:pPr>
            <w:r w:rsidRPr="00702C6D">
              <w:rPr>
                <w:rFonts w:eastAsia="Arial Unicode MS"/>
                <w:color w:val="000000" w:themeColor="text1"/>
              </w:rPr>
              <w:t xml:space="preserve">Преподавателей + студентов на 1 </w:t>
            </w:r>
            <w:proofErr w:type="spellStart"/>
            <w:r w:rsidRPr="00702C6D">
              <w:rPr>
                <w:rFonts w:eastAsia="Arial Unicode MS"/>
                <w:color w:val="000000" w:themeColor="text1"/>
              </w:rPr>
              <w:t>машино</w:t>
            </w:r>
            <w:proofErr w:type="spellEnd"/>
            <w:r w:rsidRPr="00702C6D">
              <w:rPr>
                <w:rFonts w:eastAsia="Arial Unicode MS"/>
                <w:color w:val="000000" w:themeColor="text1"/>
              </w:rPr>
              <w:t>-место</w:t>
            </w:r>
          </w:p>
        </w:tc>
        <w:tc>
          <w:tcPr>
            <w:tcW w:w="645" w:type="pct"/>
            <w:tcBorders>
              <w:top w:val="single" w:sz="4" w:space="0" w:color="auto"/>
            </w:tcBorders>
          </w:tcPr>
          <w:p w:rsidR="005B65C4" w:rsidRPr="00702C6D" w:rsidRDefault="005B65C4" w:rsidP="008B7D1E">
            <w:pPr>
              <w:ind w:left="-72"/>
              <w:jc w:val="center"/>
              <w:rPr>
                <w:color w:val="000000" w:themeColor="text1"/>
              </w:rPr>
            </w:pPr>
            <w:r w:rsidRPr="00702C6D">
              <w:rPr>
                <w:rFonts w:eastAsia="Arial Unicode MS"/>
                <w:color w:val="000000" w:themeColor="text1"/>
              </w:rPr>
              <w:t>4 + 20</w:t>
            </w:r>
          </w:p>
        </w:tc>
        <w:tc>
          <w:tcPr>
            <w:tcW w:w="845" w:type="pct"/>
            <w:gridSpan w:val="2"/>
            <w:vMerge w:val="restart"/>
            <w:tcBorders>
              <w:top w:val="single" w:sz="4" w:space="0" w:color="auto"/>
            </w:tcBorders>
          </w:tcPr>
          <w:p w:rsidR="001219C2" w:rsidRPr="00702C6D" w:rsidRDefault="001219C2" w:rsidP="008B7D1E">
            <w:pPr>
              <w:ind w:left="-72" w:firstLine="1"/>
              <w:jc w:val="center"/>
              <w:rPr>
                <w:color w:val="000000" w:themeColor="text1"/>
              </w:rPr>
            </w:pPr>
          </w:p>
          <w:p w:rsidR="001219C2" w:rsidRPr="00702C6D" w:rsidRDefault="001219C2" w:rsidP="008B7D1E">
            <w:pPr>
              <w:ind w:left="-72" w:firstLine="1"/>
              <w:jc w:val="center"/>
              <w:rPr>
                <w:color w:val="000000" w:themeColor="text1"/>
              </w:rPr>
            </w:pPr>
          </w:p>
          <w:p w:rsidR="001219C2" w:rsidRPr="00702C6D" w:rsidRDefault="001219C2" w:rsidP="008B7D1E">
            <w:pPr>
              <w:ind w:left="-72" w:firstLine="1"/>
              <w:jc w:val="center"/>
              <w:rPr>
                <w:color w:val="000000" w:themeColor="text1"/>
              </w:rPr>
            </w:pPr>
          </w:p>
          <w:p w:rsidR="001219C2" w:rsidRPr="00702C6D" w:rsidRDefault="001219C2" w:rsidP="008B7D1E">
            <w:pPr>
              <w:ind w:left="-72" w:firstLine="1"/>
              <w:jc w:val="center"/>
              <w:rPr>
                <w:color w:val="000000" w:themeColor="text1"/>
              </w:rPr>
            </w:pPr>
          </w:p>
          <w:p w:rsidR="001219C2" w:rsidRPr="00702C6D" w:rsidRDefault="001219C2" w:rsidP="008B7D1E">
            <w:pPr>
              <w:ind w:left="-72" w:firstLine="1"/>
              <w:jc w:val="center"/>
              <w:rPr>
                <w:color w:val="000000" w:themeColor="text1"/>
              </w:rPr>
            </w:pPr>
          </w:p>
          <w:p w:rsidR="001219C2" w:rsidRPr="00702C6D" w:rsidRDefault="001219C2" w:rsidP="008B7D1E">
            <w:pPr>
              <w:ind w:left="-72" w:firstLine="1"/>
              <w:jc w:val="center"/>
              <w:rPr>
                <w:color w:val="000000" w:themeColor="text1"/>
              </w:rPr>
            </w:pPr>
          </w:p>
          <w:p w:rsidR="001219C2" w:rsidRPr="00702C6D" w:rsidRDefault="001219C2" w:rsidP="008B7D1E">
            <w:pPr>
              <w:ind w:left="-72" w:firstLine="1"/>
              <w:jc w:val="center"/>
              <w:rPr>
                <w:color w:val="000000" w:themeColor="text1"/>
              </w:rPr>
            </w:pPr>
          </w:p>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vMerge w:val="restart"/>
            <w:tcBorders>
              <w:top w:val="single" w:sz="4" w:space="0" w:color="auto"/>
            </w:tcBorders>
          </w:tcPr>
          <w:p w:rsidR="001219C2" w:rsidRPr="000402B1" w:rsidRDefault="001219C2" w:rsidP="008B7D1E">
            <w:pPr>
              <w:ind w:left="-72" w:firstLine="1"/>
              <w:jc w:val="center"/>
              <w:rPr>
                <w:color w:val="000000" w:themeColor="text1"/>
                <w:sz w:val="22"/>
                <w:szCs w:val="22"/>
              </w:rPr>
            </w:pPr>
          </w:p>
          <w:p w:rsidR="001219C2" w:rsidRPr="000402B1" w:rsidRDefault="001219C2" w:rsidP="008B7D1E">
            <w:pPr>
              <w:ind w:left="-72" w:firstLine="1"/>
              <w:jc w:val="center"/>
              <w:rPr>
                <w:color w:val="000000" w:themeColor="text1"/>
                <w:sz w:val="22"/>
                <w:szCs w:val="22"/>
              </w:rPr>
            </w:pPr>
          </w:p>
          <w:p w:rsidR="001219C2" w:rsidRPr="000402B1" w:rsidRDefault="001219C2" w:rsidP="008B7D1E">
            <w:pPr>
              <w:ind w:left="-72" w:firstLine="1"/>
              <w:jc w:val="center"/>
              <w:rPr>
                <w:color w:val="000000" w:themeColor="text1"/>
                <w:sz w:val="22"/>
                <w:szCs w:val="22"/>
              </w:rPr>
            </w:pPr>
          </w:p>
          <w:p w:rsidR="001219C2" w:rsidRPr="000402B1" w:rsidRDefault="001219C2" w:rsidP="008B7D1E">
            <w:pPr>
              <w:ind w:left="-72" w:firstLine="1"/>
              <w:jc w:val="center"/>
              <w:rPr>
                <w:color w:val="000000" w:themeColor="text1"/>
                <w:sz w:val="22"/>
                <w:szCs w:val="22"/>
              </w:rPr>
            </w:pPr>
          </w:p>
          <w:p w:rsidR="001219C2" w:rsidRPr="000402B1" w:rsidRDefault="001219C2" w:rsidP="008B7D1E">
            <w:pPr>
              <w:ind w:left="-72" w:firstLine="1"/>
              <w:jc w:val="center"/>
              <w:rPr>
                <w:color w:val="000000" w:themeColor="text1"/>
                <w:sz w:val="22"/>
                <w:szCs w:val="22"/>
              </w:rPr>
            </w:pPr>
          </w:p>
          <w:p w:rsidR="001219C2" w:rsidRPr="000402B1" w:rsidRDefault="001219C2" w:rsidP="008B7D1E">
            <w:pPr>
              <w:ind w:left="-72" w:firstLine="1"/>
              <w:jc w:val="center"/>
              <w:rPr>
                <w:color w:val="000000" w:themeColor="text1"/>
                <w:sz w:val="22"/>
                <w:szCs w:val="22"/>
              </w:rPr>
            </w:pPr>
          </w:p>
          <w:p w:rsidR="001219C2" w:rsidRPr="000402B1" w:rsidRDefault="001219C2" w:rsidP="008B7D1E">
            <w:pPr>
              <w:ind w:left="-72" w:firstLine="1"/>
              <w:jc w:val="center"/>
              <w:rPr>
                <w:color w:val="000000" w:themeColor="text1"/>
                <w:sz w:val="22"/>
                <w:szCs w:val="22"/>
              </w:rPr>
            </w:pPr>
          </w:p>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250</w:t>
            </w:r>
          </w:p>
        </w:tc>
      </w:tr>
      <w:tr w:rsidR="000402B1" w:rsidRPr="000402B1" w:rsidTr="00D34AC5">
        <w:trPr>
          <w:gridAfter w:val="1"/>
          <w:wAfter w:w="7" w:type="pct"/>
          <w:cantSplit/>
          <w:trHeight w:val="360"/>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rPr>
                <w:color w:val="000000" w:themeColor="text1"/>
              </w:rPr>
            </w:pPr>
            <w:r w:rsidRPr="00702C6D">
              <w:rPr>
                <w:rFonts w:eastAsia="Arial Unicode MS"/>
                <w:color w:val="000000" w:themeColor="text1"/>
              </w:rPr>
              <w:t>Средние профессиональные учебные заведения</w:t>
            </w:r>
          </w:p>
        </w:tc>
        <w:tc>
          <w:tcPr>
            <w:tcW w:w="947" w:type="pct"/>
          </w:tcPr>
          <w:p w:rsidR="008B7D1E" w:rsidRPr="00702C6D" w:rsidRDefault="005B65C4" w:rsidP="008B7D1E">
            <w:pPr>
              <w:ind w:left="-72"/>
              <w:jc w:val="center"/>
              <w:rPr>
                <w:color w:val="000000" w:themeColor="text1"/>
              </w:rPr>
            </w:pPr>
            <w:r w:rsidRPr="00702C6D">
              <w:rPr>
                <w:rFonts w:eastAsia="Arial Unicode MS"/>
                <w:color w:val="000000" w:themeColor="text1"/>
              </w:rPr>
              <w:t xml:space="preserve">Преподавателей + студентов на 1 </w:t>
            </w:r>
            <w:proofErr w:type="spellStart"/>
            <w:r w:rsidRPr="00702C6D">
              <w:rPr>
                <w:rFonts w:eastAsia="Arial Unicode MS"/>
                <w:color w:val="000000" w:themeColor="text1"/>
              </w:rPr>
              <w:t>машино</w:t>
            </w:r>
            <w:proofErr w:type="spellEnd"/>
            <w:r w:rsidRPr="00702C6D">
              <w:rPr>
                <w:rFonts w:eastAsia="Arial Unicode MS"/>
                <w:color w:val="000000" w:themeColor="text1"/>
              </w:rPr>
              <w:t>-место</w:t>
            </w:r>
          </w:p>
        </w:tc>
        <w:tc>
          <w:tcPr>
            <w:tcW w:w="645" w:type="pct"/>
          </w:tcPr>
          <w:p w:rsidR="005B65C4" w:rsidRPr="00702C6D" w:rsidRDefault="005B65C4" w:rsidP="008B7D1E">
            <w:pPr>
              <w:ind w:left="-72"/>
              <w:jc w:val="center"/>
              <w:rPr>
                <w:color w:val="000000" w:themeColor="text1"/>
              </w:rPr>
            </w:pPr>
            <w:r w:rsidRPr="00702C6D">
              <w:rPr>
                <w:rFonts w:eastAsia="Arial Unicode MS"/>
                <w:color w:val="000000" w:themeColor="text1"/>
              </w:rPr>
              <w:t>4 + 20</w:t>
            </w:r>
          </w:p>
        </w:tc>
        <w:tc>
          <w:tcPr>
            <w:tcW w:w="845" w:type="pct"/>
            <w:gridSpan w:val="2"/>
            <w:vMerge/>
          </w:tcPr>
          <w:p w:rsidR="005B65C4" w:rsidRPr="00702C6D" w:rsidRDefault="005B65C4" w:rsidP="008B7D1E">
            <w:pPr>
              <w:ind w:left="-72" w:firstLine="1"/>
              <w:jc w:val="center"/>
              <w:rPr>
                <w:color w:val="000000" w:themeColor="text1"/>
              </w:rPr>
            </w:pPr>
          </w:p>
        </w:tc>
        <w:tc>
          <w:tcPr>
            <w:tcW w:w="675" w:type="pct"/>
            <w:vMerge/>
          </w:tcPr>
          <w:p w:rsidR="005B65C4" w:rsidRPr="000402B1" w:rsidRDefault="005B65C4" w:rsidP="008B7D1E">
            <w:pPr>
              <w:ind w:left="-72" w:firstLine="1"/>
              <w:jc w:val="center"/>
              <w:rPr>
                <w:color w:val="000000" w:themeColor="text1"/>
                <w:sz w:val="22"/>
                <w:szCs w:val="22"/>
              </w:rPr>
            </w:pPr>
          </w:p>
        </w:tc>
      </w:tr>
      <w:tr w:rsidR="000402B1" w:rsidRPr="000402B1" w:rsidTr="00D34AC5">
        <w:trPr>
          <w:gridAfter w:val="1"/>
          <w:wAfter w:w="7" w:type="pct"/>
          <w:cantSplit/>
          <w:trHeight w:val="360"/>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1219C2">
            <w:pPr>
              <w:widowControl w:val="0"/>
              <w:suppressAutoHyphens/>
              <w:autoSpaceDE w:val="0"/>
              <w:rPr>
                <w:rFonts w:eastAsia="Arial Unicode MS"/>
                <w:color w:val="000000" w:themeColor="text1"/>
              </w:rPr>
            </w:pPr>
            <w:r w:rsidRPr="00702C6D">
              <w:rPr>
                <w:rFonts w:eastAsia="Arial Unicode MS"/>
                <w:color w:val="000000" w:themeColor="text1"/>
              </w:rPr>
              <w:t>Дошкольные образовательные организации</w:t>
            </w:r>
          </w:p>
          <w:p w:rsidR="005B65C4" w:rsidRPr="00702C6D" w:rsidRDefault="005B65C4" w:rsidP="001219C2">
            <w:pPr>
              <w:widowControl w:val="0"/>
              <w:suppressAutoHyphens/>
              <w:autoSpaceDE w:val="0"/>
              <w:rPr>
                <w:rFonts w:eastAsia="Arial Unicode MS"/>
                <w:color w:val="000000" w:themeColor="text1"/>
              </w:rPr>
            </w:pPr>
            <w:r w:rsidRPr="00702C6D">
              <w:rPr>
                <w:rFonts w:eastAsia="Arial Unicode MS"/>
                <w:color w:val="000000" w:themeColor="text1"/>
              </w:rPr>
              <w:t>Объекты дополнительного образования детей городского значения</w:t>
            </w:r>
          </w:p>
          <w:p w:rsidR="005B65C4" w:rsidRPr="00702C6D" w:rsidRDefault="005B65C4" w:rsidP="001219C2">
            <w:pPr>
              <w:widowControl w:val="0"/>
              <w:suppressAutoHyphens/>
              <w:autoSpaceDE w:val="0"/>
              <w:rPr>
                <w:rFonts w:eastAsia="Arial Unicode MS"/>
                <w:color w:val="000000" w:themeColor="text1"/>
              </w:rPr>
            </w:pPr>
            <w:r w:rsidRPr="00702C6D">
              <w:rPr>
                <w:rFonts w:eastAsia="Arial Unicode MS"/>
                <w:color w:val="000000" w:themeColor="text1"/>
              </w:rPr>
              <w:t xml:space="preserve">Гостевые автостоянки должны размещаться вне пределов земельного участка в красных линиях улично-дорожной сети в </w:t>
            </w:r>
            <w:proofErr w:type="spellStart"/>
            <w:r w:rsidRPr="00702C6D">
              <w:rPr>
                <w:rFonts w:eastAsia="Arial Unicode MS"/>
                <w:color w:val="000000" w:themeColor="text1"/>
              </w:rPr>
              <w:t>уширениях</w:t>
            </w:r>
            <w:proofErr w:type="spellEnd"/>
            <w:r w:rsidRPr="00702C6D">
              <w:rPr>
                <w:rFonts w:eastAsia="Arial Unicode MS"/>
                <w:color w:val="000000" w:themeColor="text1"/>
              </w:rPr>
              <w:t xml:space="preserve"> проезжей части или на специаль</w:t>
            </w:r>
            <w:r w:rsidR="008B7D1E" w:rsidRPr="00702C6D">
              <w:rPr>
                <w:rFonts w:eastAsia="Arial Unicode MS"/>
                <w:color w:val="000000" w:themeColor="text1"/>
              </w:rPr>
              <w:t>но отведенном земельном участке</w:t>
            </w:r>
          </w:p>
          <w:p w:rsidR="008B7D1E" w:rsidRPr="00702C6D" w:rsidRDefault="005B65C4" w:rsidP="001219C2">
            <w:pPr>
              <w:ind w:firstLine="1"/>
              <w:rPr>
                <w:color w:val="000000" w:themeColor="text1"/>
              </w:rPr>
            </w:pPr>
            <w:r w:rsidRPr="00702C6D">
              <w:rPr>
                <w:rFonts w:eastAsia="Arial Unicode MS"/>
                <w:color w:val="000000" w:themeColor="text1"/>
              </w:rPr>
              <w:t>Применяются только для н</w:t>
            </w:r>
            <w:r w:rsidRPr="00702C6D">
              <w:rPr>
                <w:rFonts w:eastAsia="Arial Unicode MS"/>
                <w:color w:val="000000" w:themeColor="text1"/>
              </w:rPr>
              <w:t>о</w:t>
            </w:r>
            <w:r w:rsidRPr="00702C6D">
              <w:rPr>
                <w:rFonts w:eastAsia="Arial Unicode MS"/>
                <w:color w:val="000000" w:themeColor="text1"/>
              </w:rPr>
              <w:t>вой застройки</w:t>
            </w:r>
          </w:p>
        </w:tc>
        <w:tc>
          <w:tcPr>
            <w:tcW w:w="947" w:type="pct"/>
          </w:tcPr>
          <w:p w:rsidR="001219C2" w:rsidRPr="00702C6D" w:rsidRDefault="001219C2" w:rsidP="008B7D1E">
            <w:pPr>
              <w:ind w:left="-72"/>
              <w:jc w:val="center"/>
              <w:rPr>
                <w:rFonts w:eastAsia="Arial Unicode MS"/>
                <w:bCs/>
                <w:color w:val="000000" w:themeColor="text1"/>
              </w:rPr>
            </w:pPr>
          </w:p>
          <w:p w:rsidR="001219C2" w:rsidRPr="00702C6D" w:rsidRDefault="001219C2" w:rsidP="008B7D1E">
            <w:pPr>
              <w:ind w:left="-72"/>
              <w:jc w:val="center"/>
              <w:rPr>
                <w:rFonts w:eastAsia="Arial Unicode MS"/>
                <w:bCs/>
                <w:color w:val="000000" w:themeColor="text1"/>
              </w:rPr>
            </w:pPr>
          </w:p>
          <w:p w:rsidR="001219C2" w:rsidRPr="00702C6D" w:rsidRDefault="001219C2" w:rsidP="008B7D1E">
            <w:pPr>
              <w:ind w:left="-72"/>
              <w:jc w:val="center"/>
              <w:rPr>
                <w:rFonts w:eastAsia="Arial Unicode MS"/>
                <w:bCs/>
                <w:color w:val="000000" w:themeColor="text1"/>
              </w:rPr>
            </w:pPr>
          </w:p>
          <w:p w:rsidR="001219C2" w:rsidRPr="00702C6D" w:rsidRDefault="001219C2" w:rsidP="008B7D1E">
            <w:pPr>
              <w:ind w:left="-72"/>
              <w:jc w:val="center"/>
              <w:rPr>
                <w:rFonts w:eastAsia="Arial Unicode MS"/>
                <w:bCs/>
                <w:color w:val="000000" w:themeColor="text1"/>
              </w:rPr>
            </w:pPr>
          </w:p>
          <w:p w:rsidR="005B65C4" w:rsidRPr="00702C6D" w:rsidRDefault="005B65C4" w:rsidP="008B7D1E">
            <w:pPr>
              <w:ind w:left="-72"/>
              <w:jc w:val="center"/>
              <w:rPr>
                <w:rFonts w:eastAsia="Arial Unicode MS"/>
                <w:color w:val="000000" w:themeColor="text1"/>
              </w:rPr>
            </w:pPr>
            <w:r w:rsidRPr="00702C6D">
              <w:rPr>
                <w:rFonts w:eastAsia="Arial Unicode MS"/>
                <w:bCs/>
                <w:color w:val="000000" w:themeColor="text1"/>
              </w:rPr>
              <w:t>Работающих</w:t>
            </w:r>
            <w:r w:rsidRPr="00702C6D">
              <w:rPr>
                <w:rFonts w:eastAsia="Arial Unicode MS"/>
                <w:color w:val="000000" w:themeColor="text1"/>
              </w:rPr>
              <w:t xml:space="preserve"> на 1 </w:t>
            </w:r>
            <w:proofErr w:type="spellStart"/>
            <w:r w:rsidRPr="00702C6D">
              <w:rPr>
                <w:rFonts w:eastAsia="Arial Unicode MS"/>
                <w:color w:val="000000" w:themeColor="text1"/>
              </w:rPr>
              <w:t>машино</w:t>
            </w:r>
            <w:proofErr w:type="spellEnd"/>
            <w:r w:rsidRPr="00702C6D">
              <w:rPr>
                <w:rFonts w:eastAsia="Arial Unicode MS"/>
                <w:color w:val="000000" w:themeColor="text1"/>
              </w:rPr>
              <w:t>-место</w:t>
            </w:r>
          </w:p>
          <w:p w:rsidR="008B7D1E" w:rsidRPr="00702C6D" w:rsidRDefault="008B7D1E" w:rsidP="008B7D1E">
            <w:pPr>
              <w:ind w:left="-72"/>
              <w:jc w:val="center"/>
              <w:rPr>
                <w:rFonts w:eastAsia="Arial Unicode MS"/>
                <w:color w:val="000000" w:themeColor="text1"/>
              </w:rPr>
            </w:pPr>
          </w:p>
          <w:p w:rsidR="008B7D1E" w:rsidRPr="00702C6D" w:rsidRDefault="008B7D1E" w:rsidP="008B7D1E">
            <w:pPr>
              <w:ind w:left="-72"/>
              <w:jc w:val="center"/>
              <w:rPr>
                <w:rFonts w:eastAsia="Arial Unicode MS"/>
                <w:color w:val="000000" w:themeColor="text1"/>
              </w:rPr>
            </w:pPr>
          </w:p>
          <w:p w:rsidR="008B7D1E" w:rsidRPr="00702C6D" w:rsidRDefault="008B7D1E" w:rsidP="008B7D1E">
            <w:pPr>
              <w:ind w:left="-72"/>
              <w:jc w:val="center"/>
              <w:rPr>
                <w:rFonts w:eastAsia="Arial Unicode MS"/>
                <w:color w:val="000000" w:themeColor="text1"/>
              </w:rPr>
            </w:pPr>
          </w:p>
          <w:p w:rsidR="008B7D1E" w:rsidRPr="00702C6D" w:rsidRDefault="008B7D1E" w:rsidP="008B7D1E">
            <w:pPr>
              <w:ind w:left="-72"/>
              <w:jc w:val="center"/>
              <w:rPr>
                <w:rFonts w:eastAsia="Arial Unicode MS"/>
                <w:color w:val="000000" w:themeColor="text1"/>
              </w:rPr>
            </w:pPr>
          </w:p>
          <w:p w:rsidR="008B7D1E" w:rsidRPr="00702C6D" w:rsidRDefault="008B7D1E" w:rsidP="008B7D1E">
            <w:pPr>
              <w:ind w:left="-72"/>
              <w:jc w:val="center"/>
              <w:rPr>
                <w:rFonts w:eastAsia="Arial Unicode MS"/>
                <w:color w:val="000000" w:themeColor="text1"/>
              </w:rPr>
            </w:pPr>
          </w:p>
          <w:p w:rsidR="008B7D1E" w:rsidRPr="00702C6D" w:rsidRDefault="008B7D1E" w:rsidP="008B7D1E">
            <w:pPr>
              <w:ind w:left="-72"/>
              <w:jc w:val="center"/>
              <w:rPr>
                <w:rFonts w:eastAsia="Arial Unicode MS"/>
                <w:color w:val="000000" w:themeColor="text1"/>
              </w:rPr>
            </w:pPr>
          </w:p>
          <w:p w:rsidR="008B7D1E" w:rsidRPr="00702C6D" w:rsidRDefault="008B7D1E" w:rsidP="008B7D1E">
            <w:pPr>
              <w:ind w:left="-72"/>
              <w:jc w:val="center"/>
              <w:rPr>
                <w:rFonts w:eastAsia="Arial Unicode MS"/>
                <w:color w:val="000000" w:themeColor="text1"/>
              </w:rPr>
            </w:pPr>
          </w:p>
          <w:p w:rsidR="008B7D1E" w:rsidRPr="00702C6D" w:rsidRDefault="008B7D1E" w:rsidP="008B7D1E">
            <w:pPr>
              <w:ind w:left="-72"/>
              <w:jc w:val="center"/>
              <w:rPr>
                <w:color w:val="000000" w:themeColor="text1"/>
              </w:rPr>
            </w:pPr>
          </w:p>
        </w:tc>
        <w:tc>
          <w:tcPr>
            <w:tcW w:w="645" w:type="pct"/>
          </w:tcPr>
          <w:p w:rsidR="001219C2" w:rsidRPr="00702C6D" w:rsidRDefault="001219C2" w:rsidP="008B7D1E">
            <w:pPr>
              <w:ind w:left="-72"/>
              <w:jc w:val="center"/>
              <w:rPr>
                <w:color w:val="000000" w:themeColor="text1"/>
              </w:rPr>
            </w:pPr>
          </w:p>
          <w:p w:rsidR="001219C2" w:rsidRPr="00702C6D" w:rsidRDefault="001219C2" w:rsidP="008B7D1E">
            <w:pPr>
              <w:ind w:left="-72"/>
              <w:jc w:val="center"/>
              <w:rPr>
                <w:color w:val="000000" w:themeColor="text1"/>
              </w:rPr>
            </w:pPr>
          </w:p>
          <w:p w:rsidR="001219C2" w:rsidRPr="00702C6D" w:rsidRDefault="001219C2" w:rsidP="008B7D1E">
            <w:pPr>
              <w:ind w:left="-72"/>
              <w:jc w:val="center"/>
              <w:rPr>
                <w:color w:val="000000" w:themeColor="text1"/>
              </w:rPr>
            </w:pPr>
          </w:p>
          <w:p w:rsidR="001219C2" w:rsidRPr="00702C6D" w:rsidRDefault="001219C2" w:rsidP="008B7D1E">
            <w:pPr>
              <w:ind w:left="-72"/>
              <w:jc w:val="center"/>
              <w:rPr>
                <w:color w:val="000000" w:themeColor="text1"/>
              </w:rPr>
            </w:pPr>
          </w:p>
          <w:p w:rsidR="001219C2" w:rsidRPr="00702C6D" w:rsidRDefault="001219C2" w:rsidP="008B7D1E">
            <w:pPr>
              <w:ind w:left="-72"/>
              <w:jc w:val="center"/>
              <w:rPr>
                <w:color w:val="000000" w:themeColor="text1"/>
              </w:rPr>
            </w:pPr>
          </w:p>
          <w:p w:rsidR="008B7D1E" w:rsidRPr="00702C6D" w:rsidRDefault="005B65C4" w:rsidP="008B7D1E">
            <w:pPr>
              <w:ind w:left="-72"/>
              <w:jc w:val="center"/>
              <w:rPr>
                <w:color w:val="000000" w:themeColor="text1"/>
              </w:rPr>
            </w:pPr>
            <w:r w:rsidRPr="00702C6D">
              <w:rPr>
                <w:color w:val="000000" w:themeColor="text1"/>
              </w:rPr>
              <w:t>7</w:t>
            </w:r>
          </w:p>
          <w:p w:rsidR="008B7D1E" w:rsidRPr="00702C6D" w:rsidRDefault="008B7D1E" w:rsidP="008B7D1E">
            <w:pPr>
              <w:ind w:left="-72"/>
              <w:jc w:val="center"/>
              <w:rPr>
                <w:color w:val="000000" w:themeColor="text1"/>
              </w:rPr>
            </w:pPr>
          </w:p>
          <w:p w:rsidR="008B7D1E" w:rsidRPr="00702C6D" w:rsidRDefault="008B7D1E" w:rsidP="008B7D1E">
            <w:pPr>
              <w:ind w:left="-72"/>
              <w:jc w:val="center"/>
              <w:rPr>
                <w:color w:val="000000" w:themeColor="text1"/>
              </w:rPr>
            </w:pPr>
          </w:p>
          <w:p w:rsidR="008B7D1E" w:rsidRPr="00702C6D" w:rsidRDefault="008B7D1E" w:rsidP="008B7D1E">
            <w:pPr>
              <w:ind w:left="-72"/>
              <w:jc w:val="center"/>
              <w:rPr>
                <w:color w:val="000000" w:themeColor="text1"/>
              </w:rPr>
            </w:pPr>
          </w:p>
          <w:p w:rsidR="008B7D1E" w:rsidRPr="00702C6D" w:rsidRDefault="008B7D1E" w:rsidP="008B7D1E">
            <w:pPr>
              <w:ind w:left="-72"/>
              <w:jc w:val="center"/>
              <w:rPr>
                <w:color w:val="000000" w:themeColor="text1"/>
              </w:rPr>
            </w:pPr>
          </w:p>
          <w:p w:rsidR="008B7D1E" w:rsidRPr="00702C6D" w:rsidRDefault="008B7D1E" w:rsidP="008B7D1E">
            <w:pPr>
              <w:ind w:left="-72"/>
              <w:jc w:val="center"/>
              <w:rPr>
                <w:color w:val="000000" w:themeColor="text1"/>
              </w:rPr>
            </w:pPr>
          </w:p>
          <w:p w:rsidR="008B7D1E" w:rsidRPr="00702C6D" w:rsidRDefault="008B7D1E" w:rsidP="008B7D1E">
            <w:pPr>
              <w:ind w:left="-72"/>
              <w:jc w:val="center"/>
              <w:rPr>
                <w:color w:val="000000" w:themeColor="text1"/>
              </w:rPr>
            </w:pPr>
          </w:p>
          <w:p w:rsidR="008B7D1E" w:rsidRPr="00702C6D" w:rsidRDefault="008B7D1E" w:rsidP="008B7D1E">
            <w:pPr>
              <w:ind w:left="-72"/>
              <w:jc w:val="center"/>
              <w:rPr>
                <w:color w:val="000000" w:themeColor="text1"/>
              </w:rPr>
            </w:pPr>
          </w:p>
          <w:p w:rsidR="008B7D1E" w:rsidRPr="00702C6D" w:rsidRDefault="008B7D1E" w:rsidP="008B7D1E">
            <w:pPr>
              <w:ind w:left="-72"/>
              <w:jc w:val="center"/>
              <w:rPr>
                <w:color w:val="000000" w:themeColor="text1"/>
              </w:rPr>
            </w:pPr>
          </w:p>
        </w:tc>
        <w:tc>
          <w:tcPr>
            <w:tcW w:w="845" w:type="pct"/>
            <w:gridSpan w:val="2"/>
            <w:vMerge/>
          </w:tcPr>
          <w:p w:rsidR="005B65C4" w:rsidRPr="00702C6D" w:rsidRDefault="005B65C4" w:rsidP="008B7D1E">
            <w:pPr>
              <w:ind w:left="-72" w:firstLine="1"/>
              <w:jc w:val="center"/>
              <w:rPr>
                <w:color w:val="000000" w:themeColor="text1"/>
              </w:rPr>
            </w:pPr>
          </w:p>
        </w:tc>
        <w:tc>
          <w:tcPr>
            <w:tcW w:w="675" w:type="pct"/>
            <w:vMerge/>
          </w:tcPr>
          <w:p w:rsidR="005B65C4" w:rsidRPr="000402B1" w:rsidRDefault="005B65C4" w:rsidP="008B7D1E">
            <w:pPr>
              <w:ind w:left="-72" w:firstLine="1"/>
              <w:jc w:val="center"/>
              <w:rPr>
                <w:color w:val="000000" w:themeColor="text1"/>
                <w:sz w:val="22"/>
                <w:szCs w:val="22"/>
              </w:rPr>
            </w:pPr>
          </w:p>
        </w:tc>
      </w:tr>
      <w:tr w:rsidR="000402B1" w:rsidRPr="000402B1" w:rsidTr="00D34AC5">
        <w:trPr>
          <w:gridAfter w:val="1"/>
          <w:wAfter w:w="7" w:type="pct"/>
          <w:cantSplit/>
          <w:trHeight w:val="360"/>
          <w:jc w:val="center"/>
        </w:trPr>
        <w:tc>
          <w:tcPr>
            <w:tcW w:w="205" w:type="pct"/>
          </w:tcPr>
          <w:p w:rsidR="005B65C4" w:rsidRPr="00702C6D" w:rsidRDefault="005B65C4" w:rsidP="008B7D1E">
            <w:pPr>
              <w:jc w:val="center"/>
              <w:rPr>
                <w:b/>
                <w:color w:val="000000" w:themeColor="text1"/>
              </w:rPr>
            </w:pPr>
          </w:p>
        </w:tc>
        <w:tc>
          <w:tcPr>
            <w:tcW w:w="1676" w:type="pct"/>
          </w:tcPr>
          <w:p w:rsidR="008B7D1E" w:rsidRPr="00702C6D" w:rsidRDefault="008B7D1E" w:rsidP="001219C2">
            <w:pPr>
              <w:widowControl w:val="0"/>
              <w:suppressAutoHyphens/>
              <w:autoSpaceDE w:val="0"/>
              <w:rPr>
                <w:rFonts w:eastAsia="Arial Unicode MS"/>
                <w:color w:val="000000" w:themeColor="text1"/>
              </w:rPr>
            </w:pPr>
            <w:r w:rsidRPr="00702C6D">
              <w:rPr>
                <w:rFonts w:eastAsia="Arial Unicode MS"/>
                <w:color w:val="000000" w:themeColor="text1"/>
              </w:rPr>
              <w:t>Общеобразовательные школы</w:t>
            </w:r>
          </w:p>
          <w:p w:rsidR="008B7D1E" w:rsidRPr="00702C6D" w:rsidRDefault="008B7D1E" w:rsidP="001219C2">
            <w:pPr>
              <w:widowControl w:val="0"/>
              <w:suppressAutoHyphens/>
              <w:autoSpaceDE w:val="0"/>
              <w:rPr>
                <w:rFonts w:eastAsia="Arial Unicode MS"/>
                <w:color w:val="000000" w:themeColor="text1"/>
              </w:rPr>
            </w:pPr>
            <w:r w:rsidRPr="00702C6D">
              <w:rPr>
                <w:rFonts w:eastAsia="Arial Unicode MS"/>
                <w:color w:val="000000" w:themeColor="text1"/>
              </w:rPr>
              <w:t xml:space="preserve">Гостевые автостоянки должны размещаться вне пределов земельного участка в красных линиях улично-дорожной сети в </w:t>
            </w:r>
            <w:proofErr w:type="spellStart"/>
            <w:r w:rsidRPr="00702C6D">
              <w:rPr>
                <w:rFonts w:eastAsia="Arial Unicode MS"/>
                <w:color w:val="000000" w:themeColor="text1"/>
              </w:rPr>
              <w:t>уширениях</w:t>
            </w:r>
            <w:proofErr w:type="spellEnd"/>
            <w:r w:rsidRPr="00702C6D">
              <w:rPr>
                <w:rFonts w:eastAsia="Arial Unicode MS"/>
                <w:color w:val="000000" w:themeColor="text1"/>
              </w:rPr>
              <w:t xml:space="preserve"> проезжей части или на специально отведенном земельном участке</w:t>
            </w:r>
          </w:p>
          <w:p w:rsidR="005B65C4" w:rsidRPr="00702C6D" w:rsidRDefault="008B7D1E" w:rsidP="001219C2">
            <w:pPr>
              <w:rPr>
                <w:rFonts w:eastAsia="Arial Unicode MS"/>
                <w:color w:val="000000" w:themeColor="text1"/>
              </w:rPr>
            </w:pPr>
            <w:r w:rsidRPr="00702C6D">
              <w:rPr>
                <w:rFonts w:eastAsia="Arial Unicode MS"/>
                <w:color w:val="000000" w:themeColor="text1"/>
              </w:rPr>
              <w:t>Применяются только для н</w:t>
            </w:r>
            <w:r w:rsidRPr="00702C6D">
              <w:rPr>
                <w:rFonts w:eastAsia="Arial Unicode MS"/>
                <w:color w:val="000000" w:themeColor="text1"/>
              </w:rPr>
              <w:t>о</w:t>
            </w:r>
            <w:r w:rsidRPr="00702C6D">
              <w:rPr>
                <w:rFonts w:eastAsia="Arial Unicode MS"/>
                <w:color w:val="000000" w:themeColor="text1"/>
              </w:rPr>
              <w:t>вой застройки</w:t>
            </w:r>
          </w:p>
          <w:p w:rsidR="001219C2" w:rsidRPr="00702C6D" w:rsidRDefault="001219C2" w:rsidP="001219C2">
            <w:pPr>
              <w:rPr>
                <w:rFonts w:eastAsia="Arial Unicode MS"/>
                <w:color w:val="000000" w:themeColor="text1"/>
              </w:rPr>
            </w:pPr>
          </w:p>
          <w:p w:rsidR="001219C2" w:rsidRPr="00702C6D" w:rsidRDefault="001219C2" w:rsidP="001219C2">
            <w:pPr>
              <w:rPr>
                <w:rFonts w:eastAsia="Arial Unicode MS"/>
                <w:color w:val="000000" w:themeColor="text1"/>
              </w:rPr>
            </w:pPr>
          </w:p>
          <w:p w:rsidR="001219C2" w:rsidRPr="00702C6D" w:rsidRDefault="001219C2" w:rsidP="001219C2">
            <w:pPr>
              <w:rPr>
                <w:rFonts w:eastAsia="Arial Unicode MS"/>
                <w:color w:val="000000" w:themeColor="text1"/>
              </w:rPr>
            </w:pPr>
          </w:p>
          <w:p w:rsidR="001219C2" w:rsidRPr="00702C6D" w:rsidRDefault="001219C2" w:rsidP="001219C2">
            <w:pPr>
              <w:rPr>
                <w:color w:val="000000" w:themeColor="text1"/>
              </w:rPr>
            </w:pPr>
          </w:p>
        </w:tc>
        <w:tc>
          <w:tcPr>
            <w:tcW w:w="947" w:type="pct"/>
          </w:tcPr>
          <w:p w:rsidR="001219C2" w:rsidRPr="00702C6D" w:rsidRDefault="001219C2" w:rsidP="001219C2">
            <w:pPr>
              <w:ind w:left="-72"/>
              <w:jc w:val="center"/>
              <w:rPr>
                <w:rFonts w:eastAsia="Arial Unicode MS"/>
                <w:bCs/>
                <w:color w:val="000000" w:themeColor="text1"/>
              </w:rPr>
            </w:pPr>
          </w:p>
          <w:p w:rsidR="001219C2" w:rsidRPr="00702C6D" w:rsidRDefault="001219C2" w:rsidP="001219C2">
            <w:pPr>
              <w:ind w:left="-72"/>
              <w:jc w:val="center"/>
              <w:rPr>
                <w:rFonts w:eastAsia="Arial Unicode MS"/>
                <w:bCs/>
                <w:color w:val="000000" w:themeColor="text1"/>
              </w:rPr>
            </w:pPr>
          </w:p>
          <w:p w:rsidR="001219C2" w:rsidRPr="00702C6D" w:rsidRDefault="001219C2" w:rsidP="001219C2">
            <w:pPr>
              <w:ind w:left="-72"/>
              <w:jc w:val="center"/>
              <w:rPr>
                <w:rFonts w:eastAsia="Arial Unicode MS"/>
                <w:bCs/>
                <w:color w:val="000000" w:themeColor="text1"/>
              </w:rPr>
            </w:pPr>
          </w:p>
          <w:p w:rsidR="001219C2" w:rsidRPr="00702C6D" w:rsidRDefault="001219C2" w:rsidP="001219C2">
            <w:pPr>
              <w:ind w:left="-72"/>
              <w:jc w:val="center"/>
              <w:rPr>
                <w:rFonts w:eastAsia="Arial Unicode MS"/>
                <w:bCs/>
                <w:color w:val="000000" w:themeColor="text1"/>
              </w:rPr>
            </w:pPr>
          </w:p>
          <w:p w:rsidR="005B65C4" w:rsidRPr="00702C6D" w:rsidRDefault="005B65C4" w:rsidP="001219C2">
            <w:pPr>
              <w:ind w:left="-72"/>
              <w:jc w:val="center"/>
              <w:rPr>
                <w:color w:val="000000" w:themeColor="text1"/>
              </w:rPr>
            </w:pPr>
            <w:r w:rsidRPr="00702C6D">
              <w:rPr>
                <w:rFonts w:eastAsia="Arial Unicode MS"/>
                <w:bCs/>
                <w:color w:val="000000" w:themeColor="text1"/>
              </w:rPr>
              <w:t>Работающих</w:t>
            </w:r>
            <w:r w:rsidRPr="00702C6D">
              <w:rPr>
                <w:rFonts w:eastAsia="Arial Unicode MS"/>
                <w:color w:val="000000" w:themeColor="text1"/>
              </w:rPr>
              <w:t xml:space="preserve"> на 1 </w:t>
            </w:r>
            <w:proofErr w:type="spellStart"/>
            <w:r w:rsidRPr="00702C6D">
              <w:rPr>
                <w:rFonts w:eastAsia="Arial Unicode MS"/>
                <w:color w:val="000000" w:themeColor="text1"/>
              </w:rPr>
              <w:t>машино</w:t>
            </w:r>
            <w:proofErr w:type="spellEnd"/>
            <w:r w:rsidRPr="00702C6D">
              <w:rPr>
                <w:rFonts w:eastAsia="Arial Unicode MS"/>
                <w:color w:val="000000" w:themeColor="text1"/>
              </w:rPr>
              <w:t>-место</w:t>
            </w:r>
          </w:p>
        </w:tc>
        <w:tc>
          <w:tcPr>
            <w:tcW w:w="645" w:type="pct"/>
          </w:tcPr>
          <w:p w:rsidR="001219C2" w:rsidRPr="00702C6D" w:rsidRDefault="001219C2" w:rsidP="001219C2">
            <w:pPr>
              <w:ind w:left="-72"/>
              <w:jc w:val="center"/>
              <w:rPr>
                <w:color w:val="000000" w:themeColor="text1"/>
              </w:rPr>
            </w:pPr>
          </w:p>
          <w:p w:rsidR="001219C2" w:rsidRPr="00702C6D" w:rsidRDefault="001219C2" w:rsidP="001219C2">
            <w:pPr>
              <w:ind w:left="-72"/>
              <w:jc w:val="center"/>
              <w:rPr>
                <w:color w:val="000000" w:themeColor="text1"/>
              </w:rPr>
            </w:pPr>
          </w:p>
          <w:p w:rsidR="001219C2" w:rsidRPr="00702C6D" w:rsidRDefault="001219C2" w:rsidP="001219C2">
            <w:pPr>
              <w:ind w:left="-72"/>
              <w:jc w:val="center"/>
              <w:rPr>
                <w:color w:val="000000" w:themeColor="text1"/>
              </w:rPr>
            </w:pPr>
          </w:p>
          <w:p w:rsidR="001219C2" w:rsidRPr="00702C6D" w:rsidRDefault="001219C2" w:rsidP="001219C2">
            <w:pPr>
              <w:ind w:left="-72"/>
              <w:jc w:val="center"/>
              <w:rPr>
                <w:color w:val="000000" w:themeColor="text1"/>
              </w:rPr>
            </w:pPr>
          </w:p>
          <w:p w:rsidR="005B65C4" w:rsidRPr="00702C6D" w:rsidRDefault="005B65C4" w:rsidP="001219C2">
            <w:pPr>
              <w:ind w:left="-72"/>
              <w:jc w:val="center"/>
              <w:rPr>
                <w:color w:val="000000" w:themeColor="text1"/>
              </w:rPr>
            </w:pPr>
            <w:r w:rsidRPr="00702C6D">
              <w:rPr>
                <w:color w:val="000000" w:themeColor="text1"/>
              </w:rPr>
              <w:t>5</w:t>
            </w:r>
          </w:p>
        </w:tc>
        <w:tc>
          <w:tcPr>
            <w:tcW w:w="845" w:type="pct"/>
            <w:gridSpan w:val="2"/>
          </w:tcPr>
          <w:p w:rsidR="005B65C4" w:rsidRPr="00702C6D" w:rsidRDefault="005B65C4" w:rsidP="008B7D1E">
            <w:pPr>
              <w:ind w:left="-72" w:firstLine="1"/>
              <w:jc w:val="center"/>
              <w:rPr>
                <w:color w:val="000000" w:themeColor="text1"/>
              </w:rPr>
            </w:pPr>
          </w:p>
        </w:tc>
        <w:tc>
          <w:tcPr>
            <w:tcW w:w="675" w:type="pct"/>
          </w:tcPr>
          <w:p w:rsidR="005B65C4" w:rsidRPr="000402B1" w:rsidRDefault="005B65C4" w:rsidP="008B7D1E">
            <w:pPr>
              <w:ind w:left="-72" w:firstLine="1"/>
              <w:jc w:val="center"/>
              <w:rPr>
                <w:color w:val="000000" w:themeColor="text1"/>
                <w:sz w:val="22"/>
                <w:szCs w:val="22"/>
              </w:rPr>
            </w:pPr>
          </w:p>
        </w:tc>
      </w:tr>
      <w:tr w:rsidR="000402B1" w:rsidRPr="000402B1" w:rsidTr="00D34AC5">
        <w:trPr>
          <w:cantSplit/>
          <w:trHeight w:val="416"/>
          <w:jc w:val="center"/>
        </w:trPr>
        <w:tc>
          <w:tcPr>
            <w:tcW w:w="205" w:type="pct"/>
          </w:tcPr>
          <w:p w:rsidR="001219C2" w:rsidRPr="00702C6D" w:rsidRDefault="001219C2" w:rsidP="00896B6D">
            <w:pPr>
              <w:jc w:val="center"/>
              <w:rPr>
                <w:b/>
                <w:color w:val="000000" w:themeColor="text1"/>
              </w:rPr>
            </w:pPr>
            <w:r w:rsidRPr="00702C6D">
              <w:rPr>
                <w:b/>
                <w:color w:val="000000" w:themeColor="text1"/>
              </w:rPr>
              <w:t>2</w:t>
            </w:r>
          </w:p>
        </w:tc>
        <w:tc>
          <w:tcPr>
            <w:tcW w:w="4795" w:type="pct"/>
            <w:gridSpan w:val="7"/>
          </w:tcPr>
          <w:p w:rsidR="001219C2" w:rsidRPr="00702C6D" w:rsidRDefault="001219C2" w:rsidP="00896B6D">
            <w:pPr>
              <w:ind w:left="-72" w:firstLine="1"/>
              <w:jc w:val="center"/>
              <w:rPr>
                <w:color w:val="000000" w:themeColor="text1"/>
              </w:rPr>
            </w:pPr>
            <w:r w:rsidRPr="00702C6D">
              <w:rPr>
                <w:rFonts w:eastAsia="Arial Unicode MS"/>
                <w:b/>
                <w:color w:val="000000" w:themeColor="text1"/>
                <w:lang w:eastAsia="ar-SA"/>
              </w:rPr>
              <w:t>Объекты административно-делового назначения</w:t>
            </w:r>
          </w:p>
        </w:tc>
      </w:tr>
      <w:tr w:rsidR="000402B1" w:rsidRPr="000402B1" w:rsidTr="00D34AC5">
        <w:trPr>
          <w:gridAfter w:val="1"/>
          <w:wAfter w:w="7" w:type="pct"/>
          <w:cantSplit/>
          <w:trHeight w:val="349"/>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rPr>
                <w:color w:val="000000" w:themeColor="text1"/>
              </w:rPr>
            </w:pPr>
            <w:r w:rsidRPr="00702C6D">
              <w:rPr>
                <w:rFonts w:eastAsia="Arial Unicode MS"/>
                <w:color w:val="000000" w:themeColor="text1"/>
              </w:rPr>
              <w:t>Учреждения управления</w:t>
            </w:r>
          </w:p>
        </w:tc>
        <w:tc>
          <w:tcPr>
            <w:tcW w:w="947" w:type="pct"/>
          </w:tcPr>
          <w:p w:rsidR="005B65C4" w:rsidRPr="00702C6D" w:rsidRDefault="005B65C4" w:rsidP="008B7D1E">
            <w:pPr>
              <w:ind w:left="-72"/>
              <w:jc w:val="center"/>
              <w:rPr>
                <w:color w:val="000000" w:themeColor="text1"/>
              </w:rPr>
            </w:pPr>
            <w:r w:rsidRPr="00702C6D">
              <w:rPr>
                <w:rFonts w:eastAsia="Arial Unicode MS"/>
                <w:color w:val="000000" w:themeColor="text1"/>
              </w:rPr>
              <w:t xml:space="preserve">1 </w:t>
            </w:r>
            <w:proofErr w:type="spellStart"/>
            <w:r w:rsidRPr="00702C6D">
              <w:rPr>
                <w:rFonts w:eastAsia="Arial Unicode MS"/>
                <w:color w:val="000000" w:themeColor="text1"/>
              </w:rPr>
              <w:t>машино</w:t>
            </w:r>
            <w:proofErr w:type="spellEnd"/>
            <w:r w:rsidRPr="00702C6D">
              <w:rPr>
                <w:rFonts w:eastAsia="Arial Unicode MS"/>
                <w:color w:val="000000" w:themeColor="text1"/>
              </w:rPr>
              <w:t>-место на количество</w:t>
            </w:r>
            <w:r w:rsidRPr="00702C6D">
              <w:rPr>
                <w:color w:val="000000" w:themeColor="text1"/>
              </w:rPr>
              <w:t xml:space="preserve"> м</w:t>
            </w:r>
            <w:r w:rsidRPr="00702C6D">
              <w:rPr>
                <w:color w:val="000000" w:themeColor="text1"/>
                <w:vertAlign w:val="superscript"/>
              </w:rPr>
              <w:t>2</w:t>
            </w:r>
            <w:r w:rsidRPr="00702C6D">
              <w:rPr>
                <w:color w:val="000000" w:themeColor="text1"/>
              </w:rPr>
              <w:t xml:space="preserve"> общей площади</w:t>
            </w:r>
          </w:p>
        </w:tc>
        <w:tc>
          <w:tcPr>
            <w:tcW w:w="645" w:type="pct"/>
          </w:tcPr>
          <w:p w:rsidR="005B65C4" w:rsidRPr="00702C6D" w:rsidRDefault="005B65C4" w:rsidP="008B7D1E">
            <w:pPr>
              <w:ind w:left="-72"/>
              <w:jc w:val="center"/>
              <w:rPr>
                <w:color w:val="000000" w:themeColor="text1"/>
              </w:rPr>
            </w:pPr>
            <w:r w:rsidRPr="00702C6D">
              <w:rPr>
                <w:color w:val="000000" w:themeColor="text1"/>
              </w:rPr>
              <w:t>100</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250</w:t>
            </w:r>
          </w:p>
        </w:tc>
      </w:tr>
      <w:tr w:rsidR="000402B1" w:rsidRPr="000402B1" w:rsidTr="00D34AC5">
        <w:trPr>
          <w:gridAfter w:val="1"/>
          <w:wAfter w:w="7" w:type="pct"/>
          <w:cantSplit/>
          <w:trHeight w:val="38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rPr>
                <w:color w:val="000000" w:themeColor="text1"/>
              </w:rPr>
            </w:pPr>
            <w:r w:rsidRPr="00702C6D">
              <w:rPr>
                <w:rFonts w:eastAsia="Arial Unicode MS"/>
                <w:color w:val="000000" w:themeColor="text1"/>
              </w:rPr>
              <w:t>Коммерческие деловые це</w:t>
            </w:r>
            <w:r w:rsidRPr="00702C6D">
              <w:rPr>
                <w:rFonts w:eastAsia="Arial Unicode MS"/>
                <w:color w:val="000000" w:themeColor="text1"/>
              </w:rPr>
              <w:t>н</w:t>
            </w:r>
            <w:r w:rsidRPr="00702C6D">
              <w:rPr>
                <w:rFonts w:eastAsia="Arial Unicode MS"/>
                <w:color w:val="000000" w:themeColor="text1"/>
              </w:rPr>
              <w:t>тры, офисные здания и п</w:t>
            </w:r>
            <w:r w:rsidRPr="00702C6D">
              <w:rPr>
                <w:rFonts w:eastAsia="Arial Unicode MS"/>
                <w:color w:val="000000" w:themeColor="text1"/>
              </w:rPr>
              <w:t>о</w:t>
            </w:r>
            <w:r w:rsidRPr="00702C6D">
              <w:rPr>
                <w:rFonts w:eastAsia="Arial Unicode MS"/>
                <w:color w:val="000000" w:themeColor="text1"/>
              </w:rPr>
              <w:t>мещения</w:t>
            </w:r>
          </w:p>
        </w:tc>
        <w:tc>
          <w:tcPr>
            <w:tcW w:w="947" w:type="pct"/>
          </w:tcPr>
          <w:p w:rsidR="005B65C4" w:rsidRPr="00702C6D" w:rsidRDefault="005B65C4" w:rsidP="008B7D1E">
            <w:pPr>
              <w:ind w:left="-72"/>
              <w:jc w:val="center"/>
              <w:rPr>
                <w:color w:val="000000" w:themeColor="text1"/>
              </w:rPr>
            </w:pPr>
            <w:r w:rsidRPr="00702C6D">
              <w:rPr>
                <w:rFonts w:eastAsia="Arial Unicode MS"/>
                <w:color w:val="000000" w:themeColor="text1"/>
              </w:rPr>
              <w:t xml:space="preserve">1 </w:t>
            </w:r>
            <w:proofErr w:type="spellStart"/>
            <w:r w:rsidRPr="00702C6D">
              <w:rPr>
                <w:rFonts w:eastAsia="Arial Unicode MS"/>
                <w:color w:val="000000" w:themeColor="text1"/>
              </w:rPr>
              <w:t>машино</w:t>
            </w:r>
            <w:proofErr w:type="spellEnd"/>
            <w:r w:rsidRPr="00702C6D">
              <w:rPr>
                <w:rFonts w:eastAsia="Arial Unicode MS"/>
                <w:color w:val="000000" w:themeColor="text1"/>
              </w:rPr>
              <w:t>-место на количество</w:t>
            </w:r>
            <w:r w:rsidRPr="00702C6D">
              <w:rPr>
                <w:color w:val="000000" w:themeColor="text1"/>
              </w:rPr>
              <w:t xml:space="preserve"> м</w:t>
            </w:r>
            <w:r w:rsidRPr="00702C6D">
              <w:rPr>
                <w:color w:val="000000" w:themeColor="text1"/>
                <w:vertAlign w:val="superscript"/>
              </w:rPr>
              <w:t>2</w:t>
            </w:r>
            <w:r w:rsidRPr="00702C6D">
              <w:rPr>
                <w:color w:val="000000" w:themeColor="text1"/>
              </w:rPr>
              <w:t xml:space="preserve"> общей площади</w:t>
            </w:r>
          </w:p>
        </w:tc>
        <w:tc>
          <w:tcPr>
            <w:tcW w:w="645" w:type="pct"/>
          </w:tcPr>
          <w:p w:rsidR="005B65C4" w:rsidRPr="00702C6D" w:rsidRDefault="005B65C4" w:rsidP="008B7D1E">
            <w:pPr>
              <w:ind w:left="-72"/>
              <w:jc w:val="center"/>
              <w:rPr>
                <w:color w:val="000000" w:themeColor="text1"/>
                <w:vertAlign w:val="superscript"/>
              </w:rPr>
            </w:pPr>
            <w:r w:rsidRPr="00702C6D">
              <w:rPr>
                <w:color w:val="000000" w:themeColor="text1"/>
              </w:rPr>
              <w:t>50</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250</w:t>
            </w:r>
          </w:p>
        </w:tc>
      </w:tr>
      <w:tr w:rsidR="000402B1" w:rsidRPr="000402B1" w:rsidTr="00D34AC5">
        <w:trPr>
          <w:gridAfter w:val="1"/>
          <w:wAfter w:w="7" w:type="pct"/>
          <w:cantSplit/>
          <w:trHeight w:val="240"/>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widowControl w:val="0"/>
              <w:suppressAutoHyphens/>
              <w:autoSpaceDE w:val="0"/>
              <w:spacing w:line="276" w:lineRule="auto"/>
              <w:rPr>
                <w:rFonts w:eastAsia="Arial Unicode MS"/>
                <w:color w:val="000000" w:themeColor="text1"/>
              </w:rPr>
            </w:pPr>
            <w:r w:rsidRPr="00702C6D">
              <w:rPr>
                <w:rFonts w:eastAsia="Arial Unicode MS"/>
                <w:color w:val="000000" w:themeColor="text1"/>
              </w:rPr>
              <w:t>Банки и банковские учреждения</w:t>
            </w:r>
          </w:p>
          <w:p w:rsidR="005B65C4" w:rsidRPr="00702C6D" w:rsidRDefault="005B65C4" w:rsidP="008B7D1E">
            <w:pPr>
              <w:rPr>
                <w:color w:val="000000" w:themeColor="text1"/>
              </w:rPr>
            </w:pPr>
            <w:r w:rsidRPr="00702C6D">
              <w:rPr>
                <w:rFonts w:eastAsia="Arial Unicode MS"/>
                <w:color w:val="000000" w:themeColor="text1"/>
              </w:rPr>
              <w:t>(с операционным залом/ без него)</w:t>
            </w:r>
          </w:p>
        </w:tc>
        <w:tc>
          <w:tcPr>
            <w:tcW w:w="947" w:type="pct"/>
          </w:tcPr>
          <w:p w:rsidR="005B65C4" w:rsidRPr="00702C6D" w:rsidRDefault="005B65C4" w:rsidP="008B7D1E">
            <w:pPr>
              <w:ind w:left="-72"/>
              <w:jc w:val="center"/>
              <w:rPr>
                <w:color w:val="000000" w:themeColor="text1"/>
              </w:rPr>
            </w:pPr>
            <w:r w:rsidRPr="00702C6D">
              <w:rPr>
                <w:rFonts w:eastAsia="Arial Unicode MS"/>
                <w:color w:val="000000" w:themeColor="text1"/>
              </w:rPr>
              <w:t xml:space="preserve">1 </w:t>
            </w:r>
            <w:proofErr w:type="spellStart"/>
            <w:r w:rsidRPr="00702C6D">
              <w:rPr>
                <w:rFonts w:eastAsia="Arial Unicode MS"/>
                <w:color w:val="000000" w:themeColor="text1"/>
              </w:rPr>
              <w:t>машино</w:t>
            </w:r>
            <w:proofErr w:type="spellEnd"/>
            <w:r w:rsidRPr="00702C6D">
              <w:rPr>
                <w:rFonts w:eastAsia="Arial Unicode MS"/>
                <w:color w:val="000000" w:themeColor="text1"/>
              </w:rPr>
              <w:t>-место на количество</w:t>
            </w:r>
            <w:r w:rsidRPr="00702C6D">
              <w:rPr>
                <w:color w:val="000000" w:themeColor="text1"/>
              </w:rPr>
              <w:t xml:space="preserve"> м</w:t>
            </w:r>
            <w:r w:rsidRPr="00702C6D">
              <w:rPr>
                <w:color w:val="000000" w:themeColor="text1"/>
                <w:vertAlign w:val="superscript"/>
              </w:rPr>
              <w:t>2</w:t>
            </w:r>
            <w:r w:rsidRPr="00702C6D">
              <w:rPr>
                <w:color w:val="000000" w:themeColor="text1"/>
              </w:rPr>
              <w:t xml:space="preserve"> общей площади</w:t>
            </w:r>
          </w:p>
        </w:tc>
        <w:tc>
          <w:tcPr>
            <w:tcW w:w="645" w:type="pct"/>
          </w:tcPr>
          <w:p w:rsidR="005B65C4" w:rsidRPr="00702C6D" w:rsidRDefault="005B65C4" w:rsidP="008B7D1E">
            <w:pPr>
              <w:ind w:left="-72"/>
              <w:jc w:val="center"/>
              <w:rPr>
                <w:color w:val="000000" w:themeColor="text1"/>
              </w:rPr>
            </w:pPr>
            <w:r w:rsidRPr="00702C6D">
              <w:rPr>
                <w:color w:val="000000" w:themeColor="text1"/>
              </w:rPr>
              <w:t>30(65)</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250</w:t>
            </w:r>
          </w:p>
        </w:tc>
      </w:tr>
      <w:tr w:rsidR="000402B1" w:rsidRPr="000402B1" w:rsidTr="00D34AC5">
        <w:trPr>
          <w:gridAfter w:val="1"/>
          <w:wAfter w:w="7" w:type="pct"/>
          <w:cantSplit/>
          <w:trHeight w:val="360"/>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rPr>
                <w:color w:val="000000" w:themeColor="text1"/>
              </w:rPr>
            </w:pPr>
            <w:r w:rsidRPr="00702C6D">
              <w:rPr>
                <w:rFonts w:eastAsia="Arial Unicode MS"/>
                <w:color w:val="000000" w:themeColor="text1"/>
              </w:rPr>
              <w:t>Научно-исследовательские и проектные институты, лаб</w:t>
            </w:r>
            <w:r w:rsidRPr="00702C6D">
              <w:rPr>
                <w:rFonts w:eastAsia="Arial Unicode MS"/>
                <w:color w:val="000000" w:themeColor="text1"/>
              </w:rPr>
              <w:t>о</w:t>
            </w:r>
            <w:r w:rsidRPr="00702C6D">
              <w:rPr>
                <w:rFonts w:eastAsia="Arial Unicode MS"/>
                <w:color w:val="000000" w:themeColor="text1"/>
              </w:rPr>
              <w:t>ратории</w:t>
            </w:r>
          </w:p>
        </w:tc>
        <w:tc>
          <w:tcPr>
            <w:tcW w:w="947" w:type="pct"/>
          </w:tcPr>
          <w:p w:rsidR="005B65C4" w:rsidRPr="00702C6D" w:rsidRDefault="005B65C4" w:rsidP="008B7D1E">
            <w:pPr>
              <w:ind w:left="-72"/>
              <w:jc w:val="center"/>
              <w:rPr>
                <w:color w:val="000000" w:themeColor="text1"/>
              </w:rPr>
            </w:pPr>
            <w:r w:rsidRPr="00702C6D">
              <w:rPr>
                <w:rFonts w:eastAsia="Arial Unicode MS"/>
                <w:color w:val="000000" w:themeColor="text1"/>
              </w:rPr>
              <w:t xml:space="preserve">1 </w:t>
            </w:r>
            <w:proofErr w:type="spellStart"/>
            <w:r w:rsidRPr="00702C6D">
              <w:rPr>
                <w:rFonts w:eastAsia="Arial Unicode MS"/>
                <w:color w:val="000000" w:themeColor="text1"/>
              </w:rPr>
              <w:t>машино</w:t>
            </w:r>
            <w:proofErr w:type="spellEnd"/>
            <w:r w:rsidRPr="00702C6D">
              <w:rPr>
                <w:rFonts w:eastAsia="Arial Unicode MS"/>
                <w:color w:val="000000" w:themeColor="text1"/>
              </w:rPr>
              <w:t>-место на количество</w:t>
            </w:r>
            <w:r w:rsidRPr="00702C6D">
              <w:rPr>
                <w:color w:val="000000" w:themeColor="text1"/>
              </w:rPr>
              <w:t xml:space="preserve"> м</w:t>
            </w:r>
            <w:r w:rsidRPr="00702C6D">
              <w:rPr>
                <w:color w:val="000000" w:themeColor="text1"/>
                <w:vertAlign w:val="superscript"/>
              </w:rPr>
              <w:t>2</w:t>
            </w:r>
            <w:r w:rsidRPr="00702C6D">
              <w:rPr>
                <w:color w:val="000000" w:themeColor="text1"/>
              </w:rPr>
              <w:t xml:space="preserve"> общей площади</w:t>
            </w:r>
          </w:p>
        </w:tc>
        <w:tc>
          <w:tcPr>
            <w:tcW w:w="645" w:type="pct"/>
          </w:tcPr>
          <w:p w:rsidR="005B65C4" w:rsidRPr="00702C6D" w:rsidRDefault="005B65C4" w:rsidP="008B7D1E">
            <w:pPr>
              <w:ind w:left="-72"/>
              <w:jc w:val="center"/>
              <w:rPr>
                <w:color w:val="000000" w:themeColor="text1"/>
              </w:rPr>
            </w:pPr>
            <w:r w:rsidRPr="00702C6D">
              <w:rPr>
                <w:color w:val="000000" w:themeColor="text1"/>
              </w:rPr>
              <w:t>150</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250</w:t>
            </w:r>
          </w:p>
        </w:tc>
      </w:tr>
      <w:tr w:rsidR="000402B1" w:rsidRPr="000402B1" w:rsidTr="00D34AC5">
        <w:trPr>
          <w:cantSplit/>
          <w:trHeight w:val="240"/>
          <w:jc w:val="center"/>
        </w:trPr>
        <w:tc>
          <w:tcPr>
            <w:tcW w:w="205" w:type="pct"/>
          </w:tcPr>
          <w:p w:rsidR="005B65C4" w:rsidRPr="00702C6D" w:rsidRDefault="005B65C4" w:rsidP="008B7D1E">
            <w:pPr>
              <w:jc w:val="center"/>
              <w:rPr>
                <w:b/>
                <w:color w:val="000000" w:themeColor="text1"/>
              </w:rPr>
            </w:pPr>
            <w:r w:rsidRPr="00702C6D">
              <w:rPr>
                <w:b/>
                <w:color w:val="000000" w:themeColor="text1"/>
              </w:rPr>
              <w:t>3</w:t>
            </w:r>
          </w:p>
        </w:tc>
        <w:tc>
          <w:tcPr>
            <w:tcW w:w="4795" w:type="pct"/>
            <w:gridSpan w:val="7"/>
          </w:tcPr>
          <w:p w:rsidR="005B65C4" w:rsidRPr="00702C6D" w:rsidRDefault="005B65C4" w:rsidP="008B7D1E">
            <w:pPr>
              <w:ind w:left="-72" w:firstLine="1"/>
              <w:jc w:val="center"/>
              <w:rPr>
                <w:color w:val="000000" w:themeColor="text1"/>
              </w:rPr>
            </w:pPr>
            <w:r w:rsidRPr="00702C6D">
              <w:rPr>
                <w:b/>
                <w:color w:val="000000" w:themeColor="text1"/>
              </w:rPr>
              <w:t>Объекты здравоохранения, спорта, досуга</w:t>
            </w:r>
          </w:p>
        </w:tc>
      </w:tr>
      <w:tr w:rsidR="000402B1" w:rsidRPr="000402B1" w:rsidTr="00D34AC5">
        <w:trPr>
          <w:gridAfter w:val="1"/>
          <w:wAfter w:w="7" w:type="pct"/>
          <w:cantSplit/>
          <w:trHeight w:val="240"/>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rPr>
                <w:color w:val="000000" w:themeColor="text1"/>
              </w:rPr>
            </w:pPr>
            <w:r w:rsidRPr="00702C6D">
              <w:rPr>
                <w:rFonts w:eastAsia="Arial Unicode MS"/>
                <w:color w:val="000000" w:themeColor="text1"/>
                <w:lang w:eastAsia="ar-SA"/>
              </w:rPr>
              <w:t>Больницы, профилактории</w:t>
            </w:r>
          </w:p>
        </w:tc>
        <w:tc>
          <w:tcPr>
            <w:tcW w:w="947" w:type="pct"/>
          </w:tcPr>
          <w:p w:rsidR="005B65C4" w:rsidRPr="00702C6D" w:rsidRDefault="005B65C4" w:rsidP="008B7D1E">
            <w:pPr>
              <w:ind w:left="-72"/>
              <w:jc w:val="center"/>
              <w:rPr>
                <w:color w:val="000000" w:themeColor="text1"/>
              </w:rPr>
            </w:pPr>
            <w:r w:rsidRPr="00702C6D">
              <w:rPr>
                <w:color w:val="000000" w:themeColor="text1"/>
                <w:lang w:eastAsia="ar-SA"/>
              </w:rPr>
              <w:t>Работающих + койко-мест</w:t>
            </w:r>
            <w:r w:rsidR="008311CE" w:rsidRPr="00702C6D">
              <w:rPr>
                <w:color w:val="000000" w:themeColor="text1"/>
                <w:lang w:eastAsia="ar-SA"/>
              </w:rPr>
              <w:t xml:space="preserve"> </w:t>
            </w:r>
            <w:r w:rsidRPr="00702C6D">
              <w:rPr>
                <w:color w:val="000000" w:themeColor="text1"/>
                <w:lang w:eastAsia="ar-SA"/>
              </w:rPr>
              <w:t xml:space="preserve">на 1 </w:t>
            </w:r>
            <w:proofErr w:type="spellStart"/>
            <w:r w:rsidRPr="00702C6D">
              <w:rPr>
                <w:color w:val="000000" w:themeColor="text1"/>
                <w:lang w:eastAsia="ar-SA"/>
              </w:rPr>
              <w:t>машино</w:t>
            </w:r>
            <w:proofErr w:type="spellEnd"/>
            <w:r w:rsidRPr="00702C6D">
              <w:rPr>
                <w:color w:val="000000" w:themeColor="text1"/>
                <w:lang w:eastAsia="ar-SA"/>
              </w:rPr>
              <w:t>-место</w:t>
            </w:r>
          </w:p>
        </w:tc>
        <w:tc>
          <w:tcPr>
            <w:tcW w:w="645" w:type="pct"/>
          </w:tcPr>
          <w:p w:rsidR="005B65C4" w:rsidRPr="00702C6D" w:rsidRDefault="005B65C4" w:rsidP="008B7D1E">
            <w:pPr>
              <w:ind w:left="-72"/>
              <w:jc w:val="center"/>
              <w:rPr>
                <w:color w:val="000000" w:themeColor="text1"/>
              </w:rPr>
            </w:pPr>
            <w:r w:rsidRPr="00702C6D">
              <w:rPr>
                <w:rFonts w:eastAsia="Arial Unicode MS"/>
                <w:color w:val="000000" w:themeColor="text1"/>
                <w:lang w:eastAsia="ar-SA"/>
              </w:rPr>
              <w:t>5 + 10</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250</w:t>
            </w:r>
          </w:p>
        </w:tc>
      </w:tr>
      <w:tr w:rsidR="000402B1" w:rsidRPr="000402B1" w:rsidTr="00D34AC5">
        <w:trPr>
          <w:gridAfter w:val="1"/>
          <w:wAfter w:w="7" w:type="pct"/>
          <w:cantSplit/>
          <w:trHeight w:val="480"/>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rPr>
                <w:color w:val="000000" w:themeColor="text1"/>
              </w:rPr>
            </w:pPr>
            <w:r w:rsidRPr="00702C6D">
              <w:rPr>
                <w:rFonts w:eastAsia="Arial Unicode MS"/>
                <w:color w:val="000000" w:themeColor="text1"/>
                <w:lang w:eastAsia="ar-SA"/>
              </w:rPr>
              <w:t>Поликлиники</w:t>
            </w:r>
          </w:p>
        </w:tc>
        <w:tc>
          <w:tcPr>
            <w:tcW w:w="947" w:type="pct"/>
          </w:tcPr>
          <w:p w:rsidR="005B65C4" w:rsidRPr="00702C6D" w:rsidRDefault="005B65C4" w:rsidP="008B7D1E">
            <w:pPr>
              <w:ind w:left="-72"/>
              <w:jc w:val="center"/>
              <w:rPr>
                <w:color w:val="000000" w:themeColor="text1"/>
              </w:rPr>
            </w:pPr>
            <w:r w:rsidRPr="00702C6D">
              <w:rPr>
                <w:color w:val="000000" w:themeColor="text1"/>
                <w:lang w:eastAsia="ar-SA"/>
              </w:rPr>
              <w:t>Работающих + посещений в смену</w:t>
            </w:r>
            <w:r w:rsidR="008311CE" w:rsidRPr="00702C6D">
              <w:rPr>
                <w:color w:val="000000" w:themeColor="text1"/>
                <w:lang w:eastAsia="ar-SA"/>
              </w:rPr>
              <w:t xml:space="preserve"> </w:t>
            </w:r>
            <w:r w:rsidRPr="00702C6D">
              <w:rPr>
                <w:color w:val="000000" w:themeColor="text1"/>
                <w:lang w:eastAsia="ar-SA"/>
              </w:rPr>
              <w:t xml:space="preserve">на 1 </w:t>
            </w:r>
            <w:proofErr w:type="spellStart"/>
            <w:r w:rsidRPr="00702C6D">
              <w:rPr>
                <w:color w:val="000000" w:themeColor="text1"/>
                <w:lang w:eastAsia="ar-SA"/>
              </w:rPr>
              <w:t>м</w:t>
            </w:r>
            <w:r w:rsidRPr="00702C6D">
              <w:rPr>
                <w:color w:val="000000" w:themeColor="text1"/>
                <w:lang w:eastAsia="ar-SA"/>
              </w:rPr>
              <w:t>а</w:t>
            </w:r>
            <w:r w:rsidRPr="00702C6D">
              <w:rPr>
                <w:color w:val="000000" w:themeColor="text1"/>
                <w:lang w:eastAsia="ar-SA"/>
              </w:rPr>
              <w:t>шино</w:t>
            </w:r>
            <w:proofErr w:type="spellEnd"/>
            <w:r w:rsidRPr="00702C6D">
              <w:rPr>
                <w:color w:val="000000" w:themeColor="text1"/>
                <w:lang w:eastAsia="ar-SA"/>
              </w:rPr>
              <w:t>-место</w:t>
            </w:r>
          </w:p>
        </w:tc>
        <w:tc>
          <w:tcPr>
            <w:tcW w:w="645" w:type="pct"/>
          </w:tcPr>
          <w:p w:rsidR="005B65C4" w:rsidRPr="00702C6D" w:rsidRDefault="005B65C4" w:rsidP="008B7D1E">
            <w:pPr>
              <w:ind w:left="-72"/>
              <w:jc w:val="center"/>
              <w:rPr>
                <w:color w:val="000000" w:themeColor="text1"/>
              </w:rPr>
            </w:pPr>
            <w:r w:rsidRPr="00702C6D">
              <w:rPr>
                <w:rFonts w:eastAsia="Arial Unicode MS"/>
                <w:color w:val="000000" w:themeColor="text1"/>
                <w:lang w:eastAsia="ar-SA"/>
              </w:rPr>
              <w:t>5 + 50</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150</w:t>
            </w:r>
          </w:p>
        </w:tc>
      </w:tr>
      <w:tr w:rsidR="000402B1" w:rsidRPr="000402B1" w:rsidTr="00D34AC5">
        <w:trPr>
          <w:gridAfter w:val="1"/>
          <w:wAfter w:w="7" w:type="pct"/>
          <w:cantSplit/>
          <w:trHeight w:val="360"/>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widowControl w:val="0"/>
              <w:suppressAutoHyphens/>
              <w:autoSpaceDE w:val="0"/>
              <w:spacing w:line="276" w:lineRule="auto"/>
              <w:rPr>
                <w:color w:val="000000" w:themeColor="text1"/>
              </w:rPr>
            </w:pPr>
            <w:r w:rsidRPr="00702C6D">
              <w:rPr>
                <w:color w:val="000000" w:themeColor="text1"/>
              </w:rPr>
              <w:t>Ветеринарные клиники:</w:t>
            </w:r>
          </w:p>
          <w:p w:rsidR="005B65C4" w:rsidRPr="00702C6D" w:rsidRDefault="005B65C4" w:rsidP="008B7D1E">
            <w:pPr>
              <w:widowControl w:val="0"/>
              <w:suppressAutoHyphens/>
              <w:autoSpaceDE w:val="0"/>
              <w:spacing w:line="276" w:lineRule="auto"/>
              <w:ind w:firstLine="720"/>
              <w:rPr>
                <w:color w:val="000000" w:themeColor="text1"/>
              </w:rPr>
            </w:pPr>
          </w:p>
          <w:p w:rsidR="005B65C4" w:rsidRPr="00702C6D" w:rsidRDefault="005B65C4" w:rsidP="008B7D1E">
            <w:pPr>
              <w:widowControl w:val="0"/>
              <w:suppressAutoHyphens/>
              <w:autoSpaceDE w:val="0"/>
              <w:spacing w:line="276" w:lineRule="auto"/>
              <w:rPr>
                <w:color w:val="000000" w:themeColor="text1"/>
              </w:rPr>
            </w:pPr>
            <w:r w:rsidRPr="00702C6D">
              <w:rPr>
                <w:color w:val="000000" w:themeColor="text1"/>
              </w:rPr>
              <w:t>- с 1 ветеринарным врачом</w:t>
            </w:r>
          </w:p>
          <w:p w:rsidR="005B65C4" w:rsidRPr="00702C6D" w:rsidRDefault="005B65C4" w:rsidP="008B7D1E">
            <w:pPr>
              <w:rPr>
                <w:color w:val="000000" w:themeColor="text1"/>
              </w:rPr>
            </w:pPr>
            <w:r w:rsidRPr="00702C6D">
              <w:rPr>
                <w:color w:val="000000" w:themeColor="text1"/>
              </w:rPr>
              <w:t>- с 2 и более ветеринарными врачами</w:t>
            </w:r>
          </w:p>
        </w:tc>
        <w:tc>
          <w:tcPr>
            <w:tcW w:w="947" w:type="pct"/>
          </w:tcPr>
          <w:p w:rsidR="005B65C4" w:rsidRPr="00702C6D" w:rsidRDefault="005B65C4" w:rsidP="008B7D1E">
            <w:pPr>
              <w:ind w:left="-72"/>
              <w:jc w:val="center"/>
              <w:rPr>
                <w:color w:val="000000" w:themeColor="text1"/>
              </w:rPr>
            </w:pPr>
            <w:proofErr w:type="spellStart"/>
            <w:r w:rsidRPr="00702C6D">
              <w:rPr>
                <w:color w:val="000000" w:themeColor="text1"/>
              </w:rPr>
              <w:t>Единовремен-ных</w:t>
            </w:r>
            <w:proofErr w:type="spellEnd"/>
            <w:r w:rsidRPr="00702C6D">
              <w:rPr>
                <w:color w:val="000000" w:themeColor="text1"/>
              </w:rPr>
              <w:t xml:space="preserve"> посетителей</w:t>
            </w:r>
            <w:r w:rsidR="008311CE" w:rsidRPr="00702C6D">
              <w:rPr>
                <w:color w:val="000000" w:themeColor="text1"/>
              </w:rPr>
              <w:t xml:space="preserve"> </w:t>
            </w:r>
            <w:r w:rsidRPr="00702C6D">
              <w:rPr>
                <w:color w:val="000000" w:themeColor="text1"/>
              </w:rPr>
              <w:t xml:space="preserve">на 1 </w:t>
            </w:r>
            <w:proofErr w:type="spellStart"/>
            <w:r w:rsidRPr="00702C6D">
              <w:rPr>
                <w:color w:val="000000" w:themeColor="text1"/>
              </w:rPr>
              <w:t>машино</w:t>
            </w:r>
            <w:proofErr w:type="spellEnd"/>
            <w:r w:rsidRPr="00702C6D">
              <w:rPr>
                <w:color w:val="000000" w:themeColor="text1"/>
              </w:rPr>
              <w:t>-место</w:t>
            </w:r>
          </w:p>
        </w:tc>
        <w:tc>
          <w:tcPr>
            <w:tcW w:w="645" w:type="pct"/>
          </w:tcPr>
          <w:p w:rsidR="005B65C4" w:rsidRPr="00702C6D" w:rsidRDefault="005B65C4" w:rsidP="008B7D1E">
            <w:pPr>
              <w:ind w:left="-72"/>
              <w:jc w:val="center"/>
              <w:rPr>
                <w:color w:val="000000" w:themeColor="text1"/>
              </w:rPr>
            </w:pPr>
            <w:r w:rsidRPr="00702C6D">
              <w:rPr>
                <w:color w:val="000000" w:themeColor="text1"/>
              </w:rPr>
              <w:t>7</w:t>
            </w:r>
          </w:p>
          <w:p w:rsidR="005B65C4" w:rsidRPr="00702C6D" w:rsidRDefault="005B65C4" w:rsidP="008B7D1E">
            <w:pPr>
              <w:ind w:left="-72"/>
              <w:jc w:val="center"/>
              <w:rPr>
                <w:color w:val="000000" w:themeColor="text1"/>
              </w:rPr>
            </w:pPr>
            <w:r w:rsidRPr="00702C6D">
              <w:rPr>
                <w:color w:val="000000" w:themeColor="text1"/>
              </w:rPr>
              <w:t>4</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250</w:t>
            </w:r>
          </w:p>
        </w:tc>
      </w:tr>
      <w:tr w:rsidR="000402B1" w:rsidRPr="000402B1" w:rsidTr="00D34AC5">
        <w:trPr>
          <w:gridAfter w:val="1"/>
          <w:wAfter w:w="7" w:type="pct"/>
          <w:cantSplit/>
          <w:trHeight w:val="360"/>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rPr>
                <w:color w:val="000000" w:themeColor="text1"/>
              </w:rPr>
            </w:pPr>
            <w:r w:rsidRPr="00702C6D">
              <w:rPr>
                <w:rFonts w:eastAsia="Arial Unicode MS"/>
                <w:color w:val="000000" w:themeColor="text1"/>
              </w:rPr>
              <w:t>Оздоровительные комплексы (фитнес-клубы, ФОК, спо</w:t>
            </w:r>
            <w:r w:rsidRPr="00702C6D">
              <w:rPr>
                <w:rFonts w:eastAsia="Arial Unicode MS"/>
                <w:color w:val="000000" w:themeColor="text1"/>
              </w:rPr>
              <w:t>р</w:t>
            </w:r>
            <w:r w:rsidRPr="00702C6D">
              <w:rPr>
                <w:rFonts w:eastAsia="Arial Unicode MS"/>
                <w:color w:val="000000" w:themeColor="text1"/>
              </w:rPr>
              <w:t>тивные и тренажерные залы, бассейны)</w:t>
            </w:r>
          </w:p>
        </w:tc>
        <w:tc>
          <w:tcPr>
            <w:tcW w:w="947" w:type="pct"/>
          </w:tcPr>
          <w:p w:rsidR="005B65C4" w:rsidRPr="00702C6D" w:rsidRDefault="005B65C4" w:rsidP="008B7D1E">
            <w:pPr>
              <w:ind w:left="-72"/>
              <w:jc w:val="center"/>
              <w:rPr>
                <w:color w:val="000000" w:themeColor="text1"/>
              </w:rPr>
            </w:pPr>
            <w:r w:rsidRPr="00702C6D">
              <w:rPr>
                <w:rFonts w:eastAsia="Arial Unicode MS"/>
                <w:color w:val="000000" w:themeColor="text1"/>
              </w:rPr>
              <w:t xml:space="preserve">1 </w:t>
            </w:r>
            <w:proofErr w:type="spellStart"/>
            <w:r w:rsidRPr="00702C6D">
              <w:rPr>
                <w:rFonts w:eastAsia="Arial Unicode MS"/>
                <w:color w:val="000000" w:themeColor="text1"/>
              </w:rPr>
              <w:t>машино</w:t>
            </w:r>
            <w:proofErr w:type="spellEnd"/>
            <w:r w:rsidRPr="00702C6D">
              <w:rPr>
                <w:rFonts w:eastAsia="Arial Unicode MS"/>
                <w:color w:val="000000" w:themeColor="text1"/>
              </w:rPr>
              <w:t>-место на количество</w:t>
            </w:r>
            <w:r w:rsidR="008311CE" w:rsidRPr="00702C6D">
              <w:rPr>
                <w:rFonts w:eastAsia="Arial Unicode MS"/>
                <w:color w:val="000000" w:themeColor="text1"/>
              </w:rPr>
              <w:t xml:space="preserve"> </w:t>
            </w:r>
            <w:proofErr w:type="spellStart"/>
            <w:r w:rsidRPr="00702C6D">
              <w:rPr>
                <w:color w:val="000000" w:themeColor="text1"/>
              </w:rPr>
              <w:t>кв</w:t>
            </w:r>
            <w:r w:rsidR="008311CE" w:rsidRPr="00702C6D">
              <w:rPr>
                <w:color w:val="000000" w:themeColor="text1"/>
              </w:rPr>
              <w:t>.</w:t>
            </w:r>
            <w:r w:rsidRPr="00702C6D">
              <w:rPr>
                <w:color w:val="000000" w:themeColor="text1"/>
              </w:rPr>
              <w:t>м</w:t>
            </w:r>
            <w:proofErr w:type="spellEnd"/>
            <w:r w:rsidRPr="00702C6D">
              <w:rPr>
                <w:color w:val="000000" w:themeColor="text1"/>
              </w:rPr>
              <w:t xml:space="preserve"> общей площади</w:t>
            </w:r>
          </w:p>
        </w:tc>
        <w:tc>
          <w:tcPr>
            <w:tcW w:w="645" w:type="pct"/>
          </w:tcPr>
          <w:p w:rsidR="005B65C4" w:rsidRPr="00702C6D" w:rsidRDefault="005B65C4" w:rsidP="008B7D1E">
            <w:pPr>
              <w:ind w:left="-72"/>
              <w:jc w:val="center"/>
              <w:rPr>
                <w:color w:val="000000" w:themeColor="text1"/>
              </w:rPr>
            </w:pPr>
            <w:r w:rsidRPr="00702C6D">
              <w:rPr>
                <w:color w:val="000000" w:themeColor="text1"/>
              </w:rPr>
              <w:t>25</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250</w:t>
            </w:r>
          </w:p>
        </w:tc>
      </w:tr>
      <w:tr w:rsidR="000402B1" w:rsidRPr="000402B1" w:rsidTr="00D34AC5">
        <w:trPr>
          <w:gridAfter w:val="1"/>
          <w:wAfter w:w="7" w:type="pct"/>
          <w:cantSplit/>
          <w:trHeight w:val="730"/>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autoSpaceDE w:val="0"/>
              <w:autoSpaceDN w:val="0"/>
              <w:adjustRightInd w:val="0"/>
              <w:rPr>
                <w:color w:val="000000" w:themeColor="text1"/>
              </w:rPr>
            </w:pPr>
            <w:r w:rsidRPr="00702C6D">
              <w:rPr>
                <w:rFonts w:eastAsia="Arial Unicode MS"/>
                <w:color w:val="000000" w:themeColor="text1"/>
              </w:rPr>
              <w:t>Спортивные комплексы и стадионы с трибунами</w:t>
            </w:r>
          </w:p>
        </w:tc>
        <w:tc>
          <w:tcPr>
            <w:tcW w:w="947" w:type="pct"/>
          </w:tcPr>
          <w:p w:rsidR="005B65C4" w:rsidRPr="00702C6D" w:rsidRDefault="005B65C4" w:rsidP="008B7D1E">
            <w:pPr>
              <w:ind w:left="-72"/>
              <w:jc w:val="center"/>
              <w:rPr>
                <w:color w:val="000000" w:themeColor="text1"/>
              </w:rPr>
            </w:pPr>
            <w:r w:rsidRPr="00702C6D">
              <w:rPr>
                <w:color w:val="000000" w:themeColor="text1"/>
              </w:rPr>
              <w:t xml:space="preserve">Работающих + </w:t>
            </w:r>
            <w:proofErr w:type="spellStart"/>
            <w:r w:rsidRPr="00702C6D">
              <w:rPr>
                <w:color w:val="000000" w:themeColor="text1"/>
              </w:rPr>
              <w:t>единовремен-ных</w:t>
            </w:r>
            <w:proofErr w:type="spellEnd"/>
            <w:r w:rsidRPr="00702C6D">
              <w:rPr>
                <w:color w:val="000000" w:themeColor="text1"/>
              </w:rPr>
              <w:t xml:space="preserve"> посетителей</w:t>
            </w:r>
            <w:r w:rsidR="008311CE" w:rsidRPr="00702C6D">
              <w:rPr>
                <w:color w:val="000000" w:themeColor="text1"/>
              </w:rPr>
              <w:t xml:space="preserve"> </w:t>
            </w:r>
            <w:r w:rsidRPr="00702C6D">
              <w:rPr>
                <w:color w:val="000000" w:themeColor="text1"/>
              </w:rPr>
              <w:t xml:space="preserve">на 1 </w:t>
            </w:r>
            <w:proofErr w:type="spellStart"/>
            <w:r w:rsidRPr="00702C6D">
              <w:rPr>
                <w:color w:val="000000" w:themeColor="text1"/>
              </w:rPr>
              <w:t>машино</w:t>
            </w:r>
            <w:proofErr w:type="spellEnd"/>
            <w:r w:rsidRPr="00702C6D">
              <w:rPr>
                <w:color w:val="000000" w:themeColor="text1"/>
              </w:rPr>
              <w:t>-место</w:t>
            </w:r>
          </w:p>
        </w:tc>
        <w:tc>
          <w:tcPr>
            <w:tcW w:w="645" w:type="pct"/>
          </w:tcPr>
          <w:p w:rsidR="005B65C4" w:rsidRPr="00702C6D" w:rsidRDefault="005B65C4" w:rsidP="008B7D1E">
            <w:pPr>
              <w:ind w:left="-72"/>
              <w:jc w:val="center"/>
              <w:rPr>
                <w:color w:val="000000" w:themeColor="text1"/>
              </w:rPr>
            </w:pPr>
            <w:r w:rsidRPr="00702C6D">
              <w:rPr>
                <w:rFonts w:eastAsia="Arial Unicode MS"/>
                <w:color w:val="000000" w:themeColor="text1"/>
              </w:rPr>
              <w:t>5+25</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400</w:t>
            </w:r>
          </w:p>
        </w:tc>
      </w:tr>
      <w:tr w:rsidR="000402B1" w:rsidRPr="000402B1" w:rsidTr="00D34AC5">
        <w:trPr>
          <w:gridAfter w:val="1"/>
          <w:wAfter w:w="7" w:type="pct"/>
          <w:cantSplit/>
          <w:trHeight w:val="240"/>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rPr>
                <w:color w:val="000000" w:themeColor="text1"/>
              </w:rPr>
            </w:pPr>
            <w:r w:rsidRPr="00702C6D">
              <w:rPr>
                <w:rFonts w:eastAsia="Arial Unicode MS"/>
                <w:color w:val="000000" w:themeColor="text1"/>
              </w:rPr>
              <w:t>Аквапарки, бассейны, катки</w:t>
            </w:r>
          </w:p>
        </w:tc>
        <w:tc>
          <w:tcPr>
            <w:tcW w:w="947" w:type="pct"/>
          </w:tcPr>
          <w:p w:rsidR="005B65C4" w:rsidRPr="00702C6D" w:rsidRDefault="005B65C4" w:rsidP="008B7D1E">
            <w:pPr>
              <w:ind w:left="-72"/>
              <w:jc w:val="center"/>
              <w:rPr>
                <w:color w:val="000000" w:themeColor="text1"/>
              </w:rPr>
            </w:pPr>
            <w:r w:rsidRPr="00702C6D">
              <w:rPr>
                <w:color w:val="000000" w:themeColor="text1"/>
              </w:rPr>
              <w:t xml:space="preserve">Работающих + </w:t>
            </w:r>
            <w:proofErr w:type="spellStart"/>
            <w:r w:rsidRPr="00702C6D">
              <w:rPr>
                <w:color w:val="000000" w:themeColor="text1"/>
              </w:rPr>
              <w:t>единовремен-ных</w:t>
            </w:r>
            <w:proofErr w:type="spellEnd"/>
            <w:r w:rsidRPr="00702C6D">
              <w:rPr>
                <w:color w:val="000000" w:themeColor="text1"/>
              </w:rPr>
              <w:t xml:space="preserve"> посетителей</w:t>
            </w:r>
            <w:r w:rsidR="008311CE" w:rsidRPr="00702C6D">
              <w:rPr>
                <w:color w:val="000000" w:themeColor="text1"/>
              </w:rPr>
              <w:t xml:space="preserve"> </w:t>
            </w:r>
            <w:r w:rsidRPr="00702C6D">
              <w:rPr>
                <w:color w:val="000000" w:themeColor="text1"/>
              </w:rPr>
              <w:t xml:space="preserve">на 1 </w:t>
            </w:r>
            <w:proofErr w:type="spellStart"/>
            <w:r w:rsidRPr="00702C6D">
              <w:rPr>
                <w:color w:val="000000" w:themeColor="text1"/>
              </w:rPr>
              <w:t>машино</w:t>
            </w:r>
            <w:proofErr w:type="spellEnd"/>
            <w:r w:rsidRPr="00702C6D">
              <w:rPr>
                <w:color w:val="000000" w:themeColor="text1"/>
              </w:rPr>
              <w:t>-место</w:t>
            </w:r>
          </w:p>
        </w:tc>
        <w:tc>
          <w:tcPr>
            <w:tcW w:w="645" w:type="pct"/>
          </w:tcPr>
          <w:p w:rsidR="005B65C4" w:rsidRPr="00702C6D" w:rsidRDefault="005B65C4" w:rsidP="008B7D1E">
            <w:pPr>
              <w:ind w:left="-72"/>
              <w:jc w:val="center"/>
              <w:rPr>
                <w:color w:val="000000" w:themeColor="text1"/>
              </w:rPr>
            </w:pPr>
            <w:r w:rsidRPr="00702C6D">
              <w:rPr>
                <w:rFonts w:eastAsia="BatangChe"/>
                <w:color w:val="000000" w:themeColor="text1"/>
              </w:rPr>
              <w:t>5 + 10</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250</w:t>
            </w:r>
          </w:p>
        </w:tc>
      </w:tr>
      <w:tr w:rsidR="000402B1" w:rsidRPr="000402B1" w:rsidTr="00D34AC5">
        <w:trPr>
          <w:gridAfter w:val="1"/>
          <w:wAfter w:w="7" w:type="pct"/>
          <w:cantSplit/>
          <w:trHeight w:val="360"/>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widowControl w:val="0"/>
              <w:suppressAutoHyphens/>
              <w:autoSpaceDE w:val="0"/>
              <w:spacing w:line="276" w:lineRule="auto"/>
              <w:rPr>
                <w:color w:val="000000" w:themeColor="text1"/>
              </w:rPr>
            </w:pPr>
            <w:r w:rsidRPr="00702C6D">
              <w:rPr>
                <w:color w:val="000000" w:themeColor="text1"/>
              </w:rPr>
              <w:t>Музеи, выставочные комплексы, галереи</w:t>
            </w:r>
          </w:p>
        </w:tc>
        <w:tc>
          <w:tcPr>
            <w:tcW w:w="947" w:type="pct"/>
          </w:tcPr>
          <w:p w:rsidR="005B65C4" w:rsidRPr="00702C6D" w:rsidRDefault="005B65C4" w:rsidP="008B7D1E">
            <w:pPr>
              <w:ind w:left="-72"/>
              <w:jc w:val="center"/>
              <w:rPr>
                <w:color w:val="000000" w:themeColor="text1"/>
              </w:rPr>
            </w:pPr>
            <w:proofErr w:type="spellStart"/>
            <w:r w:rsidRPr="00702C6D">
              <w:rPr>
                <w:color w:val="000000" w:themeColor="text1"/>
              </w:rPr>
              <w:t>Единовремен-ных</w:t>
            </w:r>
            <w:proofErr w:type="spellEnd"/>
            <w:r w:rsidRPr="00702C6D">
              <w:rPr>
                <w:color w:val="000000" w:themeColor="text1"/>
              </w:rPr>
              <w:t xml:space="preserve"> посетителей</w:t>
            </w:r>
            <w:r w:rsidR="008311CE" w:rsidRPr="00702C6D">
              <w:rPr>
                <w:color w:val="000000" w:themeColor="text1"/>
              </w:rPr>
              <w:t xml:space="preserve"> </w:t>
            </w:r>
            <w:r w:rsidRPr="00702C6D">
              <w:rPr>
                <w:color w:val="000000" w:themeColor="text1"/>
              </w:rPr>
              <w:t xml:space="preserve">на 1 </w:t>
            </w:r>
            <w:proofErr w:type="spellStart"/>
            <w:r w:rsidRPr="00702C6D">
              <w:rPr>
                <w:color w:val="000000" w:themeColor="text1"/>
              </w:rPr>
              <w:t>машино</w:t>
            </w:r>
            <w:proofErr w:type="spellEnd"/>
            <w:r w:rsidRPr="00702C6D">
              <w:rPr>
                <w:color w:val="000000" w:themeColor="text1"/>
              </w:rPr>
              <w:t>-место</w:t>
            </w:r>
          </w:p>
        </w:tc>
        <w:tc>
          <w:tcPr>
            <w:tcW w:w="645" w:type="pct"/>
          </w:tcPr>
          <w:p w:rsidR="005B65C4" w:rsidRPr="00702C6D" w:rsidRDefault="005B65C4" w:rsidP="008B7D1E">
            <w:pPr>
              <w:ind w:left="-72"/>
              <w:jc w:val="center"/>
              <w:rPr>
                <w:color w:val="000000" w:themeColor="text1"/>
              </w:rPr>
            </w:pPr>
            <w:r w:rsidRPr="00702C6D">
              <w:rPr>
                <w:color w:val="000000" w:themeColor="text1"/>
              </w:rPr>
              <w:t>6</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400</w:t>
            </w:r>
          </w:p>
        </w:tc>
      </w:tr>
      <w:tr w:rsidR="000402B1" w:rsidRPr="000402B1" w:rsidTr="00D34AC5">
        <w:trPr>
          <w:gridAfter w:val="1"/>
          <w:wAfter w:w="7" w:type="pct"/>
          <w:cantSplit/>
          <w:trHeight w:val="360"/>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rPr>
                <w:color w:val="000000" w:themeColor="text1"/>
              </w:rPr>
            </w:pPr>
            <w:r w:rsidRPr="00702C6D">
              <w:rPr>
                <w:color w:val="000000" w:themeColor="text1"/>
              </w:rPr>
              <w:t>Детские досуговые центры</w:t>
            </w:r>
          </w:p>
        </w:tc>
        <w:tc>
          <w:tcPr>
            <w:tcW w:w="947" w:type="pct"/>
          </w:tcPr>
          <w:p w:rsidR="005B65C4" w:rsidRPr="00702C6D" w:rsidRDefault="005B65C4" w:rsidP="008B7D1E">
            <w:pPr>
              <w:ind w:left="-72"/>
              <w:jc w:val="center"/>
              <w:rPr>
                <w:color w:val="000000" w:themeColor="text1"/>
              </w:rPr>
            </w:pPr>
            <w:r w:rsidRPr="00702C6D">
              <w:rPr>
                <w:color w:val="000000" w:themeColor="text1"/>
              </w:rPr>
              <w:t>Работающих</w:t>
            </w:r>
            <w:r w:rsidR="008311CE" w:rsidRPr="00702C6D">
              <w:rPr>
                <w:color w:val="000000" w:themeColor="text1"/>
              </w:rPr>
              <w:t xml:space="preserve"> </w:t>
            </w:r>
            <w:r w:rsidRPr="00702C6D">
              <w:rPr>
                <w:color w:val="000000" w:themeColor="text1"/>
              </w:rPr>
              <w:t xml:space="preserve">на 1 </w:t>
            </w:r>
            <w:proofErr w:type="spellStart"/>
            <w:r w:rsidRPr="00702C6D">
              <w:rPr>
                <w:color w:val="000000" w:themeColor="text1"/>
              </w:rPr>
              <w:t>машино</w:t>
            </w:r>
            <w:proofErr w:type="spellEnd"/>
            <w:r w:rsidRPr="00702C6D">
              <w:rPr>
                <w:color w:val="000000" w:themeColor="text1"/>
              </w:rPr>
              <w:t>-место</w:t>
            </w:r>
          </w:p>
        </w:tc>
        <w:tc>
          <w:tcPr>
            <w:tcW w:w="645" w:type="pct"/>
          </w:tcPr>
          <w:p w:rsidR="005B65C4" w:rsidRPr="00702C6D" w:rsidRDefault="005B65C4" w:rsidP="008B7D1E">
            <w:pPr>
              <w:ind w:left="-72"/>
              <w:jc w:val="center"/>
              <w:rPr>
                <w:color w:val="000000" w:themeColor="text1"/>
              </w:rPr>
            </w:pPr>
            <w:r w:rsidRPr="00702C6D">
              <w:rPr>
                <w:color w:val="000000" w:themeColor="text1"/>
              </w:rPr>
              <w:t>5</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250</w:t>
            </w:r>
          </w:p>
        </w:tc>
      </w:tr>
      <w:tr w:rsidR="000402B1" w:rsidRPr="000402B1" w:rsidTr="00D34AC5">
        <w:trPr>
          <w:gridAfter w:val="1"/>
          <w:wAfter w:w="7" w:type="pct"/>
          <w:cantSplit/>
          <w:trHeight w:val="360"/>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rPr>
                <w:rFonts w:eastAsia="Calibri"/>
                <w:color w:val="000000" w:themeColor="text1"/>
              </w:rPr>
            </w:pPr>
            <w:r w:rsidRPr="00702C6D">
              <w:rPr>
                <w:rFonts w:eastAsia="Calibri"/>
                <w:color w:val="000000" w:themeColor="text1"/>
              </w:rPr>
              <w:t>Центры обучения, самоде</w:t>
            </w:r>
            <w:r w:rsidRPr="00702C6D">
              <w:rPr>
                <w:rFonts w:eastAsia="Calibri"/>
                <w:color w:val="000000" w:themeColor="text1"/>
              </w:rPr>
              <w:t>я</w:t>
            </w:r>
            <w:r w:rsidRPr="00702C6D">
              <w:rPr>
                <w:rFonts w:eastAsia="Calibri"/>
                <w:color w:val="000000" w:themeColor="text1"/>
              </w:rPr>
              <w:t>тельного творчества, клубы по интересам для взрослых</w:t>
            </w:r>
          </w:p>
          <w:p w:rsidR="001219C2" w:rsidRPr="00702C6D" w:rsidRDefault="001219C2" w:rsidP="008B7D1E">
            <w:pPr>
              <w:rPr>
                <w:color w:val="000000" w:themeColor="text1"/>
              </w:rPr>
            </w:pPr>
          </w:p>
        </w:tc>
        <w:tc>
          <w:tcPr>
            <w:tcW w:w="947" w:type="pct"/>
          </w:tcPr>
          <w:p w:rsidR="005B65C4" w:rsidRPr="00702C6D" w:rsidRDefault="005B65C4" w:rsidP="008B7D1E">
            <w:pPr>
              <w:ind w:left="-72"/>
              <w:jc w:val="center"/>
              <w:rPr>
                <w:color w:val="000000" w:themeColor="text1"/>
              </w:rPr>
            </w:pPr>
            <w:r w:rsidRPr="00702C6D">
              <w:rPr>
                <w:color w:val="000000" w:themeColor="text1"/>
              </w:rPr>
              <w:t>Работающих + посетителей</w:t>
            </w:r>
            <w:r w:rsidR="008311CE" w:rsidRPr="00702C6D">
              <w:rPr>
                <w:color w:val="000000" w:themeColor="text1"/>
              </w:rPr>
              <w:t xml:space="preserve"> </w:t>
            </w:r>
            <w:r w:rsidRPr="00702C6D">
              <w:rPr>
                <w:color w:val="000000" w:themeColor="text1"/>
              </w:rPr>
              <w:t xml:space="preserve">на 1 </w:t>
            </w:r>
            <w:proofErr w:type="spellStart"/>
            <w:r w:rsidRPr="00702C6D">
              <w:rPr>
                <w:color w:val="000000" w:themeColor="text1"/>
              </w:rPr>
              <w:t>машино</w:t>
            </w:r>
            <w:proofErr w:type="spellEnd"/>
            <w:r w:rsidRPr="00702C6D">
              <w:rPr>
                <w:color w:val="000000" w:themeColor="text1"/>
              </w:rPr>
              <w:t>-место</w:t>
            </w:r>
          </w:p>
        </w:tc>
        <w:tc>
          <w:tcPr>
            <w:tcW w:w="645" w:type="pct"/>
          </w:tcPr>
          <w:p w:rsidR="005B65C4" w:rsidRPr="00702C6D" w:rsidRDefault="005B65C4" w:rsidP="008B7D1E">
            <w:pPr>
              <w:ind w:left="-72"/>
              <w:jc w:val="center"/>
              <w:rPr>
                <w:color w:val="000000" w:themeColor="text1"/>
              </w:rPr>
            </w:pPr>
            <w:r w:rsidRPr="00702C6D">
              <w:rPr>
                <w:color w:val="000000" w:themeColor="text1"/>
              </w:rPr>
              <w:t>5+5</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250</w:t>
            </w:r>
          </w:p>
        </w:tc>
      </w:tr>
      <w:tr w:rsidR="000402B1" w:rsidRPr="000402B1" w:rsidTr="00D34AC5">
        <w:trPr>
          <w:gridAfter w:val="1"/>
          <w:wAfter w:w="7" w:type="pct"/>
          <w:cantSplit/>
          <w:trHeight w:val="480"/>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rPr>
                <w:color w:val="000000" w:themeColor="text1"/>
              </w:rPr>
            </w:pPr>
            <w:r w:rsidRPr="00702C6D">
              <w:rPr>
                <w:rFonts w:eastAsia="Arial Unicode MS"/>
                <w:color w:val="000000" w:themeColor="text1"/>
              </w:rPr>
              <w:t>Банно-оздоровительный ко</w:t>
            </w:r>
            <w:r w:rsidRPr="00702C6D">
              <w:rPr>
                <w:rFonts w:eastAsia="Arial Unicode MS"/>
                <w:color w:val="000000" w:themeColor="text1"/>
              </w:rPr>
              <w:t>м</w:t>
            </w:r>
            <w:r w:rsidRPr="00702C6D">
              <w:rPr>
                <w:rFonts w:eastAsia="Arial Unicode MS"/>
                <w:color w:val="000000" w:themeColor="text1"/>
              </w:rPr>
              <w:t>плекс</w:t>
            </w:r>
          </w:p>
        </w:tc>
        <w:tc>
          <w:tcPr>
            <w:tcW w:w="947" w:type="pct"/>
          </w:tcPr>
          <w:p w:rsidR="005B65C4" w:rsidRPr="00702C6D" w:rsidRDefault="005B65C4" w:rsidP="008B7D1E">
            <w:pPr>
              <w:ind w:left="-72"/>
              <w:jc w:val="center"/>
              <w:rPr>
                <w:color w:val="000000" w:themeColor="text1"/>
              </w:rPr>
            </w:pPr>
            <w:proofErr w:type="spellStart"/>
            <w:r w:rsidRPr="00702C6D">
              <w:rPr>
                <w:rFonts w:eastAsia="Arial Unicode MS"/>
                <w:color w:val="000000" w:themeColor="text1"/>
              </w:rPr>
              <w:t>Единовремен-ных</w:t>
            </w:r>
            <w:proofErr w:type="spellEnd"/>
            <w:r w:rsidRPr="00702C6D">
              <w:rPr>
                <w:rFonts w:eastAsia="Arial Unicode MS"/>
                <w:color w:val="000000" w:themeColor="text1"/>
              </w:rPr>
              <w:t xml:space="preserve"> посетителей на 1 </w:t>
            </w:r>
            <w:proofErr w:type="spellStart"/>
            <w:r w:rsidRPr="00702C6D">
              <w:rPr>
                <w:rFonts w:eastAsia="Arial Unicode MS"/>
                <w:color w:val="000000" w:themeColor="text1"/>
              </w:rPr>
              <w:t>машино</w:t>
            </w:r>
            <w:proofErr w:type="spellEnd"/>
            <w:r w:rsidRPr="00702C6D">
              <w:rPr>
                <w:rFonts w:eastAsia="Arial Unicode MS"/>
                <w:color w:val="000000" w:themeColor="text1"/>
              </w:rPr>
              <w:t>-место</w:t>
            </w:r>
          </w:p>
        </w:tc>
        <w:tc>
          <w:tcPr>
            <w:tcW w:w="645" w:type="pct"/>
          </w:tcPr>
          <w:p w:rsidR="005B65C4" w:rsidRPr="00702C6D" w:rsidRDefault="005B65C4" w:rsidP="008B7D1E">
            <w:pPr>
              <w:ind w:left="-72"/>
              <w:jc w:val="center"/>
              <w:rPr>
                <w:color w:val="000000" w:themeColor="text1"/>
              </w:rPr>
            </w:pPr>
            <w:r w:rsidRPr="00702C6D">
              <w:rPr>
                <w:color w:val="000000" w:themeColor="text1"/>
              </w:rPr>
              <w:t>7</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250</w:t>
            </w:r>
          </w:p>
        </w:tc>
      </w:tr>
      <w:tr w:rsidR="000402B1" w:rsidRPr="000402B1" w:rsidTr="00D34AC5">
        <w:trPr>
          <w:cantSplit/>
          <w:trHeight w:val="408"/>
          <w:jc w:val="center"/>
        </w:trPr>
        <w:tc>
          <w:tcPr>
            <w:tcW w:w="205" w:type="pct"/>
          </w:tcPr>
          <w:p w:rsidR="005B65C4" w:rsidRPr="00702C6D" w:rsidRDefault="005B65C4" w:rsidP="008B7D1E">
            <w:pPr>
              <w:jc w:val="center"/>
              <w:rPr>
                <w:b/>
                <w:color w:val="000000" w:themeColor="text1"/>
              </w:rPr>
            </w:pPr>
            <w:r w:rsidRPr="00702C6D">
              <w:rPr>
                <w:b/>
                <w:color w:val="000000" w:themeColor="text1"/>
              </w:rPr>
              <w:t>4</w:t>
            </w:r>
          </w:p>
        </w:tc>
        <w:tc>
          <w:tcPr>
            <w:tcW w:w="4795" w:type="pct"/>
            <w:gridSpan w:val="7"/>
          </w:tcPr>
          <w:p w:rsidR="005B65C4" w:rsidRPr="00702C6D" w:rsidRDefault="005B65C4" w:rsidP="008B7D1E">
            <w:pPr>
              <w:ind w:left="-72" w:firstLine="1"/>
              <w:jc w:val="center"/>
              <w:rPr>
                <w:color w:val="000000" w:themeColor="text1"/>
              </w:rPr>
            </w:pPr>
            <w:r w:rsidRPr="00702C6D">
              <w:rPr>
                <w:rFonts w:eastAsia="BatangChe"/>
                <w:b/>
                <w:color w:val="000000" w:themeColor="text1"/>
              </w:rPr>
              <w:t>Объекты торгово-бытового и коммунального назначения</w:t>
            </w:r>
          </w:p>
        </w:tc>
      </w:tr>
      <w:tr w:rsidR="000402B1" w:rsidRPr="000402B1" w:rsidTr="00D34AC5">
        <w:trPr>
          <w:gridAfter w:val="1"/>
          <w:wAfter w:w="7" w:type="pct"/>
          <w:cantSplit/>
          <w:trHeight w:val="41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jc w:val="center"/>
              <w:rPr>
                <w:color w:val="000000" w:themeColor="text1"/>
              </w:rPr>
            </w:pPr>
            <w:r w:rsidRPr="00702C6D">
              <w:rPr>
                <w:rFonts w:eastAsia="Arial Unicode MS"/>
                <w:color w:val="000000" w:themeColor="text1"/>
                <w:lang w:eastAsia="ar-SA"/>
              </w:rPr>
              <w:t>Развлекательные центры, цирки, кинотеатры, театры, архивы</w:t>
            </w:r>
          </w:p>
        </w:tc>
        <w:tc>
          <w:tcPr>
            <w:tcW w:w="947" w:type="pct"/>
          </w:tcPr>
          <w:p w:rsidR="005B65C4" w:rsidRPr="00702C6D" w:rsidRDefault="005B65C4" w:rsidP="008B7D1E">
            <w:pPr>
              <w:ind w:left="-72"/>
              <w:jc w:val="center"/>
              <w:rPr>
                <w:color w:val="000000" w:themeColor="text1"/>
              </w:rPr>
            </w:pPr>
            <w:r w:rsidRPr="00702C6D">
              <w:rPr>
                <w:color w:val="000000" w:themeColor="text1"/>
                <w:lang w:eastAsia="ar-SA"/>
              </w:rPr>
              <w:t xml:space="preserve">Работающих + </w:t>
            </w:r>
            <w:proofErr w:type="spellStart"/>
            <w:r w:rsidRPr="00702C6D">
              <w:rPr>
                <w:color w:val="000000" w:themeColor="text1"/>
                <w:lang w:eastAsia="ar-SA"/>
              </w:rPr>
              <w:t>единовремен-ных</w:t>
            </w:r>
            <w:proofErr w:type="spellEnd"/>
            <w:r w:rsidRPr="00702C6D">
              <w:rPr>
                <w:color w:val="000000" w:themeColor="text1"/>
                <w:lang w:eastAsia="ar-SA"/>
              </w:rPr>
              <w:t xml:space="preserve"> посетителей (мест)</w:t>
            </w:r>
            <w:r w:rsidR="008311CE" w:rsidRPr="00702C6D">
              <w:rPr>
                <w:color w:val="000000" w:themeColor="text1"/>
                <w:lang w:eastAsia="ar-SA"/>
              </w:rPr>
              <w:t xml:space="preserve"> </w:t>
            </w:r>
            <w:r w:rsidRPr="00702C6D">
              <w:rPr>
                <w:color w:val="000000" w:themeColor="text1"/>
                <w:lang w:eastAsia="ar-SA"/>
              </w:rPr>
              <w:t xml:space="preserve">на 1 </w:t>
            </w:r>
            <w:proofErr w:type="spellStart"/>
            <w:r w:rsidRPr="00702C6D">
              <w:rPr>
                <w:color w:val="000000" w:themeColor="text1"/>
                <w:lang w:eastAsia="ar-SA"/>
              </w:rPr>
              <w:t>м</w:t>
            </w:r>
            <w:r w:rsidRPr="00702C6D">
              <w:rPr>
                <w:color w:val="000000" w:themeColor="text1"/>
                <w:lang w:eastAsia="ar-SA"/>
              </w:rPr>
              <w:t>а</w:t>
            </w:r>
            <w:r w:rsidRPr="00702C6D">
              <w:rPr>
                <w:color w:val="000000" w:themeColor="text1"/>
                <w:lang w:eastAsia="ar-SA"/>
              </w:rPr>
              <w:t>шино</w:t>
            </w:r>
            <w:proofErr w:type="spellEnd"/>
            <w:r w:rsidRPr="00702C6D">
              <w:rPr>
                <w:color w:val="000000" w:themeColor="text1"/>
                <w:lang w:eastAsia="ar-SA"/>
              </w:rPr>
              <w:t>-место</w:t>
            </w:r>
          </w:p>
        </w:tc>
        <w:tc>
          <w:tcPr>
            <w:tcW w:w="645" w:type="pct"/>
          </w:tcPr>
          <w:p w:rsidR="005B65C4" w:rsidRPr="00702C6D" w:rsidRDefault="005B65C4" w:rsidP="008B7D1E">
            <w:pPr>
              <w:ind w:left="-72"/>
              <w:jc w:val="center"/>
              <w:rPr>
                <w:color w:val="000000" w:themeColor="text1"/>
              </w:rPr>
            </w:pPr>
            <w:r w:rsidRPr="00702C6D">
              <w:rPr>
                <w:rFonts w:eastAsia="BatangChe"/>
                <w:color w:val="000000" w:themeColor="text1"/>
                <w:lang w:eastAsia="ar-SA"/>
              </w:rPr>
              <w:t>5 + 5</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250</w:t>
            </w:r>
          </w:p>
        </w:tc>
      </w:tr>
      <w:tr w:rsidR="000402B1" w:rsidRPr="000402B1" w:rsidTr="00D34AC5">
        <w:trPr>
          <w:gridAfter w:val="1"/>
          <w:wAfter w:w="7" w:type="pct"/>
          <w:cantSplit/>
          <w:trHeight w:val="41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jc w:val="center"/>
              <w:rPr>
                <w:color w:val="000000" w:themeColor="text1"/>
              </w:rPr>
            </w:pPr>
            <w:r w:rsidRPr="00702C6D">
              <w:rPr>
                <w:rFonts w:eastAsia="Arial Unicode MS"/>
                <w:color w:val="000000" w:themeColor="text1"/>
                <w:lang w:eastAsia="ar-SA"/>
              </w:rPr>
              <w:t>Объекты коммунально-бытового обслуживания (п</w:t>
            </w:r>
            <w:r w:rsidRPr="00702C6D">
              <w:rPr>
                <w:rFonts w:eastAsia="Arial Unicode MS"/>
                <w:color w:val="000000" w:themeColor="text1"/>
                <w:lang w:eastAsia="ar-SA"/>
              </w:rPr>
              <w:t>а</w:t>
            </w:r>
            <w:r w:rsidRPr="00702C6D">
              <w:rPr>
                <w:rFonts w:eastAsia="Arial Unicode MS"/>
                <w:color w:val="000000" w:themeColor="text1"/>
                <w:lang w:eastAsia="ar-SA"/>
              </w:rPr>
              <w:t>рикмахерские, косметические салоны, прачечные, химчис</w:t>
            </w:r>
            <w:r w:rsidRPr="00702C6D">
              <w:rPr>
                <w:rFonts w:eastAsia="Arial Unicode MS"/>
                <w:color w:val="000000" w:themeColor="text1"/>
                <w:lang w:eastAsia="ar-SA"/>
              </w:rPr>
              <w:t>т</w:t>
            </w:r>
            <w:r w:rsidRPr="00702C6D">
              <w:rPr>
                <w:rFonts w:eastAsia="Arial Unicode MS"/>
                <w:color w:val="000000" w:themeColor="text1"/>
                <w:lang w:eastAsia="ar-SA"/>
              </w:rPr>
              <w:t>ки, почта, банки, отделения и станции связи, бюро рит</w:t>
            </w:r>
            <w:r w:rsidRPr="00702C6D">
              <w:rPr>
                <w:rFonts w:eastAsia="Arial Unicode MS"/>
                <w:color w:val="000000" w:themeColor="text1"/>
                <w:lang w:eastAsia="ar-SA"/>
              </w:rPr>
              <w:t>у</w:t>
            </w:r>
            <w:r w:rsidRPr="00702C6D">
              <w:rPr>
                <w:rFonts w:eastAsia="Arial Unicode MS"/>
                <w:color w:val="000000" w:themeColor="text1"/>
                <w:lang w:eastAsia="ar-SA"/>
              </w:rPr>
              <w:t>альных услуг и т.п.)</w:t>
            </w:r>
          </w:p>
        </w:tc>
        <w:tc>
          <w:tcPr>
            <w:tcW w:w="947" w:type="pct"/>
          </w:tcPr>
          <w:p w:rsidR="005B65C4" w:rsidRPr="00702C6D" w:rsidRDefault="005B65C4" w:rsidP="008B7D1E">
            <w:pPr>
              <w:ind w:left="-72"/>
              <w:jc w:val="center"/>
              <w:rPr>
                <w:color w:val="000000" w:themeColor="text1"/>
              </w:rPr>
            </w:pPr>
            <w:r w:rsidRPr="00702C6D">
              <w:rPr>
                <w:rFonts w:eastAsia="Arial Unicode MS"/>
                <w:color w:val="000000" w:themeColor="text1"/>
              </w:rPr>
              <w:t xml:space="preserve">1 </w:t>
            </w:r>
            <w:proofErr w:type="spellStart"/>
            <w:r w:rsidRPr="00702C6D">
              <w:rPr>
                <w:rFonts w:eastAsia="Arial Unicode MS"/>
                <w:color w:val="000000" w:themeColor="text1"/>
              </w:rPr>
              <w:t>машино</w:t>
            </w:r>
            <w:proofErr w:type="spellEnd"/>
            <w:r w:rsidRPr="00702C6D">
              <w:rPr>
                <w:rFonts w:eastAsia="Arial Unicode MS"/>
                <w:color w:val="000000" w:themeColor="text1"/>
              </w:rPr>
              <w:t>-место на количество</w:t>
            </w:r>
            <w:r w:rsidRPr="00702C6D">
              <w:rPr>
                <w:color w:val="000000" w:themeColor="text1"/>
              </w:rPr>
              <w:t xml:space="preserve"> м</w:t>
            </w:r>
            <w:r w:rsidRPr="00702C6D">
              <w:rPr>
                <w:color w:val="000000" w:themeColor="text1"/>
                <w:vertAlign w:val="superscript"/>
              </w:rPr>
              <w:t>2</w:t>
            </w:r>
            <w:r w:rsidR="00702C6D">
              <w:rPr>
                <w:color w:val="000000" w:themeColor="text1"/>
                <w:vertAlign w:val="superscript"/>
              </w:rPr>
              <w:t xml:space="preserve"> </w:t>
            </w:r>
            <w:r w:rsidRPr="00702C6D">
              <w:rPr>
                <w:color w:val="000000" w:themeColor="text1"/>
                <w:lang w:eastAsia="ar-SA"/>
              </w:rPr>
              <w:t>общей площади</w:t>
            </w:r>
          </w:p>
        </w:tc>
        <w:tc>
          <w:tcPr>
            <w:tcW w:w="645" w:type="pct"/>
          </w:tcPr>
          <w:p w:rsidR="005B65C4" w:rsidRPr="00702C6D" w:rsidRDefault="005B65C4" w:rsidP="008B7D1E">
            <w:pPr>
              <w:ind w:left="-72"/>
              <w:jc w:val="center"/>
              <w:rPr>
                <w:color w:val="000000" w:themeColor="text1"/>
              </w:rPr>
            </w:pPr>
            <w:r w:rsidRPr="00702C6D">
              <w:rPr>
                <w:color w:val="000000" w:themeColor="text1"/>
              </w:rPr>
              <w:t>50</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250</w:t>
            </w:r>
          </w:p>
        </w:tc>
      </w:tr>
      <w:tr w:rsidR="000402B1" w:rsidRPr="000402B1" w:rsidTr="00D34AC5">
        <w:trPr>
          <w:gridAfter w:val="1"/>
          <w:wAfter w:w="7" w:type="pct"/>
          <w:cantSplit/>
          <w:trHeight w:val="41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jc w:val="center"/>
              <w:rPr>
                <w:color w:val="000000" w:themeColor="text1"/>
              </w:rPr>
            </w:pPr>
            <w:r w:rsidRPr="00702C6D">
              <w:rPr>
                <w:rFonts w:eastAsia="Arial Unicode MS"/>
                <w:color w:val="000000" w:themeColor="text1"/>
                <w:lang w:eastAsia="ar-SA"/>
              </w:rPr>
              <w:t>Торговые центры, торговые комплексы, специализир</w:t>
            </w:r>
            <w:r w:rsidRPr="00702C6D">
              <w:rPr>
                <w:rFonts w:eastAsia="Arial Unicode MS"/>
                <w:color w:val="000000" w:themeColor="text1"/>
                <w:lang w:eastAsia="ar-SA"/>
              </w:rPr>
              <w:t>о</w:t>
            </w:r>
            <w:r w:rsidRPr="00702C6D">
              <w:rPr>
                <w:rFonts w:eastAsia="Arial Unicode MS"/>
                <w:color w:val="000000" w:themeColor="text1"/>
                <w:lang w:eastAsia="ar-SA"/>
              </w:rPr>
              <w:t>ванные торговые объекты, супермаркеты, универсамы, универмаги, рынки, мн</w:t>
            </w:r>
            <w:r w:rsidRPr="00702C6D">
              <w:rPr>
                <w:rFonts w:eastAsia="Arial Unicode MS"/>
                <w:color w:val="000000" w:themeColor="text1"/>
                <w:lang w:eastAsia="ar-SA"/>
              </w:rPr>
              <w:t>о</w:t>
            </w:r>
            <w:r w:rsidRPr="00702C6D">
              <w:rPr>
                <w:rFonts w:eastAsia="Arial Unicode MS"/>
                <w:color w:val="000000" w:themeColor="text1"/>
                <w:lang w:eastAsia="ar-SA"/>
              </w:rPr>
              <w:t>гофункциональные центры и т.д.</w:t>
            </w:r>
          </w:p>
        </w:tc>
        <w:tc>
          <w:tcPr>
            <w:tcW w:w="947" w:type="pct"/>
          </w:tcPr>
          <w:p w:rsidR="005B65C4" w:rsidRPr="00702C6D" w:rsidRDefault="005B65C4" w:rsidP="008B7D1E">
            <w:pPr>
              <w:ind w:left="-72"/>
              <w:jc w:val="center"/>
              <w:rPr>
                <w:color w:val="000000" w:themeColor="text1"/>
              </w:rPr>
            </w:pPr>
            <w:r w:rsidRPr="00702C6D">
              <w:rPr>
                <w:rFonts w:eastAsia="Arial Unicode MS"/>
                <w:color w:val="000000" w:themeColor="text1"/>
              </w:rPr>
              <w:t xml:space="preserve">1 </w:t>
            </w:r>
            <w:proofErr w:type="spellStart"/>
            <w:r w:rsidRPr="00702C6D">
              <w:rPr>
                <w:rFonts w:eastAsia="Arial Unicode MS"/>
                <w:color w:val="000000" w:themeColor="text1"/>
              </w:rPr>
              <w:t>машино</w:t>
            </w:r>
            <w:proofErr w:type="spellEnd"/>
            <w:r w:rsidRPr="00702C6D">
              <w:rPr>
                <w:rFonts w:eastAsia="Arial Unicode MS"/>
                <w:color w:val="000000" w:themeColor="text1"/>
              </w:rPr>
              <w:t>-место на количество</w:t>
            </w:r>
            <w:r w:rsidRPr="00702C6D">
              <w:rPr>
                <w:color w:val="000000" w:themeColor="text1"/>
              </w:rPr>
              <w:t xml:space="preserve"> м</w:t>
            </w:r>
            <w:r w:rsidRPr="00702C6D">
              <w:rPr>
                <w:color w:val="000000" w:themeColor="text1"/>
                <w:vertAlign w:val="superscript"/>
              </w:rPr>
              <w:t>2</w:t>
            </w:r>
            <w:r w:rsidR="007C619C">
              <w:rPr>
                <w:color w:val="000000" w:themeColor="text1"/>
                <w:vertAlign w:val="superscript"/>
              </w:rPr>
              <w:t xml:space="preserve"> </w:t>
            </w:r>
            <w:r w:rsidR="00702C6D">
              <w:rPr>
                <w:color w:val="000000" w:themeColor="text1"/>
                <w:vertAlign w:val="superscript"/>
              </w:rPr>
              <w:t xml:space="preserve"> </w:t>
            </w:r>
            <w:r w:rsidRPr="00702C6D">
              <w:rPr>
                <w:color w:val="000000" w:themeColor="text1"/>
                <w:lang w:eastAsia="ar-SA"/>
              </w:rPr>
              <w:t>общей площади</w:t>
            </w:r>
          </w:p>
        </w:tc>
        <w:tc>
          <w:tcPr>
            <w:tcW w:w="645" w:type="pct"/>
          </w:tcPr>
          <w:p w:rsidR="005B65C4" w:rsidRPr="00702C6D" w:rsidRDefault="005B65C4" w:rsidP="008B7D1E">
            <w:pPr>
              <w:ind w:left="-72"/>
              <w:jc w:val="center"/>
              <w:rPr>
                <w:color w:val="000000" w:themeColor="text1"/>
              </w:rPr>
            </w:pPr>
            <w:r w:rsidRPr="00702C6D">
              <w:rPr>
                <w:color w:val="000000" w:themeColor="text1"/>
              </w:rPr>
              <w:t>50</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150</w:t>
            </w:r>
          </w:p>
        </w:tc>
      </w:tr>
      <w:tr w:rsidR="000402B1" w:rsidRPr="000402B1" w:rsidTr="00D34AC5">
        <w:trPr>
          <w:gridAfter w:val="1"/>
          <w:wAfter w:w="7" w:type="pct"/>
          <w:cantSplit/>
          <w:trHeight w:val="41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jc w:val="center"/>
              <w:rPr>
                <w:color w:val="000000" w:themeColor="text1"/>
              </w:rPr>
            </w:pPr>
            <w:r w:rsidRPr="00702C6D">
              <w:rPr>
                <w:rFonts w:eastAsia="Arial Unicode MS"/>
                <w:color w:val="000000" w:themeColor="text1"/>
                <w:lang w:eastAsia="ar-SA"/>
              </w:rPr>
              <w:t>Рестораны, кафе</w:t>
            </w:r>
          </w:p>
        </w:tc>
        <w:tc>
          <w:tcPr>
            <w:tcW w:w="947" w:type="pct"/>
          </w:tcPr>
          <w:p w:rsidR="005B65C4" w:rsidRPr="00702C6D" w:rsidRDefault="005B65C4" w:rsidP="008B7D1E">
            <w:pPr>
              <w:ind w:left="-72"/>
              <w:jc w:val="center"/>
              <w:rPr>
                <w:color w:val="000000" w:themeColor="text1"/>
              </w:rPr>
            </w:pPr>
            <w:r w:rsidRPr="00702C6D">
              <w:rPr>
                <w:rFonts w:eastAsia="Arial Unicode MS"/>
                <w:color w:val="000000" w:themeColor="text1"/>
              </w:rPr>
              <w:t xml:space="preserve">1 </w:t>
            </w:r>
            <w:proofErr w:type="spellStart"/>
            <w:r w:rsidRPr="00702C6D">
              <w:rPr>
                <w:rFonts w:eastAsia="Arial Unicode MS"/>
                <w:color w:val="000000" w:themeColor="text1"/>
              </w:rPr>
              <w:t>машино</w:t>
            </w:r>
            <w:proofErr w:type="spellEnd"/>
            <w:r w:rsidRPr="00702C6D">
              <w:rPr>
                <w:rFonts w:eastAsia="Arial Unicode MS"/>
                <w:color w:val="000000" w:themeColor="text1"/>
              </w:rPr>
              <w:t>-место на количество</w:t>
            </w:r>
            <w:r w:rsidRPr="00702C6D">
              <w:rPr>
                <w:color w:val="000000" w:themeColor="text1"/>
              </w:rPr>
              <w:t xml:space="preserve"> м</w:t>
            </w:r>
            <w:r w:rsidRPr="00702C6D">
              <w:rPr>
                <w:color w:val="000000" w:themeColor="text1"/>
                <w:vertAlign w:val="superscript"/>
              </w:rPr>
              <w:t>2</w:t>
            </w:r>
            <w:r w:rsidR="00702C6D">
              <w:rPr>
                <w:color w:val="000000" w:themeColor="text1"/>
                <w:vertAlign w:val="superscript"/>
              </w:rPr>
              <w:t xml:space="preserve"> </w:t>
            </w:r>
            <w:r w:rsidR="007C619C">
              <w:rPr>
                <w:color w:val="000000" w:themeColor="text1"/>
                <w:vertAlign w:val="superscript"/>
              </w:rPr>
              <w:t xml:space="preserve"> </w:t>
            </w:r>
            <w:r w:rsidRPr="00702C6D">
              <w:rPr>
                <w:color w:val="000000" w:themeColor="text1"/>
                <w:lang w:eastAsia="ar-SA"/>
              </w:rPr>
              <w:t>общей площади</w:t>
            </w:r>
          </w:p>
        </w:tc>
        <w:tc>
          <w:tcPr>
            <w:tcW w:w="645" w:type="pct"/>
          </w:tcPr>
          <w:p w:rsidR="005B65C4" w:rsidRPr="00702C6D" w:rsidRDefault="005B65C4" w:rsidP="008B7D1E">
            <w:pPr>
              <w:ind w:left="-72"/>
              <w:jc w:val="center"/>
              <w:rPr>
                <w:color w:val="000000" w:themeColor="text1"/>
              </w:rPr>
            </w:pPr>
            <w:r w:rsidRPr="00702C6D">
              <w:rPr>
                <w:color w:val="000000" w:themeColor="text1"/>
              </w:rPr>
              <w:t>7</w:t>
            </w:r>
          </w:p>
          <w:p w:rsidR="005B65C4" w:rsidRPr="00702C6D" w:rsidRDefault="005B65C4" w:rsidP="008B7D1E">
            <w:pPr>
              <w:ind w:left="-72"/>
              <w:jc w:val="center"/>
              <w:rPr>
                <w:color w:val="000000" w:themeColor="text1"/>
              </w:rPr>
            </w:pPr>
            <w:r w:rsidRPr="00702C6D">
              <w:rPr>
                <w:color w:val="000000" w:themeColor="text1"/>
              </w:rPr>
              <w:t>(5)</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150</w:t>
            </w:r>
          </w:p>
        </w:tc>
      </w:tr>
      <w:tr w:rsidR="000402B1" w:rsidRPr="000402B1" w:rsidTr="00D34AC5">
        <w:trPr>
          <w:gridAfter w:val="1"/>
          <w:wAfter w:w="7" w:type="pct"/>
          <w:cantSplit/>
          <w:trHeight w:val="41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jc w:val="center"/>
              <w:rPr>
                <w:color w:val="000000" w:themeColor="text1"/>
              </w:rPr>
            </w:pPr>
            <w:r w:rsidRPr="00702C6D">
              <w:rPr>
                <w:rFonts w:eastAsia="Arial Unicode MS"/>
                <w:color w:val="000000" w:themeColor="text1"/>
                <w:lang w:eastAsia="ar-SA"/>
              </w:rPr>
              <w:t>Культовые объекты</w:t>
            </w:r>
          </w:p>
        </w:tc>
        <w:tc>
          <w:tcPr>
            <w:tcW w:w="947" w:type="pct"/>
          </w:tcPr>
          <w:p w:rsidR="005B65C4" w:rsidRPr="00702C6D" w:rsidRDefault="005B65C4" w:rsidP="008B7D1E">
            <w:pPr>
              <w:ind w:left="-72"/>
              <w:jc w:val="center"/>
              <w:rPr>
                <w:color w:val="000000" w:themeColor="text1"/>
              </w:rPr>
            </w:pPr>
            <w:r w:rsidRPr="00702C6D">
              <w:rPr>
                <w:rFonts w:eastAsia="Arial Unicode MS"/>
                <w:color w:val="000000" w:themeColor="text1"/>
                <w:lang w:eastAsia="ar-SA"/>
              </w:rPr>
              <w:t xml:space="preserve">Посетителей + </w:t>
            </w:r>
            <w:r w:rsidRPr="00702C6D">
              <w:rPr>
                <w:color w:val="000000" w:themeColor="text1"/>
              </w:rPr>
              <w:t>м</w:t>
            </w:r>
            <w:r w:rsidRPr="00702C6D">
              <w:rPr>
                <w:color w:val="000000" w:themeColor="text1"/>
                <w:vertAlign w:val="superscript"/>
              </w:rPr>
              <w:t>2</w:t>
            </w:r>
            <w:r w:rsidR="00702C6D">
              <w:rPr>
                <w:color w:val="000000" w:themeColor="text1"/>
                <w:vertAlign w:val="superscript"/>
              </w:rPr>
              <w:t xml:space="preserve"> </w:t>
            </w:r>
            <w:r w:rsidRPr="00702C6D">
              <w:rPr>
                <w:color w:val="000000" w:themeColor="text1"/>
                <w:lang w:eastAsia="ar-SA"/>
              </w:rPr>
              <w:t>общей пл</w:t>
            </w:r>
            <w:r w:rsidRPr="00702C6D">
              <w:rPr>
                <w:color w:val="000000" w:themeColor="text1"/>
                <w:lang w:eastAsia="ar-SA"/>
              </w:rPr>
              <w:t>о</w:t>
            </w:r>
            <w:r w:rsidRPr="00702C6D">
              <w:rPr>
                <w:color w:val="000000" w:themeColor="text1"/>
                <w:lang w:eastAsia="ar-SA"/>
              </w:rPr>
              <w:t>щади</w:t>
            </w:r>
          </w:p>
        </w:tc>
        <w:tc>
          <w:tcPr>
            <w:tcW w:w="645" w:type="pct"/>
          </w:tcPr>
          <w:p w:rsidR="005B65C4" w:rsidRPr="00702C6D" w:rsidRDefault="005B65C4" w:rsidP="008B7D1E">
            <w:pPr>
              <w:ind w:left="-72"/>
              <w:jc w:val="center"/>
              <w:rPr>
                <w:color w:val="000000" w:themeColor="text1"/>
              </w:rPr>
            </w:pPr>
            <w:r w:rsidRPr="00702C6D">
              <w:rPr>
                <w:rFonts w:eastAsia="Arial Unicode MS"/>
                <w:color w:val="000000" w:themeColor="text1"/>
                <w:lang w:eastAsia="ar-SA"/>
              </w:rPr>
              <w:t>4 + 50</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400</w:t>
            </w:r>
          </w:p>
        </w:tc>
      </w:tr>
      <w:tr w:rsidR="000402B1" w:rsidRPr="000402B1" w:rsidTr="00D34AC5">
        <w:trPr>
          <w:gridAfter w:val="1"/>
          <w:wAfter w:w="7" w:type="pct"/>
          <w:cantSplit/>
          <w:trHeight w:val="41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jc w:val="center"/>
              <w:rPr>
                <w:color w:val="000000" w:themeColor="text1"/>
              </w:rPr>
            </w:pPr>
            <w:r w:rsidRPr="00702C6D">
              <w:rPr>
                <w:rFonts w:eastAsia="Arial Unicode MS"/>
                <w:color w:val="000000" w:themeColor="text1"/>
                <w:lang w:eastAsia="ar-SA"/>
              </w:rPr>
              <w:t>Рынки постоянные (униве</w:t>
            </w:r>
            <w:r w:rsidRPr="00702C6D">
              <w:rPr>
                <w:rFonts w:eastAsia="Arial Unicode MS"/>
                <w:color w:val="000000" w:themeColor="text1"/>
                <w:lang w:eastAsia="ar-SA"/>
              </w:rPr>
              <w:t>р</w:t>
            </w:r>
            <w:r w:rsidRPr="00702C6D">
              <w:rPr>
                <w:rFonts w:eastAsia="Arial Unicode MS"/>
                <w:color w:val="000000" w:themeColor="text1"/>
                <w:lang w:eastAsia="ar-SA"/>
              </w:rPr>
              <w:t>сальные и непродовольстве</w:t>
            </w:r>
            <w:r w:rsidRPr="00702C6D">
              <w:rPr>
                <w:rFonts w:eastAsia="Arial Unicode MS"/>
                <w:color w:val="000000" w:themeColor="text1"/>
                <w:lang w:eastAsia="ar-SA"/>
              </w:rPr>
              <w:t>н</w:t>
            </w:r>
            <w:r w:rsidRPr="00702C6D">
              <w:rPr>
                <w:rFonts w:eastAsia="Arial Unicode MS"/>
                <w:color w:val="000000" w:themeColor="text1"/>
                <w:lang w:eastAsia="ar-SA"/>
              </w:rPr>
              <w:t>ные / продовольственные и с/х)</w:t>
            </w:r>
          </w:p>
        </w:tc>
        <w:tc>
          <w:tcPr>
            <w:tcW w:w="947" w:type="pct"/>
          </w:tcPr>
          <w:p w:rsidR="005B65C4" w:rsidRPr="00702C6D" w:rsidRDefault="005B65C4" w:rsidP="008B7D1E">
            <w:pPr>
              <w:ind w:left="-72"/>
              <w:jc w:val="center"/>
              <w:rPr>
                <w:color w:val="000000" w:themeColor="text1"/>
              </w:rPr>
            </w:pPr>
            <w:r w:rsidRPr="00702C6D">
              <w:rPr>
                <w:rFonts w:eastAsia="Arial Unicode MS"/>
                <w:color w:val="000000" w:themeColor="text1"/>
              </w:rPr>
              <w:t xml:space="preserve">1 </w:t>
            </w:r>
            <w:proofErr w:type="spellStart"/>
            <w:r w:rsidRPr="00702C6D">
              <w:rPr>
                <w:rFonts w:eastAsia="Arial Unicode MS"/>
                <w:color w:val="000000" w:themeColor="text1"/>
              </w:rPr>
              <w:t>машино</w:t>
            </w:r>
            <w:proofErr w:type="spellEnd"/>
            <w:r w:rsidRPr="00702C6D">
              <w:rPr>
                <w:rFonts w:eastAsia="Arial Unicode MS"/>
                <w:color w:val="000000" w:themeColor="text1"/>
              </w:rPr>
              <w:t>-место на количество</w:t>
            </w:r>
            <w:r w:rsidRPr="00702C6D">
              <w:rPr>
                <w:color w:val="000000" w:themeColor="text1"/>
              </w:rPr>
              <w:t xml:space="preserve"> м</w:t>
            </w:r>
            <w:r w:rsidRPr="00702C6D">
              <w:rPr>
                <w:color w:val="000000" w:themeColor="text1"/>
                <w:vertAlign w:val="superscript"/>
              </w:rPr>
              <w:t>2</w:t>
            </w:r>
            <w:r w:rsidR="00702C6D">
              <w:rPr>
                <w:color w:val="000000" w:themeColor="text1"/>
                <w:vertAlign w:val="superscript"/>
              </w:rPr>
              <w:t xml:space="preserve"> </w:t>
            </w:r>
            <w:r w:rsidRPr="00702C6D">
              <w:rPr>
                <w:color w:val="000000" w:themeColor="text1"/>
              </w:rPr>
              <w:t>общей площади</w:t>
            </w:r>
          </w:p>
        </w:tc>
        <w:tc>
          <w:tcPr>
            <w:tcW w:w="645" w:type="pct"/>
          </w:tcPr>
          <w:p w:rsidR="005B65C4" w:rsidRPr="00702C6D" w:rsidRDefault="005B65C4" w:rsidP="008B7D1E">
            <w:pPr>
              <w:ind w:left="-72"/>
              <w:jc w:val="center"/>
              <w:rPr>
                <w:color w:val="000000" w:themeColor="text1"/>
              </w:rPr>
            </w:pPr>
            <w:r w:rsidRPr="00702C6D">
              <w:rPr>
                <w:color w:val="000000" w:themeColor="text1"/>
              </w:rPr>
              <w:t>50</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250</w:t>
            </w:r>
          </w:p>
        </w:tc>
      </w:tr>
      <w:tr w:rsidR="000402B1" w:rsidRPr="000402B1" w:rsidTr="00D34AC5">
        <w:trPr>
          <w:gridAfter w:val="1"/>
          <w:wAfter w:w="7" w:type="pct"/>
          <w:cantSplit/>
          <w:trHeight w:val="41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jc w:val="center"/>
              <w:rPr>
                <w:color w:val="000000" w:themeColor="text1"/>
              </w:rPr>
            </w:pPr>
            <w:r w:rsidRPr="00702C6D">
              <w:rPr>
                <w:rFonts w:eastAsia="Calibri"/>
                <w:color w:val="000000" w:themeColor="text1"/>
                <w:lang w:eastAsia="ar-SA"/>
              </w:rPr>
              <w:t>Общежития</w:t>
            </w:r>
          </w:p>
        </w:tc>
        <w:tc>
          <w:tcPr>
            <w:tcW w:w="947" w:type="pct"/>
          </w:tcPr>
          <w:p w:rsidR="005B65C4" w:rsidRPr="00702C6D" w:rsidRDefault="005B65C4" w:rsidP="008B7D1E">
            <w:pPr>
              <w:ind w:left="-72"/>
              <w:jc w:val="center"/>
              <w:rPr>
                <w:color w:val="000000" w:themeColor="text1"/>
              </w:rPr>
            </w:pPr>
            <w:r w:rsidRPr="00702C6D">
              <w:rPr>
                <w:color w:val="000000" w:themeColor="text1"/>
                <w:lang w:eastAsia="ar-SA"/>
              </w:rPr>
              <w:t>Работающих + проживающих</w:t>
            </w:r>
            <w:r w:rsidR="008311CE" w:rsidRPr="00702C6D">
              <w:rPr>
                <w:color w:val="000000" w:themeColor="text1"/>
                <w:lang w:eastAsia="ar-SA"/>
              </w:rPr>
              <w:t xml:space="preserve"> </w:t>
            </w:r>
            <w:r w:rsidRPr="00702C6D">
              <w:rPr>
                <w:color w:val="000000" w:themeColor="text1"/>
                <w:lang w:eastAsia="ar-SA"/>
              </w:rPr>
              <w:t xml:space="preserve">на 1 </w:t>
            </w:r>
            <w:proofErr w:type="spellStart"/>
            <w:r w:rsidRPr="00702C6D">
              <w:rPr>
                <w:color w:val="000000" w:themeColor="text1"/>
                <w:lang w:eastAsia="ar-SA"/>
              </w:rPr>
              <w:t>машино</w:t>
            </w:r>
            <w:proofErr w:type="spellEnd"/>
            <w:r w:rsidRPr="00702C6D">
              <w:rPr>
                <w:color w:val="000000" w:themeColor="text1"/>
                <w:lang w:eastAsia="ar-SA"/>
              </w:rPr>
              <w:t>-место</w:t>
            </w:r>
          </w:p>
        </w:tc>
        <w:tc>
          <w:tcPr>
            <w:tcW w:w="645" w:type="pct"/>
          </w:tcPr>
          <w:p w:rsidR="005B65C4" w:rsidRPr="00702C6D" w:rsidRDefault="005B65C4" w:rsidP="008B7D1E">
            <w:pPr>
              <w:ind w:left="-72"/>
              <w:jc w:val="center"/>
              <w:rPr>
                <w:color w:val="000000" w:themeColor="text1"/>
              </w:rPr>
            </w:pPr>
            <w:r w:rsidRPr="00702C6D">
              <w:rPr>
                <w:rFonts w:eastAsia="Arial Unicode MS"/>
                <w:color w:val="000000" w:themeColor="text1"/>
                <w:lang w:eastAsia="ar-SA"/>
              </w:rPr>
              <w:t>5+10</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250</w:t>
            </w:r>
          </w:p>
        </w:tc>
      </w:tr>
      <w:tr w:rsidR="000402B1" w:rsidRPr="000402B1" w:rsidTr="00D34AC5">
        <w:trPr>
          <w:cantSplit/>
          <w:trHeight w:val="414"/>
          <w:jc w:val="center"/>
        </w:trPr>
        <w:tc>
          <w:tcPr>
            <w:tcW w:w="205" w:type="pct"/>
          </w:tcPr>
          <w:p w:rsidR="005B65C4" w:rsidRPr="00702C6D" w:rsidRDefault="005B65C4" w:rsidP="008B7D1E">
            <w:pPr>
              <w:jc w:val="center"/>
              <w:rPr>
                <w:b/>
                <w:color w:val="000000" w:themeColor="text1"/>
              </w:rPr>
            </w:pPr>
            <w:r w:rsidRPr="00702C6D">
              <w:rPr>
                <w:b/>
                <w:color w:val="000000" w:themeColor="text1"/>
              </w:rPr>
              <w:t>5</w:t>
            </w:r>
          </w:p>
        </w:tc>
        <w:tc>
          <w:tcPr>
            <w:tcW w:w="4795" w:type="pct"/>
            <w:gridSpan w:val="7"/>
          </w:tcPr>
          <w:p w:rsidR="005B65C4" w:rsidRPr="00702C6D" w:rsidRDefault="005B65C4" w:rsidP="008B7D1E">
            <w:pPr>
              <w:ind w:left="-72" w:firstLine="1"/>
              <w:jc w:val="center"/>
              <w:rPr>
                <w:color w:val="000000" w:themeColor="text1"/>
              </w:rPr>
            </w:pPr>
            <w:r w:rsidRPr="00702C6D">
              <w:rPr>
                <w:rFonts w:eastAsia="BatangChe"/>
                <w:b/>
                <w:color w:val="000000" w:themeColor="text1"/>
                <w:lang w:eastAsia="ar-SA"/>
              </w:rPr>
              <w:t>Объекты промышленно-производственного назначения и транспортного обслуж</w:t>
            </w:r>
            <w:r w:rsidRPr="00702C6D">
              <w:rPr>
                <w:rFonts w:eastAsia="BatangChe"/>
                <w:b/>
                <w:color w:val="000000" w:themeColor="text1"/>
                <w:lang w:eastAsia="ar-SA"/>
              </w:rPr>
              <w:t>и</w:t>
            </w:r>
            <w:r w:rsidRPr="00702C6D">
              <w:rPr>
                <w:rFonts w:eastAsia="BatangChe"/>
                <w:b/>
                <w:color w:val="000000" w:themeColor="text1"/>
                <w:lang w:eastAsia="ar-SA"/>
              </w:rPr>
              <w:t>вания</w:t>
            </w:r>
          </w:p>
        </w:tc>
      </w:tr>
      <w:tr w:rsidR="000402B1" w:rsidRPr="000402B1" w:rsidTr="00D34AC5">
        <w:trPr>
          <w:gridAfter w:val="1"/>
          <w:wAfter w:w="7" w:type="pct"/>
          <w:cantSplit/>
          <w:trHeight w:val="41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jc w:val="center"/>
              <w:rPr>
                <w:color w:val="000000" w:themeColor="text1"/>
              </w:rPr>
            </w:pPr>
            <w:r w:rsidRPr="00702C6D">
              <w:rPr>
                <w:rFonts w:eastAsia="Arial Unicode MS"/>
                <w:color w:val="000000" w:themeColor="text1"/>
              </w:rPr>
              <w:t>Вокзалы всех видов тран</w:t>
            </w:r>
            <w:r w:rsidRPr="00702C6D">
              <w:rPr>
                <w:rFonts w:eastAsia="Arial Unicode MS"/>
                <w:color w:val="000000" w:themeColor="text1"/>
              </w:rPr>
              <w:t>с</w:t>
            </w:r>
            <w:r w:rsidRPr="00702C6D">
              <w:rPr>
                <w:rFonts w:eastAsia="Arial Unicode MS"/>
                <w:color w:val="000000" w:themeColor="text1"/>
              </w:rPr>
              <w:t>порта</w:t>
            </w:r>
          </w:p>
        </w:tc>
        <w:tc>
          <w:tcPr>
            <w:tcW w:w="947" w:type="pct"/>
          </w:tcPr>
          <w:p w:rsidR="005B65C4" w:rsidRPr="00702C6D" w:rsidRDefault="005B65C4" w:rsidP="008B7D1E">
            <w:pPr>
              <w:ind w:left="-72"/>
              <w:jc w:val="center"/>
              <w:rPr>
                <w:color w:val="000000" w:themeColor="text1"/>
              </w:rPr>
            </w:pPr>
            <w:r w:rsidRPr="00702C6D">
              <w:rPr>
                <w:color w:val="000000" w:themeColor="text1"/>
              </w:rPr>
              <w:t>Работающих + пассажиров в час пик</w:t>
            </w:r>
            <w:r w:rsidR="008311CE" w:rsidRPr="00702C6D">
              <w:rPr>
                <w:color w:val="000000" w:themeColor="text1"/>
              </w:rPr>
              <w:t xml:space="preserve"> </w:t>
            </w:r>
            <w:r w:rsidRPr="00702C6D">
              <w:rPr>
                <w:color w:val="000000" w:themeColor="text1"/>
              </w:rPr>
              <w:t xml:space="preserve">на 1 </w:t>
            </w:r>
            <w:proofErr w:type="spellStart"/>
            <w:r w:rsidRPr="00702C6D">
              <w:rPr>
                <w:color w:val="000000" w:themeColor="text1"/>
              </w:rPr>
              <w:t>м</w:t>
            </w:r>
            <w:r w:rsidRPr="00702C6D">
              <w:rPr>
                <w:color w:val="000000" w:themeColor="text1"/>
              </w:rPr>
              <w:t>а</w:t>
            </w:r>
            <w:r w:rsidRPr="00702C6D">
              <w:rPr>
                <w:color w:val="000000" w:themeColor="text1"/>
              </w:rPr>
              <w:t>шино</w:t>
            </w:r>
            <w:proofErr w:type="spellEnd"/>
            <w:r w:rsidRPr="00702C6D">
              <w:rPr>
                <w:color w:val="000000" w:themeColor="text1"/>
              </w:rPr>
              <w:t>-место</w:t>
            </w:r>
          </w:p>
        </w:tc>
        <w:tc>
          <w:tcPr>
            <w:tcW w:w="645" w:type="pct"/>
          </w:tcPr>
          <w:p w:rsidR="005B65C4" w:rsidRPr="00702C6D" w:rsidRDefault="005B65C4" w:rsidP="008B7D1E">
            <w:pPr>
              <w:ind w:left="-72"/>
              <w:jc w:val="center"/>
              <w:rPr>
                <w:color w:val="000000" w:themeColor="text1"/>
              </w:rPr>
            </w:pPr>
            <w:r w:rsidRPr="00702C6D">
              <w:rPr>
                <w:rFonts w:eastAsia="BatangChe"/>
                <w:color w:val="000000" w:themeColor="text1"/>
              </w:rPr>
              <w:t>5 + 8</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150</w:t>
            </w:r>
          </w:p>
        </w:tc>
      </w:tr>
      <w:tr w:rsidR="000402B1" w:rsidRPr="000402B1" w:rsidTr="00D34AC5">
        <w:trPr>
          <w:gridAfter w:val="1"/>
          <w:wAfter w:w="7" w:type="pct"/>
          <w:cantSplit/>
          <w:trHeight w:val="41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jc w:val="center"/>
              <w:rPr>
                <w:color w:val="000000" w:themeColor="text1"/>
              </w:rPr>
            </w:pPr>
            <w:r w:rsidRPr="00702C6D">
              <w:rPr>
                <w:rFonts w:eastAsia="Arial Unicode MS"/>
                <w:color w:val="000000" w:themeColor="text1"/>
              </w:rPr>
              <w:t>Производственные и комм</w:t>
            </w:r>
            <w:r w:rsidRPr="00702C6D">
              <w:rPr>
                <w:rFonts w:eastAsia="Arial Unicode MS"/>
                <w:color w:val="000000" w:themeColor="text1"/>
              </w:rPr>
              <w:t>у</w:t>
            </w:r>
            <w:r w:rsidRPr="00702C6D">
              <w:rPr>
                <w:rFonts w:eastAsia="Arial Unicode MS"/>
                <w:color w:val="000000" w:themeColor="text1"/>
              </w:rPr>
              <w:t>нально-складские здания</w:t>
            </w:r>
          </w:p>
        </w:tc>
        <w:tc>
          <w:tcPr>
            <w:tcW w:w="947" w:type="pct"/>
          </w:tcPr>
          <w:p w:rsidR="005B65C4" w:rsidRPr="00702C6D" w:rsidRDefault="005B65C4" w:rsidP="008B7D1E">
            <w:pPr>
              <w:ind w:left="-72"/>
              <w:jc w:val="center"/>
              <w:rPr>
                <w:color w:val="000000" w:themeColor="text1"/>
              </w:rPr>
            </w:pPr>
            <w:r w:rsidRPr="00702C6D">
              <w:rPr>
                <w:color w:val="000000" w:themeColor="text1"/>
              </w:rPr>
              <w:t>Работающих в двух смежных сменах</w:t>
            </w:r>
            <w:r w:rsidR="008311CE" w:rsidRPr="00702C6D">
              <w:rPr>
                <w:color w:val="000000" w:themeColor="text1"/>
              </w:rPr>
              <w:t xml:space="preserve"> </w:t>
            </w:r>
            <w:r w:rsidRPr="00702C6D">
              <w:rPr>
                <w:color w:val="000000" w:themeColor="text1"/>
              </w:rPr>
              <w:t xml:space="preserve">на 1 </w:t>
            </w:r>
            <w:proofErr w:type="spellStart"/>
            <w:r w:rsidRPr="00702C6D">
              <w:rPr>
                <w:color w:val="000000" w:themeColor="text1"/>
              </w:rPr>
              <w:t>м</w:t>
            </w:r>
            <w:r w:rsidRPr="00702C6D">
              <w:rPr>
                <w:color w:val="000000" w:themeColor="text1"/>
              </w:rPr>
              <w:t>а</w:t>
            </w:r>
            <w:r w:rsidRPr="00702C6D">
              <w:rPr>
                <w:color w:val="000000" w:themeColor="text1"/>
              </w:rPr>
              <w:t>шино</w:t>
            </w:r>
            <w:proofErr w:type="spellEnd"/>
            <w:r w:rsidRPr="00702C6D">
              <w:rPr>
                <w:color w:val="000000" w:themeColor="text1"/>
              </w:rPr>
              <w:t>-место</w:t>
            </w:r>
          </w:p>
        </w:tc>
        <w:tc>
          <w:tcPr>
            <w:tcW w:w="645" w:type="pct"/>
          </w:tcPr>
          <w:p w:rsidR="005B65C4" w:rsidRPr="00702C6D" w:rsidRDefault="005B65C4" w:rsidP="008B7D1E">
            <w:pPr>
              <w:ind w:left="-72"/>
              <w:jc w:val="center"/>
              <w:rPr>
                <w:color w:val="000000" w:themeColor="text1"/>
              </w:rPr>
            </w:pPr>
            <w:r w:rsidRPr="00702C6D">
              <w:rPr>
                <w:color w:val="000000" w:themeColor="text1"/>
              </w:rPr>
              <w:t>8</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400</w:t>
            </w:r>
          </w:p>
        </w:tc>
      </w:tr>
      <w:tr w:rsidR="000402B1" w:rsidRPr="000402B1" w:rsidTr="00D34AC5">
        <w:trPr>
          <w:gridAfter w:val="1"/>
          <w:wAfter w:w="7" w:type="pct"/>
          <w:cantSplit/>
          <w:trHeight w:val="41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8B7D1E">
            <w:pPr>
              <w:jc w:val="center"/>
              <w:rPr>
                <w:color w:val="000000" w:themeColor="text1"/>
              </w:rPr>
            </w:pPr>
            <w:r w:rsidRPr="00702C6D">
              <w:rPr>
                <w:rFonts w:eastAsia="Arial Unicode MS"/>
                <w:color w:val="000000" w:themeColor="text1"/>
              </w:rPr>
              <w:t>Гостиницы</w:t>
            </w:r>
          </w:p>
        </w:tc>
        <w:tc>
          <w:tcPr>
            <w:tcW w:w="947" w:type="pct"/>
          </w:tcPr>
          <w:p w:rsidR="005B65C4" w:rsidRPr="00702C6D" w:rsidRDefault="005B65C4" w:rsidP="008B7D1E">
            <w:pPr>
              <w:ind w:left="-72"/>
              <w:jc w:val="center"/>
              <w:rPr>
                <w:color w:val="000000" w:themeColor="text1"/>
              </w:rPr>
            </w:pPr>
            <w:r w:rsidRPr="00702C6D">
              <w:rPr>
                <w:color w:val="000000" w:themeColor="text1"/>
              </w:rPr>
              <w:t>Работающих + мест</w:t>
            </w:r>
            <w:r w:rsidR="008311CE" w:rsidRPr="00702C6D">
              <w:rPr>
                <w:color w:val="000000" w:themeColor="text1"/>
              </w:rPr>
              <w:t xml:space="preserve"> </w:t>
            </w:r>
            <w:r w:rsidRPr="00702C6D">
              <w:rPr>
                <w:color w:val="000000" w:themeColor="text1"/>
              </w:rPr>
              <w:t xml:space="preserve">на 1 </w:t>
            </w:r>
            <w:proofErr w:type="spellStart"/>
            <w:r w:rsidRPr="00702C6D">
              <w:rPr>
                <w:color w:val="000000" w:themeColor="text1"/>
              </w:rPr>
              <w:t>маш</w:t>
            </w:r>
            <w:r w:rsidRPr="00702C6D">
              <w:rPr>
                <w:color w:val="000000" w:themeColor="text1"/>
              </w:rPr>
              <w:t>и</w:t>
            </w:r>
            <w:r w:rsidRPr="00702C6D">
              <w:rPr>
                <w:color w:val="000000" w:themeColor="text1"/>
              </w:rPr>
              <w:t>но</w:t>
            </w:r>
            <w:proofErr w:type="spellEnd"/>
            <w:r w:rsidRPr="00702C6D">
              <w:rPr>
                <w:color w:val="000000" w:themeColor="text1"/>
              </w:rPr>
              <w:t>-место</w:t>
            </w:r>
          </w:p>
          <w:p w:rsidR="001219C2" w:rsidRPr="00702C6D" w:rsidRDefault="001219C2" w:rsidP="008B7D1E">
            <w:pPr>
              <w:ind w:left="-72"/>
              <w:jc w:val="center"/>
              <w:rPr>
                <w:color w:val="000000" w:themeColor="text1"/>
              </w:rPr>
            </w:pPr>
          </w:p>
        </w:tc>
        <w:tc>
          <w:tcPr>
            <w:tcW w:w="645" w:type="pct"/>
          </w:tcPr>
          <w:p w:rsidR="005B65C4" w:rsidRPr="00702C6D" w:rsidRDefault="005B65C4" w:rsidP="008B7D1E">
            <w:pPr>
              <w:ind w:left="-72"/>
              <w:jc w:val="center"/>
              <w:rPr>
                <w:color w:val="000000" w:themeColor="text1"/>
              </w:rPr>
            </w:pPr>
            <w:r w:rsidRPr="00702C6D">
              <w:rPr>
                <w:rFonts w:eastAsia="BatangChe"/>
                <w:color w:val="000000" w:themeColor="text1"/>
              </w:rPr>
              <w:t>5 + 5</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150</w:t>
            </w:r>
          </w:p>
        </w:tc>
      </w:tr>
      <w:tr w:rsidR="000402B1" w:rsidRPr="000402B1" w:rsidTr="00D34AC5">
        <w:trPr>
          <w:gridAfter w:val="1"/>
          <w:wAfter w:w="7" w:type="pct"/>
          <w:cantSplit/>
          <w:trHeight w:val="41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1219C2">
            <w:pPr>
              <w:rPr>
                <w:color w:val="000000" w:themeColor="text1"/>
              </w:rPr>
            </w:pPr>
            <w:r w:rsidRPr="00702C6D">
              <w:rPr>
                <w:color w:val="000000" w:themeColor="text1"/>
                <w:lang w:val="es-ES_tradnl"/>
              </w:rPr>
              <w:t>Детские дома-интернаты</w:t>
            </w:r>
          </w:p>
        </w:tc>
        <w:tc>
          <w:tcPr>
            <w:tcW w:w="947" w:type="pct"/>
          </w:tcPr>
          <w:p w:rsidR="005B65C4" w:rsidRPr="00702C6D" w:rsidRDefault="005B65C4" w:rsidP="008B7D1E">
            <w:pPr>
              <w:ind w:left="-72"/>
              <w:jc w:val="center"/>
              <w:rPr>
                <w:color w:val="000000" w:themeColor="text1"/>
              </w:rPr>
            </w:pPr>
            <w:r w:rsidRPr="00702C6D">
              <w:rPr>
                <w:rFonts w:eastAsia="Arial Unicode MS"/>
                <w:color w:val="000000" w:themeColor="text1"/>
                <w:lang w:val="es-ES_tradnl"/>
              </w:rPr>
              <w:t>Работающие, занятые в одну смену</w:t>
            </w:r>
            <w:r w:rsidRPr="00702C6D">
              <w:rPr>
                <w:rFonts w:eastAsia="Arial Unicode MS"/>
                <w:color w:val="000000" w:themeColor="text1"/>
              </w:rPr>
              <w:t xml:space="preserve"> на 1 </w:t>
            </w:r>
            <w:proofErr w:type="spellStart"/>
            <w:r w:rsidRPr="00702C6D">
              <w:rPr>
                <w:rFonts w:eastAsia="Arial Unicode MS"/>
                <w:color w:val="000000" w:themeColor="text1"/>
              </w:rPr>
              <w:t>м</w:t>
            </w:r>
            <w:r w:rsidRPr="00702C6D">
              <w:rPr>
                <w:rFonts w:eastAsia="Arial Unicode MS"/>
                <w:color w:val="000000" w:themeColor="text1"/>
              </w:rPr>
              <w:t>а</w:t>
            </w:r>
            <w:r w:rsidRPr="00702C6D">
              <w:rPr>
                <w:rFonts w:eastAsia="Arial Unicode MS"/>
                <w:color w:val="000000" w:themeColor="text1"/>
              </w:rPr>
              <w:t>шино</w:t>
            </w:r>
            <w:proofErr w:type="spellEnd"/>
            <w:r w:rsidRPr="00702C6D">
              <w:rPr>
                <w:rFonts w:eastAsia="Arial Unicode MS"/>
                <w:color w:val="000000" w:themeColor="text1"/>
              </w:rPr>
              <w:t>-место</w:t>
            </w:r>
          </w:p>
        </w:tc>
        <w:tc>
          <w:tcPr>
            <w:tcW w:w="645" w:type="pct"/>
          </w:tcPr>
          <w:p w:rsidR="005B65C4" w:rsidRPr="00702C6D" w:rsidRDefault="005B65C4" w:rsidP="008B7D1E">
            <w:pPr>
              <w:ind w:left="-72"/>
              <w:jc w:val="center"/>
              <w:rPr>
                <w:color w:val="000000" w:themeColor="text1"/>
              </w:rPr>
            </w:pPr>
            <w:r w:rsidRPr="00702C6D">
              <w:rPr>
                <w:color w:val="000000" w:themeColor="text1"/>
              </w:rPr>
              <w:t>8</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250</w:t>
            </w:r>
          </w:p>
        </w:tc>
      </w:tr>
      <w:tr w:rsidR="000402B1" w:rsidRPr="000402B1" w:rsidTr="00D34AC5">
        <w:trPr>
          <w:gridAfter w:val="1"/>
          <w:wAfter w:w="7" w:type="pct"/>
          <w:cantSplit/>
          <w:trHeight w:val="41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1219C2">
            <w:pPr>
              <w:rPr>
                <w:color w:val="000000" w:themeColor="text1"/>
              </w:rPr>
            </w:pPr>
            <w:r w:rsidRPr="00702C6D">
              <w:rPr>
                <w:color w:val="000000" w:themeColor="text1"/>
                <w:lang w:val="es-ES_tradnl"/>
              </w:rPr>
              <w:t>Санатории-профилактории, дома отдыха (пансионаты), в том числе для отдыха с детьми, санаторные детские лагеря, детские лагеря, оздоровительные лагеря для старшеклассников</w:t>
            </w:r>
          </w:p>
        </w:tc>
        <w:tc>
          <w:tcPr>
            <w:tcW w:w="947" w:type="pct"/>
          </w:tcPr>
          <w:p w:rsidR="005B65C4" w:rsidRPr="00702C6D" w:rsidRDefault="005B65C4" w:rsidP="008B7D1E">
            <w:pPr>
              <w:ind w:left="-72"/>
              <w:jc w:val="center"/>
              <w:rPr>
                <w:color w:val="000000" w:themeColor="text1"/>
              </w:rPr>
            </w:pPr>
            <w:r w:rsidRPr="00702C6D">
              <w:rPr>
                <w:rFonts w:eastAsia="Arial Unicode MS"/>
                <w:color w:val="000000" w:themeColor="text1"/>
                <w:lang w:val="es-ES_tradnl"/>
              </w:rPr>
              <w:t>Отдыхающие и обслуживающий персонал</w:t>
            </w:r>
            <w:r w:rsidRPr="00702C6D">
              <w:rPr>
                <w:rFonts w:eastAsia="Arial Unicode MS"/>
                <w:color w:val="000000" w:themeColor="text1"/>
              </w:rPr>
              <w:t xml:space="preserve"> на 1 </w:t>
            </w:r>
            <w:proofErr w:type="spellStart"/>
            <w:r w:rsidRPr="00702C6D">
              <w:rPr>
                <w:rFonts w:eastAsia="Arial Unicode MS"/>
                <w:color w:val="000000" w:themeColor="text1"/>
              </w:rPr>
              <w:t>машино</w:t>
            </w:r>
            <w:proofErr w:type="spellEnd"/>
            <w:r w:rsidRPr="00702C6D">
              <w:rPr>
                <w:rFonts w:eastAsia="Arial Unicode MS"/>
                <w:color w:val="000000" w:themeColor="text1"/>
              </w:rPr>
              <w:t>-место</w:t>
            </w:r>
          </w:p>
        </w:tc>
        <w:tc>
          <w:tcPr>
            <w:tcW w:w="645" w:type="pct"/>
          </w:tcPr>
          <w:p w:rsidR="005B65C4" w:rsidRPr="00702C6D" w:rsidRDefault="005B65C4" w:rsidP="008B7D1E">
            <w:pPr>
              <w:ind w:left="-72"/>
              <w:jc w:val="center"/>
              <w:rPr>
                <w:color w:val="000000" w:themeColor="text1"/>
              </w:rPr>
            </w:pPr>
            <w:r w:rsidRPr="00702C6D">
              <w:rPr>
                <w:color w:val="000000" w:themeColor="text1"/>
              </w:rPr>
              <w:t>18</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400</w:t>
            </w:r>
          </w:p>
        </w:tc>
      </w:tr>
      <w:tr w:rsidR="000402B1" w:rsidRPr="000402B1" w:rsidTr="00D34AC5">
        <w:trPr>
          <w:gridAfter w:val="1"/>
          <w:wAfter w:w="7" w:type="pct"/>
          <w:cantSplit/>
          <w:trHeight w:val="41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1219C2">
            <w:pPr>
              <w:rPr>
                <w:color w:val="000000" w:themeColor="text1"/>
              </w:rPr>
            </w:pPr>
            <w:r w:rsidRPr="00702C6D">
              <w:rPr>
                <w:color w:val="000000" w:themeColor="text1"/>
                <w:lang w:val="es-ES_tradnl"/>
              </w:rPr>
              <w:t>Зоопарки, зверинцы</w:t>
            </w:r>
          </w:p>
        </w:tc>
        <w:tc>
          <w:tcPr>
            <w:tcW w:w="947" w:type="pct"/>
          </w:tcPr>
          <w:p w:rsidR="005B65C4" w:rsidRPr="00702C6D" w:rsidRDefault="005B65C4" w:rsidP="008B7D1E">
            <w:pPr>
              <w:ind w:left="-72"/>
              <w:jc w:val="center"/>
              <w:rPr>
                <w:color w:val="000000" w:themeColor="text1"/>
              </w:rPr>
            </w:pPr>
            <w:r w:rsidRPr="00702C6D">
              <w:rPr>
                <w:rFonts w:eastAsia="Arial Unicode MS"/>
                <w:color w:val="000000" w:themeColor="text1"/>
              </w:rPr>
              <w:t>Е</w:t>
            </w:r>
            <w:r w:rsidRPr="00702C6D">
              <w:rPr>
                <w:rFonts w:eastAsia="Arial Unicode MS"/>
                <w:color w:val="000000" w:themeColor="text1"/>
                <w:lang w:val="es-ES_tradnl"/>
              </w:rPr>
              <w:t>диновремен</w:t>
            </w:r>
            <w:r w:rsidRPr="00702C6D">
              <w:rPr>
                <w:rFonts w:eastAsia="Arial Unicode MS"/>
                <w:color w:val="000000" w:themeColor="text1"/>
              </w:rPr>
              <w:t>-</w:t>
            </w:r>
            <w:r w:rsidRPr="00702C6D">
              <w:rPr>
                <w:rFonts w:eastAsia="Arial Unicode MS"/>
                <w:color w:val="000000" w:themeColor="text1"/>
                <w:lang w:val="es-ES_tradnl"/>
              </w:rPr>
              <w:t>ных посетителей</w:t>
            </w:r>
            <w:r w:rsidRPr="00702C6D">
              <w:rPr>
                <w:rFonts w:eastAsia="Arial Unicode MS"/>
                <w:color w:val="000000" w:themeColor="text1"/>
              </w:rPr>
              <w:t xml:space="preserve"> на 1 </w:t>
            </w:r>
            <w:proofErr w:type="spellStart"/>
            <w:r w:rsidRPr="00702C6D">
              <w:rPr>
                <w:rFonts w:eastAsia="Arial Unicode MS"/>
                <w:color w:val="000000" w:themeColor="text1"/>
              </w:rPr>
              <w:t>машино</w:t>
            </w:r>
            <w:proofErr w:type="spellEnd"/>
            <w:r w:rsidRPr="00702C6D">
              <w:rPr>
                <w:rFonts w:eastAsia="Arial Unicode MS"/>
                <w:color w:val="000000" w:themeColor="text1"/>
              </w:rPr>
              <w:t>-место</w:t>
            </w:r>
          </w:p>
        </w:tc>
        <w:tc>
          <w:tcPr>
            <w:tcW w:w="645" w:type="pct"/>
          </w:tcPr>
          <w:p w:rsidR="005B65C4" w:rsidRPr="00702C6D" w:rsidRDefault="005B65C4" w:rsidP="008B7D1E">
            <w:pPr>
              <w:ind w:left="-72"/>
              <w:jc w:val="center"/>
              <w:rPr>
                <w:color w:val="000000" w:themeColor="text1"/>
              </w:rPr>
            </w:pPr>
            <w:r w:rsidRPr="00702C6D">
              <w:rPr>
                <w:color w:val="000000" w:themeColor="text1"/>
              </w:rPr>
              <w:t>10</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400</w:t>
            </w:r>
          </w:p>
        </w:tc>
      </w:tr>
      <w:tr w:rsidR="000402B1" w:rsidRPr="000402B1" w:rsidTr="00D34AC5">
        <w:trPr>
          <w:gridAfter w:val="1"/>
          <w:wAfter w:w="7" w:type="pct"/>
          <w:cantSplit/>
          <w:trHeight w:val="41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1219C2">
            <w:pPr>
              <w:rPr>
                <w:color w:val="000000" w:themeColor="text1"/>
              </w:rPr>
            </w:pPr>
            <w:r w:rsidRPr="00702C6D">
              <w:rPr>
                <w:color w:val="000000" w:themeColor="text1"/>
                <w:lang w:val="es-ES_tradnl"/>
              </w:rPr>
              <w:t>Кладбища</w:t>
            </w:r>
          </w:p>
        </w:tc>
        <w:tc>
          <w:tcPr>
            <w:tcW w:w="947" w:type="pct"/>
          </w:tcPr>
          <w:p w:rsidR="005B65C4" w:rsidRPr="00702C6D" w:rsidRDefault="005B65C4" w:rsidP="008B7D1E">
            <w:pPr>
              <w:ind w:left="-72"/>
              <w:jc w:val="center"/>
              <w:rPr>
                <w:color w:val="000000" w:themeColor="text1"/>
              </w:rPr>
            </w:pPr>
            <w:r w:rsidRPr="00702C6D">
              <w:rPr>
                <w:rFonts w:eastAsia="Arial Unicode MS"/>
                <w:color w:val="000000" w:themeColor="text1"/>
              </w:rPr>
              <w:t>Е</w:t>
            </w:r>
            <w:r w:rsidRPr="00702C6D">
              <w:rPr>
                <w:rFonts w:eastAsia="Arial Unicode MS"/>
                <w:color w:val="000000" w:themeColor="text1"/>
                <w:lang w:val="es-ES_tradnl"/>
              </w:rPr>
              <w:t>диновремен</w:t>
            </w:r>
            <w:r w:rsidRPr="00702C6D">
              <w:rPr>
                <w:rFonts w:eastAsia="Arial Unicode MS"/>
                <w:color w:val="000000" w:themeColor="text1"/>
              </w:rPr>
              <w:t>-</w:t>
            </w:r>
            <w:r w:rsidRPr="00702C6D">
              <w:rPr>
                <w:rFonts w:eastAsia="Arial Unicode MS"/>
                <w:color w:val="000000" w:themeColor="text1"/>
                <w:lang w:val="es-ES_tradnl"/>
              </w:rPr>
              <w:t>ных посетителей</w:t>
            </w:r>
            <w:r w:rsidRPr="00702C6D">
              <w:rPr>
                <w:rFonts w:eastAsia="Arial Unicode MS"/>
                <w:color w:val="000000" w:themeColor="text1"/>
              </w:rPr>
              <w:t xml:space="preserve"> на 1 </w:t>
            </w:r>
            <w:proofErr w:type="spellStart"/>
            <w:r w:rsidRPr="00702C6D">
              <w:rPr>
                <w:rFonts w:eastAsia="Arial Unicode MS"/>
                <w:color w:val="000000" w:themeColor="text1"/>
              </w:rPr>
              <w:t>машино</w:t>
            </w:r>
            <w:proofErr w:type="spellEnd"/>
            <w:r w:rsidRPr="00702C6D">
              <w:rPr>
                <w:rFonts w:eastAsia="Arial Unicode MS"/>
                <w:color w:val="000000" w:themeColor="text1"/>
              </w:rPr>
              <w:t>-место</w:t>
            </w:r>
          </w:p>
        </w:tc>
        <w:tc>
          <w:tcPr>
            <w:tcW w:w="645" w:type="pct"/>
          </w:tcPr>
          <w:p w:rsidR="005B65C4" w:rsidRPr="00702C6D" w:rsidRDefault="005B65C4" w:rsidP="008B7D1E">
            <w:pPr>
              <w:ind w:left="-72"/>
              <w:jc w:val="center"/>
              <w:rPr>
                <w:color w:val="000000" w:themeColor="text1"/>
              </w:rPr>
            </w:pPr>
            <w:r w:rsidRPr="00702C6D">
              <w:rPr>
                <w:color w:val="000000" w:themeColor="text1"/>
              </w:rPr>
              <w:t>10</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400</w:t>
            </w:r>
          </w:p>
        </w:tc>
      </w:tr>
      <w:tr w:rsidR="000402B1" w:rsidRPr="000402B1" w:rsidTr="00D34AC5">
        <w:trPr>
          <w:gridAfter w:val="1"/>
          <w:wAfter w:w="7" w:type="pct"/>
          <w:cantSplit/>
          <w:trHeight w:val="41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1219C2">
            <w:pPr>
              <w:rPr>
                <w:color w:val="000000" w:themeColor="text1"/>
              </w:rPr>
            </w:pPr>
            <w:r w:rsidRPr="00702C6D">
              <w:rPr>
                <w:color w:val="000000" w:themeColor="text1"/>
                <w:lang w:val="es-ES_tradnl"/>
              </w:rPr>
              <w:t>АЗС,</w:t>
            </w:r>
            <w:r w:rsidRPr="00702C6D">
              <w:rPr>
                <w:color w:val="000000" w:themeColor="text1"/>
              </w:rPr>
              <w:t xml:space="preserve"> АГЗС, объекты техн</w:t>
            </w:r>
            <w:r w:rsidRPr="00702C6D">
              <w:rPr>
                <w:color w:val="000000" w:themeColor="text1"/>
              </w:rPr>
              <w:t>и</w:t>
            </w:r>
            <w:r w:rsidRPr="00702C6D">
              <w:rPr>
                <w:color w:val="000000" w:themeColor="text1"/>
              </w:rPr>
              <w:t>ческого обслуживания авт</w:t>
            </w:r>
            <w:r w:rsidRPr="00702C6D">
              <w:rPr>
                <w:color w:val="000000" w:themeColor="text1"/>
              </w:rPr>
              <w:t>о</w:t>
            </w:r>
            <w:r w:rsidRPr="00702C6D">
              <w:rPr>
                <w:color w:val="000000" w:themeColor="text1"/>
              </w:rPr>
              <w:t>мобилей</w:t>
            </w:r>
          </w:p>
        </w:tc>
        <w:tc>
          <w:tcPr>
            <w:tcW w:w="947" w:type="pct"/>
          </w:tcPr>
          <w:p w:rsidR="005B65C4" w:rsidRPr="00702C6D" w:rsidRDefault="005B65C4" w:rsidP="008B7D1E">
            <w:pPr>
              <w:ind w:left="-72"/>
              <w:jc w:val="center"/>
              <w:rPr>
                <w:color w:val="000000" w:themeColor="text1"/>
              </w:rPr>
            </w:pPr>
            <w:r w:rsidRPr="00702C6D">
              <w:rPr>
                <w:rFonts w:eastAsia="Arial Unicode MS"/>
                <w:color w:val="000000" w:themeColor="text1"/>
                <w:lang w:val="es-ES_tradnl"/>
              </w:rPr>
              <w:t>1 пост</w:t>
            </w:r>
          </w:p>
        </w:tc>
        <w:tc>
          <w:tcPr>
            <w:tcW w:w="645" w:type="pct"/>
          </w:tcPr>
          <w:p w:rsidR="005B65C4" w:rsidRPr="00702C6D" w:rsidRDefault="005B65C4" w:rsidP="008B7D1E">
            <w:pPr>
              <w:ind w:left="-72"/>
              <w:jc w:val="center"/>
              <w:rPr>
                <w:color w:val="000000" w:themeColor="text1"/>
              </w:rPr>
            </w:pPr>
            <w:r w:rsidRPr="00702C6D">
              <w:rPr>
                <w:rFonts w:eastAsia="Arial Unicode MS"/>
                <w:bCs/>
                <w:color w:val="000000" w:themeColor="text1"/>
                <w:lang w:val="es-ES_tradnl"/>
              </w:rPr>
              <w:t>0,5</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400</w:t>
            </w:r>
          </w:p>
        </w:tc>
      </w:tr>
      <w:tr w:rsidR="000402B1" w:rsidRPr="000402B1" w:rsidTr="00D34AC5">
        <w:trPr>
          <w:gridAfter w:val="1"/>
          <w:wAfter w:w="7" w:type="pct"/>
          <w:cantSplit/>
          <w:trHeight w:val="41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1219C2">
            <w:pPr>
              <w:rPr>
                <w:color w:val="000000" w:themeColor="text1"/>
                <w:lang w:val="es-ES_tradnl"/>
              </w:rPr>
            </w:pPr>
            <w:r w:rsidRPr="00702C6D">
              <w:rPr>
                <w:color w:val="000000" w:themeColor="text1"/>
              </w:rPr>
              <w:t>Технические этажи, технич</w:t>
            </w:r>
            <w:r w:rsidRPr="00702C6D">
              <w:rPr>
                <w:color w:val="000000" w:themeColor="text1"/>
              </w:rPr>
              <w:t>е</w:t>
            </w:r>
            <w:r w:rsidRPr="00702C6D">
              <w:rPr>
                <w:color w:val="000000" w:themeColor="text1"/>
              </w:rPr>
              <w:t>ские помещения</w:t>
            </w:r>
          </w:p>
        </w:tc>
        <w:tc>
          <w:tcPr>
            <w:tcW w:w="947" w:type="pct"/>
          </w:tcPr>
          <w:p w:rsidR="005B65C4" w:rsidRPr="00702C6D" w:rsidRDefault="005B65C4" w:rsidP="008B7D1E">
            <w:pPr>
              <w:ind w:left="-72"/>
              <w:jc w:val="center"/>
              <w:rPr>
                <w:rFonts w:eastAsia="Arial Unicode MS"/>
                <w:color w:val="000000" w:themeColor="text1"/>
                <w:lang w:val="es-ES_tradnl"/>
              </w:rPr>
            </w:pPr>
            <w:r w:rsidRPr="00702C6D">
              <w:rPr>
                <w:rFonts w:eastAsia="Arial Unicode MS"/>
                <w:color w:val="000000" w:themeColor="text1"/>
              </w:rPr>
              <w:t xml:space="preserve">1 </w:t>
            </w:r>
            <w:proofErr w:type="spellStart"/>
            <w:r w:rsidRPr="00702C6D">
              <w:rPr>
                <w:rFonts w:eastAsia="Arial Unicode MS"/>
                <w:color w:val="000000" w:themeColor="text1"/>
              </w:rPr>
              <w:t>машино</w:t>
            </w:r>
            <w:proofErr w:type="spellEnd"/>
            <w:r w:rsidRPr="00702C6D">
              <w:rPr>
                <w:rFonts w:eastAsia="Arial Unicode MS"/>
                <w:color w:val="000000" w:themeColor="text1"/>
              </w:rPr>
              <w:t>-место на количество</w:t>
            </w:r>
            <w:r w:rsidRPr="00702C6D">
              <w:rPr>
                <w:color w:val="000000" w:themeColor="text1"/>
              </w:rPr>
              <w:t xml:space="preserve"> м</w:t>
            </w:r>
            <w:r w:rsidRPr="00702C6D">
              <w:rPr>
                <w:color w:val="000000" w:themeColor="text1"/>
                <w:vertAlign w:val="superscript"/>
              </w:rPr>
              <w:t>2</w:t>
            </w:r>
            <w:r w:rsidRPr="00702C6D">
              <w:rPr>
                <w:color w:val="000000" w:themeColor="text1"/>
              </w:rPr>
              <w:t xml:space="preserve"> общей площади</w:t>
            </w:r>
          </w:p>
        </w:tc>
        <w:tc>
          <w:tcPr>
            <w:tcW w:w="645" w:type="pct"/>
          </w:tcPr>
          <w:p w:rsidR="005B65C4" w:rsidRPr="00702C6D" w:rsidRDefault="005B65C4" w:rsidP="008B7D1E">
            <w:pPr>
              <w:ind w:left="-72"/>
              <w:jc w:val="center"/>
              <w:rPr>
                <w:rFonts w:eastAsia="Arial Unicode MS"/>
                <w:bCs/>
                <w:color w:val="000000" w:themeColor="text1"/>
              </w:rPr>
            </w:pPr>
            <w:r w:rsidRPr="00702C6D">
              <w:rPr>
                <w:rFonts w:eastAsia="Arial Unicode MS"/>
                <w:bCs/>
                <w:color w:val="000000" w:themeColor="text1"/>
              </w:rPr>
              <w:t>100</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400</w:t>
            </w:r>
          </w:p>
        </w:tc>
      </w:tr>
      <w:tr w:rsidR="000402B1" w:rsidRPr="000402B1" w:rsidTr="00D34AC5">
        <w:trPr>
          <w:cantSplit/>
          <w:trHeight w:val="414"/>
          <w:jc w:val="center"/>
        </w:trPr>
        <w:tc>
          <w:tcPr>
            <w:tcW w:w="205" w:type="pct"/>
          </w:tcPr>
          <w:p w:rsidR="005B65C4" w:rsidRPr="00702C6D" w:rsidRDefault="005B65C4" w:rsidP="008B7D1E">
            <w:pPr>
              <w:jc w:val="center"/>
              <w:rPr>
                <w:b/>
                <w:color w:val="000000" w:themeColor="text1"/>
              </w:rPr>
            </w:pPr>
            <w:r w:rsidRPr="00702C6D">
              <w:rPr>
                <w:b/>
                <w:color w:val="000000" w:themeColor="text1"/>
              </w:rPr>
              <w:t>6</w:t>
            </w:r>
          </w:p>
        </w:tc>
        <w:tc>
          <w:tcPr>
            <w:tcW w:w="4795" w:type="pct"/>
            <w:gridSpan w:val="7"/>
          </w:tcPr>
          <w:p w:rsidR="005B65C4" w:rsidRPr="00702C6D" w:rsidRDefault="005B65C4" w:rsidP="008B7D1E">
            <w:pPr>
              <w:ind w:left="-72" w:firstLine="1"/>
              <w:jc w:val="center"/>
              <w:rPr>
                <w:b/>
                <w:color w:val="000000" w:themeColor="text1"/>
              </w:rPr>
            </w:pPr>
            <w:r w:rsidRPr="00702C6D">
              <w:rPr>
                <w:b/>
                <w:color w:val="000000" w:themeColor="text1"/>
              </w:rPr>
              <w:t>Рекреационные территории и объекты отдыха</w:t>
            </w:r>
          </w:p>
        </w:tc>
      </w:tr>
      <w:tr w:rsidR="000402B1" w:rsidRPr="000402B1" w:rsidTr="00D34AC5">
        <w:trPr>
          <w:gridAfter w:val="1"/>
          <w:wAfter w:w="7" w:type="pct"/>
          <w:cantSplit/>
          <w:trHeight w:val="41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1219C2">
            <w:pPr>
              <w:rPr>
                <w:color w:val="000000" w:themeColor="text1"/>
              </w:rPr>
            </w:pPr>
            <w:r w:rsidRPr="00702C6D">
              <w:rPr>
                <w:color w:val="000000" w:themeColor="text1"/>
              </w:rPr>
              <w:t>Пляжи и парки в зонах отд</w:t>
            </w:r>
            <w:r w:rsidRPr="00702C6D">
              <w:rPr>
                <w:color w:val="000000" w:themeColor="text1"/>
              </w:rPr>
              <w:t>ы</w:t>
            </w:r>
            <w:r w:rsidRPr="00702C6D">
              <w:rPr>
                <w:color w:val="000000" w:themeColor="text1"/>
              </w:rPr>
              <w:t>ха</w:t>
            </w:r>
          </w:p>
        </w:tc>
        <w:tc>
          <w:tcPr>
            <w:tcW w:w="947" w:type="pct"/>
          </w:tcPr>
          <w:p w:rsidR="005B65C4" w:rsidRPr="00702C6D" w:rsidRDefault="005B65C4" w:rsidP="008B7D1E">
            <w:pPr>
              <w:ind w:left="-72"/>
              <w:jc w:val="center"/>
              <w:rPr>
                <w:color w:val="000000" w:themeColor="text1"/>
              </w:rPr>
            </w:pPr>
            <w:proofErr w:type="spellStart"/>
            <w:r w:rsidRPr="00702C6D">
              <w:rPr>
                <w:color w:val="000000" w:themeColor="text1"/>
              </w:rPr>
              <w:t>Единовремен-ных</w:t>
            </w:r>
            <w:proofErr w:type="spellEnd"/>
            <w:r w:rsidRPr="00702C6D">
              <w:rPr>
                <w:color w:val="000000" w:themeColor="text1"/>
              </w:rPr>
              <w:t xml:space="preserve"> посетителей</w:t>
            </w:r>
            <w:r w:rsidR="008311CE" w:rsidRPr="00702C6D">
              <w:rPr>
                <w:color w:val="000000" w:themeColor="text1"/>
              </w:rPr>
              <w:t xml:space="preserve"> </w:t>
            </w:r>
            <w:r w:rsidRPr="00702C6D">
              <w:rPr>
                <w:color w:val="000000" w:themeColor="text1"/>
              </w:rPr>
              <w:t xml:space="preserve">на 1 </w:t>
            </w:r>
            <w:proofErr w:type="spellStart"/>
            <w:r w:rsidRPr="00702C6D">
              <w:rPr>
                <w:color w:val="000000" w:themeColor="text1"/>
              </w:rPr>
              <w:t>машино</w:t>
            </w:r>
            <w:proofErr w:type="spellEnd"/>
            <w:r w:rsidRPr="00702C6D">
              <w:rPr>
                <w:color w:val="000000" w:themeColor="text1"/>
              </w:rPr>
              <w:t>-место</w:t>
            </w:r>
          </w:p>
        </w:tc>
        <w:tc>
          <w:tcPr>
            <w:tcW w:w="645" w:type="pct"/>
          </w:tcPr>
          <w:p w:rsidR="005B65C4" w:rsidRPr="00702C6D" w:rsidRDefault="005B65C4" w:rsidP="008B7D1E">
            <w:pPr>
              <w:ind w:left="-72"/>
              <w:jc w:val="center"/>
              <w:rPr>
                <w:rFonts w:eastAsia="Arial Unicode MS"/>
                <w:bCs/>
                <w:color w:val="000000" w:themeColor="text1"/>
              </w:rPr>
            </w:pPr>
            <w:r w:rsidRPr="00702C6D">
              <w:rPr>
                <w:rFonts w:eastAsia="Arial Unicode MS"/>
                <w:bCs/>
                <w:color w:val="000000" w:themeColor="text1"/>
              </w:rPr>
              <w:t>6</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400</w:t>
            </w:r>
          </w:p>
        </w:tc>
      </w:tr>
      <w:tr w:rsidR="000402B1" w:rsidRPr="000402B1" w:rsidTr="00D34AC5">
        <w:trPr>
          <w:gridAfter w:val="1"/>
          <w:wAfter w:w="7" w:type="pct"/>
          <w:cantSplit/>
          <w:trHeight w:val="41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1219C2">
            <w:pPr>
              <w:rPr>
                <w:color w:val="000000" w:themeColor="text1"/>
              </w:rPr>
            </w:pPr>
            <w:r w:rsidRPr="00702C6D">
              <w:rPr>
                <w:color w:val="000000" w:themeColor="text1"/>
              </w:rPr>
              <w:t>Лесопарки и заповедники</w:t>
            </w:r>
          </w:p>
        </w:tc>
        <w:tc>
          <w:tcPr>
            <w:tcW w:w="947" w:type="pct"/>
          </w:tcPr>
          <w:p w:rsidR="005B65C4" w:rsidRPr="00702C6D" w:rsidRDefault="005B65C4" w:rsidP="008B7D1E">
            <w:pPr>
              <w:ind w:left="-72"/>
              <w:jc w:val="center"/>
              <w:rPr>
                <w:color w:val="000000" w:themeColor="text1"/>
              </w:rPr>
            </w:pPr>
            <w:proofErr w:type="spellStart"/>
            <w:r w:rsidRPr="00702C6D">
              <w:rPr>
                <w:color w:val="000000" w:themeColor="text1"/>
              </w:rPr>
              <w:t>Единовремен-ных</w:t>
            </w:r>
            <w:proofErr w:type="spellEnd"/>
            <w:r w:rsidRPr="00702C6D">
              <w:rPr>
                <w:color w:val="000000" w:themeColor="text1"/>
              </w:rPr>
              <w:t xml:space="preserve"> посетителей</w:t>
            </w:r>
            <w:r w:rsidR="008311CE" w:rsidRPr="00702C6D">
              <w:rPr>
                <w:color w:val="000000" w:themeColor="text1"/>
              </w:rPr>
              <w:t xml:space="preserve"> </w:t>
            </w:r>
            <w:r w:rsidRPr="00702C6D">
              <w:rPr>
                <w:color w:val="000000" w:themeColor="text1"/>
              </w:rPr>
              <w:t xml:space="preserve">на 1 </w:t>
            </w:r>
            <w:proofErr w:type="spellStart"/>
            <w:r w:rsidRPr="00702C6D">
              <w:rPr>
                <w:color w:val="000000" w:themeColor="text1"/>
              </w:rPr>
              <w:t>машино</w:t>
            </w:r>
            <w:proofErr w:type="spellEnd"/>
            <w:r w:rsidRPr="00702C6D">
              <w:rPr>
                <w:color w:val="000000" w:themeColor="text1"/>
              </w:rPr>
              <w:t>-место</w:t>
            </w:r>
          </w:p>
        </w:tc>
        <w:tc>
          <w:tcPr>
            <w:tcW w:w="645" w:type="pct"/>
          </w:tcPr>
          <w:p w:rsidR="005B65C4" w:rsidRPr="00702C6D" w:rsidRDefault="005B65C4" w:rsidP="008B7D1E">
            <w:pPr>
              <w:ind w:left="-72"/>
              <w:jc w:val="center"/>
              <w:rPr>
                <w:rFonts w:eastAsia="Arial Unicode MS"/>
                <w:bCs/>
                <w:color w:val="000000" w:themeColor="text1"/>
              </w:rPr>
            </w:pPr>
            <w:r w:rsidRPr="00702C6D">
              <w:rPr>
                <w:rFonts w:eastAsia="Arial Unicode MS"/>
                <w:bCs/>
                <w:color w:val="000000" w:themeColor="text1"/>
              </w:rPr>
              <w:t>12</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400</w:t>
            </w:r>
          </w:p>
        </w:tc>
      </w:tr>
      <w:tr w:rsidR="000402B1" w:rsidRPr="000402B1" w:rsidTr="00D34AC5">
        <w:trPr>
          <w:gridAfter w:val="1"/>
          <w:wAfter w:w="7" w:type="pct"/>
          <w:cantSplit/>
          <w:trHeight w:val="41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1219C2">
            <w:pPr>
              <w:rPr>
                <w:color w:val="000000" w:themeColor="text1"/>
              </w:rPr>
            </w:pPr>
            <w:r w:rsidRPr="00702C6D">
              <w:rPr>
                <w:color w:val="000000" w:themeColor="text1"/>
              </w:rPr>
              <w:t>Базы кратковременного о</w:t>
            </w:r>
            <w:r w:rsidRPr="00702C6D">
              <w:rPr>
                <w:color w:val="000000" w:themeColor="text1"/>
              </w:rPr>
              <w:t>т</w:t>
            </w:r>
            <w:r w:rsidRPr="00702C6D">
              <w:rPr>
                <w:color w:val="000000" w:themeColor="text1"/>
              </w:rPr>
              <w:t>дыха (спортивные, лыжные, рыболовные, охотничьи и др.)</w:t>
            </w:r>
          </w:p>
        </w:tc>
        <w:tc>
          <w:tcPr>
            <w:tcW w:w="947" w:type="pct"/>
          </w:tcPr>
          <w:p w:rsidR="005B65C4" w:rsidRPr="00702C6D" w:rsidRDefault="005B65C4" w:rsidP="008B7D1E">
            <w:pPr>
              <w:ind w:left="-72"/>
              <w:jc w:val="center"/>
              <w:rPr>
                <w:color w:val="000000" w:themeColor="text1"/>
              </w:rPr>
            </w:pPr>
            <w:proofErr w:type="spellStart"/>
            <w:r w:rsidRPr="00702C6D">
              <w:rPr>
                <w:color w:val="000000" w:themeColor="text1"/>
              </w:rPr>
              <w:t>Единовремен-ных</w:t>
            </w:r>
            <w:proofErr w:type="spellEnd"/>
            <w:r w:rsidRPr="00702C6D">
              <w:rPr>
                <w:color w:val="000000" w:themeColor="text1"/>
              </w:rPr>
              <w:t xml:space="preserve"> посетителей</w:t>
            </w:r>
            <w:r w:rsidR="008311CE" w:rsidRPr="00702C6D">
              <w:rPr>
                <w:color w:val="000000" w:themeColor="text1"/>
              </w:rPr>
              <w:t xml:space="preserve"> </w:t>
            </w:r>
            <w:r w:rsidRPr="00702C6D">
              <w:rPr>
                <w:color w:val="000000" w:themeColor="text1"/>
              </w:rPr>
              <w:t xml:space="preserve">на 1 </w:t>
            </w:r>
            <w:proofErr w:type="spellStart"/>
            <w:r w:rsidRPr="00702C6D">
              <w:rPr>
                <w:color w:val="000000" w:themeColor="text1"/>
              </w:rPr>
              <w:t>машино</w:t>
            </w:r>
            <w:proofErr w:type="spellEnd"/>
            <w:r w:rsidRPr="00702C6D">
              <w:rPr>
                <w:color w:val="000000" w:themeColor="text1"/>
              </w:rPr>
              <w:t>-место</w:t>
            </w:r>
          </w:p>
        </w:tc>
        <w:tc>
          <w:tcPr>
            <w:tcW w:w="645" w:type="pct"/>
          </w:tcPr>
          <w:p w:rsidR="005B65C4" w:rsidRPr="00702C6D" w:rsidRDefault="005B65C4" w:rsidP="008B7D1E">
            <w:pPr>
              <w:ind w:left="-72"/>
              <w:jc w:val="center"/>
              <w:rPr>
                <w:rFonts w:eastAsia="Arial Unicode MS"/>
                <w:bCs/>
                <w:color w:val="000000" w:themeColor="text1"/>
              </w:rPr>
            </w:pPr>
            <w:r w:rsidRPr="00702C6D">
              <w:rPr>
                <w:rFonts w:eastAsia="Arial Unicode MS"/>
                <w:bCs/>
                <w:color w:val="000000" w:themeColor="text1"/>
              </w:rPr>
              <w:t>8</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400</w:t>
            </w:r>
          </w:p>
        </w:tc>
      </w:tr>
      <w:tr w:rsidR="000402B1" w:rsidRPr="000402B1" w:rsidTr="00D34AC5">
        <w:trPr>
          <w:gridAfter w:val="1"/>
          <w:wAfter w:w="7" w:type="pct"/>
          <w:cantSplit/>
          <w:trHeight w:val="41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1219C2">
            <w:pPr>
              <w:rPr>
                <w:color w:val="000000" w:themeColor="text1"/>
              </w:rPr>
            </w:pPr>
            <w:r w:rsidRPr="00702C6D">
              <w:rPr>
                <w:color w:val="000000" w:themeColor="text1"/>
              </w:rPr>
              <w:t>Береговые базы маломерного флота</w:t>
            </w:r>
          </w:p>
        </w:tc>
        <w:tc>
          <w:tcPr>
            <w:tcW w:w="947" w:type="pct"/>
          </w:tcPr>
          <w:p w:rsidR="005B65C4" w:rsidRPr="00702C6D" w:rsidRDefault="005B65C4" w:rsidP="008B7D1E">
            <w:pPr>
              <w:ind w:left="-72"/>
              <w:jc w:val="center"/>
              <w:rPr>
                <w:color w:val="000000" w:themeColor="text1"/>
              </w:rPr>
            </w:pPr>
            <w:proofErr w:type="spellStart"/>
            <w:r w:rsidRPr="00702C6D">
              <w:rPr>
                <w:color w:val="000000" w:themeColor="text1"/>
              </w:rPr>
              <w:t>Единовремен-ных</w:t>
            </w:r>
            <w:proofErr w:type="spellEnd"/>
            <w:r w:rsidRPr="00702C6D">
              <w:rPr>
                <w:color w:val="000000" w:themeColor="text1"/>
              </w:rPr>
              <w:t xml:space="preserve"> посетителей</w:t>
            </w:r>
            <w:r w:rsidR="008311CE" w:rsidRPr="00702C6D">
              <w:rPr>
                <w:color w:val="000000" w:themeColor="text1"/>
              </w:rPr>
              <w:t xml:space="preserve"> </w:t>
            </w:r>
            <w:r w:rsidRPr="00702C6D">
              <w:rPr>
                <w:color w:val="000000" w:themeColor="text1"/>
              </w:rPr>
              <w:t xml:space="preserve">на 1 </w:t>
            </w:r>
            <w:proofErr w:type="spellStart"/>
            <w:r w:rsidRPr="00702C6D">
              <w:rPr>
                <w:color w:val="000000" w:themeColor="text1"/>
              </w:rPr>
              <w:t>машино</w:t>
            </w:r>
            <w:proofErr w:type="spellEnd"/>
            <w:r w:rsidRPr="00702C6D">
              <w:rPr>
                <w:color w:val="000000" w:themeColor="text1"/>
              </w:rPr>
              <w:t>-место</w:t>
            </w:r>
          </w:p>
        </w:tc>
        <w:tc>
          <w:tcPr>
            <w:tcW w:w="645" w:type="pct"/>
          </w:tcPr>
          <w:p w:rsidR="005B65C4" w:rsidRPr="00702C6D" w:rsidRDefault="005B65C4" w:rsidP="008B7D1E">
            <w:pPr>
              <w:ind w:left="-72"/>
              <w:jc w:val="center"/>
              <w:rPr>
                <w:rFonts w:eastAsia="Arial Unicode MS"/>
                <w:bCs/>
                <w:color w:val="000000" w:themeColor="text1"/>
              </w:rPr>
            </w:pPr>
            <w:r w:rsidRPr="00702C6D">
              <w:rPr>
                <w:rFonts w:eastAsia="Arial Unicode MS"/>
                <w:bCs/>
                <w:color w:val="000000" w:themeColor="text1"/>
              </w:rPr>
              <w:t>10</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400</w:t>
            </w:r>
          </w:p>
        </w:tc>
      </w:tr>
      <w:tr w:rsidR="000402B1" w:rsidRPr="000402B1" w:rsidTr="00D34AC5">
        <w:trPr>
          <w:gridAfter w:val="1"/>
          <w:wAfter w:w="7" w:type="pct"/>
          <w:cantSplit/>
          <w:trHeight w:val="41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1219C2">
            <w:pPr>
              <w:rPr>
                <w:color w:val="000000" w:themeColor="text1"/>
              </w:rPr>
            </w:pPr>
            <w:r w:rsidRPr="00702C6D">
              <w:rPr>
                <w:color w:val="000000" w:themeColor="text1"/>
              </w:rPr>
              <w:t>Санатории</w:t>
            </w:r>
          </w:p>
        </w:tc>
        <w:tc>
          <w:tcPr>
            <w:tcW w:w="947" w:type="pct"/>
          </w:tcPr>
          <w:p w:rsidR="005B65C4" w:rsidRPr="00702C6D" w:rsidRDefault="005B65C4" w:rsidP="008B7D1E">
            <w:pPr>
              <w:ind w:left="-72"/>
              <w:jc w:val="center"/>
              <w:rPr>
                <w:color w:val="000000" w:themeColor="text1"/>
              </w:rPr>
            </w:pPr>
            <w:proofErr w:type="spellStart"/>
            <w:r w:rsidRPr="00702C6D">
              <w:rPr>
                <w:color w:val="000000" w:themeColor="text1"/>
              </w:rPr>
              <w:t>Единовремен-ных</w:t>
            </w:r>
            <w:proofErr w:type="spellEnd"/>
            <w:r w:rsidRPr="00702C6D">
              <w:rPr>
                <w:color w:val="000000" w:themeColor="text1"/>
              </w:rPr>
              <w:t xml:space="preserve"> посетителей</w:t>
            </w:r>
            <w:r w:rsidR="008311CE" w:rsidRPr="00702C6D">
              <w:rPr>
                <w:color w:val="000000" w:themeColor="text1"/>
              </w:rPr>
              <w:t xml:space="preserve"> </w:t>
            </w:r>
            <w:r w:rsidRPr="00702C6D">
              <w:rPr>
                <w:color w:val="000000" w:themeColor="text1"/>
              </w:rPr>
              <w:t xml:space="preserve">на 1 </w:t>
            </w:r>
            <w:proofErr w:type="spellStart"/>
            <w:r w:rsidRPr="00702C6D">
              <w:rPr>
                <w:color w:val="000000" w:themeColor="text1"/>
              </w:rPr>
              <w:t>машино</w:t>
            </w:r>
            <w:proofErr w:type="spellEnd"/>
            <w:r w:rsidRPr="00702C6D">
              <w:rPr>
                <w:color w:val="000000" w:themeColor="text1"/>
              </w:rPr>
              <w:t>-место</w:t>
            </w:r>
          </w:p>
        </w:tc>
        <w:tc>
          <w:tcPr>
            <w:tcW w:w="645" w:type="pct"/>
          </w:tcPr>
          <w:p w:rsidR="005B65C4" w:rsidRPr="00702C6D" w:rsidRDefault="005B65C4" w:rsidP="008B7D1E">
            <w:pPr>
              <w:ind w:left="-72"/>
              <w:jc w:val="center"/>
              <w:rPr>
                <w:rFonts w:eastAsia="Arial Unicode MS"/>
                <w:bCs/>
                <w:color w:val="000000" w:themeColor="text1"/>
              </w:rPr>
            </w:pPr>
            <w:r w:rsidRPr="00702C6D">
              <w:rPr>
                <w:rFonts w:eastAsia="Arial Unicode MS"/>
                <w:bCs/>
                <w:color w:val="000000" w:themeColor="text1"/>
              </w:rPr>
              <w:t>16</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400</w:t>
            </w:r>
          </w:p>
        </w:tc>
      </w:tr>
      <w:tr w:rsidR="000402B1" w:rsidRPr="000402B1" w:rsidTr="00D34AC5">
        <w:trPr>
          <w:gridAfter w:val="1"/>
          <w:wAfter w:w="7" w:type="pct"/>
          <w:cantSplit/>
          <w:trHeight w:val="414"/>
          <w:jc w:val="center"/>
        </w:trPr>
        <w:tc>
          <w:tcPr>
            <w:tcW w:w="205" w:type="pct"/>
          </w:tcPr>
          <w:p w:rsidR="005B65C4" w:rsidRPr="00702C6D" w:rsidRDefault="005B65C4" w:rsidP="008B7D1E">
            <w:pPr>
              <w:jc w:val="center"/>
              <w:rPr>
                <w:b/>
                <w:color w:val="000000" w:themeColor="text1"/>
              </w:rPr>
            </w:pPr>
          </w:p>
        </w:tc>
        <w:tc>
          <w:tcPr>
            <w:tcW w:w="1676" w:type="pct"/>
          </w:tcPr>
          <w:p w:rsidR="005B65C4" w:rsidRPr="00702C6D" w:rsidRDefault="005B65C4" w:rsidP="001219C2">
            <w:pPr>
              <w:rPr>
                <w:color w:val="000000" w:themeColor="text1"/>
              </w:rPr>
            </w:pPr>
            <w:r w:rsidRPr="00702C6D">
              <w:rPr>
                <w:color w:val="000000" w:themeColor="text1"/>
              </w:rPr>
              <w:t>Предприятия общественного питания, торговли и комм</w:t>
            </w:r>
            <w:r w:rsidRPr="00702C6D">
              <w:rPr>
                <w:color w:val="000000" w:themeColor="text1"/>
              </w:rPr>
              <w:t>у</w:t>
            </w:r>
            <w:r w:rsidRPr="00702C6D">
              <w:rPr>
                <w:color w:val="000000" w:themeColor="text1"/>
              </w:rPr>
              <w:t>нально-бытового обслужив</w:t>
            </w:r>
            <w:r w:rsidRPr="00702C6D">
              <w:rPr>
                <w:color w:val="000000" w:themeColor="text1"/>
              </w:rPr>
              <w:t>а</w:t>
            </w:r>
            <w:r w:rsidRPr="00702C6D">
              <w:rPr>
                <w:color w:val="000000" w:themeColor="text1"/>
              </w:rPr>
              <w:t>ния в зонах отдыха</w:t>
            </w:r>
          </w:p>
        </w:tc>
        <w:tc>
          <w:tcPr>
            <w:tcW w:w="947" w:type="pct"/>
          </w:tcPr>
          <w:p w:rsidR="005B65C4" w:rsidRPr="00702C6D" w:rsidRDefault="005B65C4" w:rsidP="008B7D1E">
            <w:pPr>
              <w:ind w:left="-72"/>
              <w:jc w:val="center"/>
              <w:rPr>
                <w:color w:val="000000" w:themeColor="text1"/>
              </w:rPr>
            </w:pPr>
            <w:proofErr w:type="spellStart"/>
            <w:r w:rsidRPr="00702C6D">
              <w:rPr>
                <w:color w:val="000000" w:themeColor="text1"/>
              </w:rPr>
              <w:t>Единовремен-ных</w:t>
            </w:r>
            <w:proofErr w:type="spellEnd"/>
            <w:r w:rsidRPr="00702C6D">
              <w:rPr>
                <w:color w:val="000000" w:themeColor="text1"/>
              </w:rPr>
              <w:t xml:space="preserve"> посетителей</w:t>
            </w:r>
            <w:r w:rsidR="008311CE" w:rsidRPr="00702C6D">
              <w:rPr>
                <w:color w:val="000000" w:themeColor="text1"/>
              </w:rPr>
              <w:t xml:space="preserve"> </w:t>
            </w:r>
            <w:r w:rsidRPr="00702C6D">
              <w:rPr>
                <w:color w:val="000000" w:themeColor="text1"/>
              </w:rPr>
              <w:t xml:space="preserve">на 1 </w:t>
            </w:r>
            <w:proofErr w:type="spellStart"/>
            <w:r w:rsidRPr="00702C6D">
              <w:rPr>
                <w:color w:val="000000" w:themeColor="text1"/>
              </w:rPr>
              <w:t>машино</w:t>
            </w:r>
            <w:proofErr w:type="spellEnd"/>
            <w:r w:rsidRPr="00702C6D">
              <w:rPr>
                <w:color w:val="000000" w:themeColor="text1"/>
              </w:rPr>
              <w:t>-место</w:t>
            </w:r>
          </w:p>
        </w:tc>
        <w:tc>
          <w:tcPr>
            <w:tcW w:w="645" w:type="pct"/>
          </w:tcPr>
          <w:p w:rsidR="005B65C4" w:rsidRPr="00702C6D" w:rsidRDefault="005B65C4" w:rsidP="008B7D1E">
            <w:pPr>
              <w:ind w:left="-72"/>
              <w:jc w:val="center"/>
              <w:rPr>
                <w:rFonts w:eastAsia="Arial Unicode MS"/>
                <w:bCs/>
                <w:color w:val="000000" w:themeColor="text1"/>
              </w:rPr>
            </w:pPr>
            <w:r w:rsidRPr="00702C6D">
              <w:rPr>
                <w:rFonts w:eastAsia="Arial Unicode MS"/>
                <w:bCs/>
                <w:color w:val="000000" w:themeColor="text1"/>
              </w:rPr>
              <w:t>14</w:t>
            </w:r>
          </w:p>
        </w:tc>
        <w:tc>
          <w:tcPr>
            <w:tcW w:w="845" w:type="pct"/>
            <w:gridSpan w:val="2"/>
          </w:tcPr>
          <w:p w:rsidR="005B65C4" w:rsidRPr="00702C6D" w:rsidRDefault="005B65C4" w:rsidP="008B7D1E">
            <w:pPr>
              <w:ind w:left="-72" w:firstLine="1"/>
              <w:jc w:val="center"/>
              <w:rPr>
                <w:color w:val="000000" w:themeColor="text1"/>
              </w:rPr>
            </w:pPr>
            <w:r w:rsidRPr="00702C6D">
              <w:rPr>
                <w:color w:val="000000" w:themeColor="text1"/>
              </w:rPr>
              <w:t>пешеходная доступность, м</w:t>
            </w:r>
          </w:p>
        </w:tc>
        <w:tc>
          <w:tcPr>
            <w:tcW w:w="675" w:type="pct"/>
          </w:tcPr>
          <w:p w:rsidR="005B65C4" w:rsidRPr="000402B1" w:rsidRDefault="005B65C4" w:rsidP="008B7D1E">
            <w:pPr>
              <w:ind w:left="-72" w:firstLine="1"/>
              <w:jc w:val="center"/>
              <w:rPr>
                <w:color w:val="000000" w:themeColor="text1"/>
                <w:sz w:val="22"/>
                <w:szCs w:val="22"/>
              </w:rPr>
            </w:pPr>
            <w:r w:rsidRPr="000402B1">
              <w:rPr>
                <w:color w:val="000000" w:themeColor="text1"/>
                <w:sz w:val="22"/>
                <w:szCs w:val="22"/>
              </w:rPr>
              <w:t>400</w:t>
            </w:r>
          </w:p>
        </w:tc>
      </w:tr>
      <w:bookmarkEnd w:id="10"/>
      <w:bookmarkEnd w:id="11"/>
      <w:bookmarkEnd w:id="12"/>
    </w:tbl>
    <w:p w:rsidR="005B65C4" w:rsidRDefault="005B65C4" w:rsidP="00D34AC5">
      <w:pPr>
        <w:autoSpaceDE w:val="0"/>
        <w:spacing w:line="276" w:lineRule="auto"/>
        <w:jc w:val="center"/>
        <w:rPr>
          <w:color w:val="000000" w:themeColor="text1"/>
        </w:rPr>
      </w:pPr>
    </w:p>
    <w:p w:rsidR="00064A97" w:rsidRDefault="00064A97" w:rsidP="00D34AC5">
      <w:pPr>
        <w:autoSpaceDE w:val="0"/>
        <w:spacing w:line="276" w:lineRule="auto"/>
        <w:jc w:val="center"/>
        <w:rPr>
          <w:color w:val="000000" w:themeColor="text1"/>
        </w:rPr>
      </w:pPr>
    </w:p>
    <w:p w:rsidR="00064A97" w:rsidRDefault="00064A97" w:rsidP="00D34AC5">
      <w:pPr>
        <w:autoSpaceDE w:val="0"/>
        <w:spacing w:line="276" w:lineRule="auto"/>
        <w:jc w:val="center"/>
        <w:rPr>
          <w:color w:val="000000" w:themeColor="text1"/>
        </w:rPr>
      </w:pPr>
    </w:p>
    <w:p w:rsidR="00064A97" w:rsidRDefault="00064A97" w:rsidP="00D34AC5">
      <w:pPr>
        <w:autoSpaceDE w:val="0"/>
        <w:spacing w:line="276" w:lineRule="auto"/>
        <w:jc w:val="center"/>
        <w:rPr>
          <w:color w:val="000000" w:themeColor="text1"/>
        </w:rPr>
      </w:pPr>
    </w:p>
    <w:p w:rsidR="00064A97" w:rsidRDefault="00064A97" w:rsidP="00D34AC5">
      <w:pPr>
        <w:autoSpaceDE w:val="0"/>
        <w:spacing w:line="276" w:lineRule="auto"/>
        <w:jc w:val="center"/>
        <w:rPr>
          <w:color w:val="000000" w:themeColor="text1"/>
        </w:rPr>
      </w:pPr>
    </w:p>
    <w:p w:rsidR="00064A97" w:rsidRDefault="00064A97" w:rsidP="00D34AC5">
      <w:pPr>
        <w:autoSpaceDE w:val="0"/>
        <w:spacing w:line="276" w:lineRule="auto"/>
        <w:jc w:val="center"/>
        <w:rPr>
          <w:color w:val="000000" w:themeColor="text1"/>
        </w:rPr>
      </w:pPr>
    </w:p>
    <w:p w:rsidR="00064A97" w:rsidRDefault="00064A97" w:rsidP="00D34AC5">
      <w:pPr>
        <w:autoSpaceDE w:val="0"/>
        <w:spacing w:line="276" w:lineRule="auto"/>
        <w:jc w:val="center"/>
        <w:rPr>
          <w:color w:val="000000" w:themeColor="text1"/>
        </w:rPr>
      </w:pPr>
    </w:p>
    <w:p w:rsidR="00064A97" w:rsidRDefault="00064A97" w:rsidP="00D34AC5">
      <w:pPr>
        <w:autoSpaceDE w:val="0"/>
        <w:spacing w:line="276" w:lineRule="auto"/>
        <w:jc w:val="center"/>
        <w:rPr>
          <w:color w:val="000000" w:themeColor="text1"/>
        </w:rPr>
      </w:pPr>
    </w:p>
    <w:p w:rsidR="00064A97" w:rsidRDefault="00064A97" w:rsidP="00D34AC5">
      <w:pPr>
        <w:autoSpaceDE w:val="0"/>
        <w:spacing w:line="276" w:lineRule="auto"/>
        <w:jc w:val="center"/>
        <w:rPr>
          <w:color w:val="000000" w:themeColor="text1"/>
        </w:rPr>
      </w:pPr>
    </w:p>
    <w:p w:rsidR="00064A97" w:rsidRDefault="00064A97" w:rsidP="00D34AC5">
      <w:pPr>
        <w:autoSpaceDE w:val="0"/>
        <w:spacing w:line="276" w:lineRule="auto"/>
        <w:jc w:val="center"/>
        <w:rPr>
          <w:color w:val="000000" w:themeColor="text1"/>
        </w:rPr>
      </w:pPr>
    </w:p>
    <w:p w:rsidR="00064A97" w:rsidRDefault="00064A97" w:rsidP="00D34AC5">
      <w:pPr>
        <w:autoSpaceDE w:val="0"/>
        <w:spacing w:line="276" w:lineRule="auto"/>
        <w:jc w:val="center"/>
        <w:rPr>
          <w:color w:val="000000" w:themeColor="text1"/>
        </w:rPr>
      </w:pPr>
    </w:p>
    <w:p w:rsidR="00064A97" w:rsidRDefault="00064A97" w:rsidP="00D34AC5">
      <w:pPr>
        <w:autoSpaceDE w:val="0"/>
        <w:spacing w:line="276" w:lineRule="auto"/>
        <w:jc w:val="center"/>
        <w:rPr>
          <w:color w:val="000000" w:themeColor="text1"/>
        </w:rPr>
      </w:pPr>
    </w:p>
    <w:p w:rsidR="00064A97" w:rsidRDefault="00064A97" w:rsidP="00D34AC5">
      <w:pPr>
        <w:autoSpaceDE w:val="0"/>
        <w:spacing w:line="276" w:lineRule="auto"/>
        <w:jc w:val="center"/>
        <w:rPr>
          <w:color w:val="000000" w:themeColor="text1"/>
        </w:rPr>
      </w:pPr>
    </w:p>
    <w:p w:rsidR="00064A97" w:rsidRDefault="00064A97" w:rsidP="00D34AC5">
      <w:pPr>
        <w:autoSpaceDE w:val="0"/>
        <w:spacing w:line="276" w:lineRule="auto"/>
        <w:jc w:val="center"/>
        <w:rPr>
          <w:color w:val="000000" w:themeColor="text1"/>
        </w:rPr>
      </w:pPr>
    </w:p>
    <w:p w:rsidR="00064A97" w:rsidRDefault="00064A97" w:rsidP="00D34AC5">
      <w:pPr>
        <w:autoSpaceDE w:val="0"/>
        <w:spacing w:line="276" w:lineRule="auto"/>
        <w:jc w:val="center"/>
        <w:rPr>
          <w:color w:val="000000" w:themeColor="text1"/>
        </w:rPr>
      </w:pPr>
    </w:p>
    <w:p w:rsidR="00064A97" w:rsidRDefault="00064A97" w:rsidP="00D34AC5">
      <w:pPr>
        <w:autoSpaceDE w:val="0"/>
        <w:spacing w:line="276" w:lineRule="auto"/>
        <w:jc w:val="center"/>
        <w:rPr>
          <w:color w:val="000000" w:themeColor="text1"/>
        </w:rPr>
      </w:pPr>
    </w:p>
    <w:p w:rsidR="00064A97" w:rsidRDefault="00064A97" w:rsidP="00D34AC5">
      <w:pPr>
        <w:autoSpaceDE w:val="0"/>
        <w:spacing w:line="276" w:lineRule="auto"/>
        <w:jc w:val="center"/>
        <w:rPr>
          <w:color w:val="000000" w:themeColor="text1"/>
        </w:rPr>
      </w:pPr>
    </w:p>
    <w:p w:rsidR="00064A97" w:rsidRDefault="00064A97" w:rsidP="00D34AC5">
      <w:pPr>
        <w:autoSpaceDE w:val="0"/>
        <w:spacing w:line="276" w:lineRule="auto"/>
        <w:jc w:val="center"/>
        <w:rPr>
          <w:color w:val="000000" w:themeColor="text1"/>
        </w:rPr>
      </w:pPr>
    </w:p>
    <w:p w:rsidR="00064A97" w:rsidRDefault="00064A97" w:rsidP="00D34AC5">
      <w:pPr>
        <w:autoSpaceDE w:val="0"/>
        <w:spacing w:line="276" w:lineRule="auto"/>
        <w:jc w:val="center"/>
        <w:rPr>
          <w:color w:val="000000" w:themeColor="text1"/>
        </w:rPr>
      </w:pPr>
    </w:p>
    <w:p w:rsidR="00064A97" w:rsidRDefault="00064A97" w:rsidP="00D34AC5">
      <w:pPr>
        <w:autoSpaceDE w:val="0"/>
        <w:spacing w:line="276" w:lineRule="auto"/>
        <w:jc w:val="center"/>
        <w:rPr>
          <w:color w:val="000000" w:themeColor="text1"/>
        </w:rPr>
      </w:pPr>
    </w:p>
    <w:p w:rsidR="00064A97" w:rsidRDefault="00064A97" w:rsidP="00D34AC5">
      <w:pPr>
        <w:autoSpaceDE w:val="0"/>
        <w:spacing w:line="276" w:lineRule="auto"/>
        <w:jc w:val="center"/>
        <w:rPr>
          <w:color w:val="000000" w:themeColor="text1"/>
        </w:rPr>
      </w:pPr>
    </w:p>
    <w:p w:rsidR="00064A97" w:rsidRDefault="00064A97" w:rsidP="00D34AC5">
      <w:pPr>
        <w:autoSpaceDE w:val="0"/>
        <w:spacing w:line="276" w:lineRule="auto"/>
        <w:jc w:val="center"/>
        <w:rPr>
          <w:color w:val="000000" w:themeColor="text1"/>
        </w:rPr>
      </w:pPr>
    </w:p>
    <w:p w:rsidR="00064A97" w:rsidRDefault="00064A97" w:rsidP="00D34AC5">
      <w:pPr>
        <w:autoSpaceDE w:val="0"/>
        <w:spacing w:line="276" w:lineRule="auto"/>
        <w:jc w:val="center"/>
        <w:rPr>
          <w:color w:val="000000" w:themeColor="text1"/>
        </w:rPr>
      </w:pPr>
    </w:p>
    <w:sectPr w:rsidR="00064A97" w:rsidSect="00AD4C5F">
      <w:pgSz w:w="11906" w:h="16838"/>
      <w:pgMar w:top="1134" w:right="1134"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4B20" w:rsidRDefault="00384B20" w:rsidP="00BB7348">
      <w:r>
        <w:separator/>
      </w:r>
    </w:p>
  </w:endnote>
  <w:endnote w:type="continuationSeparator" w:id="0">
    <w:p w:rsidR="00384B20" w:rsidRDefault="00384B20" w:rsidP="00BB7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OpenSymbol">
    <w:altName w:val="Times New Roman"/>
    <w:charset w:val="00"/>
    <w:family w:val="auto"/>
    <w:pitch w:val="variable"/>
    <w:sig w:usb0="800000AF" w:usb1="1001ECEA" w:usb2="00000000" w:usb3="00000000" w:csb0="00000001" w:csb1="00000000"/>
  </w:font>
  <w:font w:name="Verdana">
    <w:panose1 w:val="020B0604030504040204"/>
    <w:charset w:val="CC"/>
    <w:family w:val="swiss"/>
    <w:pitch w:val="variable"/>
    <w:sig w:usb0="A00006FF" w:usb1="4000205B" w:usb2="00000010" w:usb3="00000000" w:csb0="0000019F" w:csb1="00000000"/>
  </w:font>
  <w:font w:name="inherit">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ISOCPEUR">
    <w:altName w:val="Arial"/>
    <w:charset w:val="CC"/>
    <w:family w:val="swiss"/>
    <w:pitch w:val="variable"/>
    <w:sig w:usb0="00000001"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entury Gothic">
    <w:panose1 w:val="020B0502020202020204"/>
    <w:charset w:val="CC"/>
    <w:family w:val="swiss"/>
    <w:pitch w:val="variable"/>
    <w:sig w:usb0="00000287" w:usb1="00000000" w:usb2="00000000" w:usb3="00000000" w:csb0="0000009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148" w:rsidRDefault="00EB2148" w:rsidP="00F00669">
    <w:pPr>
      <w:pStyle w:val="ae"/>
    </w:pPr>
  </w:p>
  <w:p w:rsidR="00EB2148" w:rsidRPr="00F00669" w:rsidRDefault="00EB2148" w:rsidP="00F00669">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4B20" w:rsidRDefault="00384B20" w:rsidP="00BB7348">
      <w:r>
        <w:separator/>
      </w:r>
    </w:p>
  </w:footnote>
  <w:footnote w:type="continuationSeparator" w:id="0">
    <w:p w:rsidR="00384B20" w:rsidRDefault="00384B20" w:rsidP="00BB7348">
      <w:r>
        <w:continuationSeparator/>
      </w:r>
    </w:p>
  </w:footnote>
  <w:footnote w:id="1">
    <w:p w:rsidR="00EB2148" w:rsidRDefault="00EB2148" w:rsidP="00CB154F">
      <w:pPr>
        <w:pStyle w:val="af7"/>
      </w:pPr>
      <w:r>
        <w:rPr>
          <w:rStyle w:val="afff9"/>
        </w:rPr>
        <w:footnoteRef/>
      </w:r>
      <w:r>
        <w:tab/>
        <w:t xml:space="preserve"> Предположительная численность населения Российской Федерации. Ежегодный статист</w:t>
      </w:r>
      <w:r>
        <w:t>и</w:t>
      </w:r>
      <w:r>
        <w:t>ческий бюллетень. М., Государственный комитет Российской Федерации по статистике. (2000 г., 2005 г).</w:t>
      </w:r>
    </w:p>
  </w:footnote>
  <w:footnote w:id="2">
    <w:p w:rsidR="00EB2148" w:rsidRPr="004837C3" w:rsidRDefault="00EB2148" w:rsidP="00CB154F">
      <w:pPr>
        <w:pStyle w:val="af7"/>
        <w:rPr>
          <w:rFonts w:ascii="Times New Roman" w:hAnsi="Times New Roman" w:cs="Times New Roman"/>
        </w:rPr>
      </w:pPr>
      <w:r>
        <w:rPr>
          <w:rStyle w:val="afff9"/>
        </w:rPr>
        <w:footnoteRef/>
      </w:r>
      <w:r>
        <w:tab/>
        <w:t xml:space="preserve"> </w:t>
      </w:r>
      <w:r w:rsidRPr="004837C3">
        <w:rPr>
          <w:rFonts w:ascii="Times New Roman" w:hAnsi="Times New Roman" w:cs="Times New Roman"/>
        </w:rPr>
        <w:t>Долгосрочное прогнозирование: от методологии к видению. Центр макроэкономического анализа и краткосрочного прогнозирования. М., 2006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148" w:rsidRDefault="00EB2148">
    <w:pPr>
      <w:pStyle w:val="ac"/>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0417370"/>
      <w:docPartObj>
        <w:docPartGallery w:val="Page Numbers (Top of Page)"/>
        <w:docPartUnique/>
      </w:docPartObj>
    </w:sdtPr>
    <w:sdtContent>
      <w:p w:rsidR="00EB2148" w:rsidRDefault="00EB2148">
        <w:pPr>
          <w:pStyle w:val="ac"/>
          <w:jc w:val="center"/>
        </w:pPr>
        <w:r>
          <w:fldChar w:fldCharType="begin"/>
        </w:r>
        <w:r>
          <w:instrText>PAGE   \* MERGEFORMAT</w:instrText>
        </w:r>
        <w:r>
          <w:fldChar w:fldCharType="separate"/>
        </w:r>
        <w:r>
          <w:rPr>
            <w:lang w:val="ru-RU"/>
          </w:rPr>
          <w:t>2</w:t>
        </w:r>
        <w:r>
          <w:fldChar w:fldCharType="end"/>
        </w:r>
      </w:p>
    </w:sdtContent>
  </w:sdt>
  <w:p w:rsidR="00EB2148" w:rsidRDefault="00EB2148">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75851"/>
      <w:docPartObj>
        <w:docPartGallery w:val="Page Numbers (Top of Page)"/>
        <w:docPartUnique/>
      </w:docPartObj>
    </w:sdtPr>
    <w:sdtContent>
      <w:p w:rsidR="00EB2148" w:rsidRDefault="00EB2148">
        <w:pPr>
          <w:pStyle w:val="ac"/>
          <w:jc w:val="center"/>
        </w:pPr>
        <w:r w:rsidRPr="00CA4E64">
          <w:rPr>
            <w:rFonts w:ascii="Times New Roman" w:hAnsi="Times New Roman" w:cs="Times New Roman"/>
          </w:rPr>
          <w:fldChar w:fldCharType="begin"/>
        </w:r>
        <w:r w:rsidRPr="00CA4E64">
          <w:rPr>
            <w:rFonts w:ascii="Times New Roman" w:hAnsi="Times New Roman" w:cs="Times New Roman"/>
          </w:rPr>
          <w:instrText>PAGE   \* MERGEFORMAT</w:instrText>
        </w:r>
        <w:r w:rsidRPr="00CA4E64">
          <w:rPr>
            <w:rFonts w:ascii="Times New Roman" w:hAnsi="Times New Roman" w:cs="Times New Roman"/>
          </w:rPr>
          <w:fldChar w:fldCharType="separate"/>
        </w:r>
        <w:r w:rsidR="00E02185" w:rsidRPr="00E02185">
          <w:rPr>
            <w:rFonts w:ascii="Times New Roman" w:hAnsi="Times New Roman" w:cs="Times New Roman"/>
            <w:noProof/>
            <w:lang w:val="ru-RU"/>
          </w:rPr>
          <w:t>5</w:t>
        </w:r>
        <w:r w:rsidRPr="00CA4E64">
          <w:rPr>
            <w:rFonts w:ascii="Times New Roman" w:hAnsi="Times New Roman" w:cs="Times New Roman"/>
          </w:rPr>
          <w:fldChar w:fldCharType="end"/>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148" w:rsidRPr="0010196E" w:rsidRDefault="00EB2148">
    <w:pPr>
      <w:pStyle w:val="ac"/>
      <w:jc w:val="center"/>
      <w:rPr>
        <w:lang w:val="ru-RU"/>
      </w:rPr>
    </w:pPr>
  </w:p>
  <w:p w:rsidR="00EB2148" w:rsidRDefault="00EB214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0127EFA"/>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8D580900"/>
    <w:lvl w:ilvl="0">
      <w:start w:val="1"/>
      <w:numFmt w:val="bullet"/>
      <w:pStyle w:val="2"/>
      <w:lvlText w:val=""/>
      <w:lvlJc w:val="left"/>
      <w:pPr>
        <w:tabs>
          <w:tab w:val="num" w:pos="360"/>
        </w:tabs>
        <w:ind w:left="360" w:hanging="360"/>
      </w:pPr>
      <w:rPr>
        <w:rFonts w:ascii="Symbol" w:hAnsi="Symbol" w:hint="default"/>
      </w:rPr>
    </w:lvl>
  </w:abstractNum>
  <w:abstractNum w:abstractNumId="2">
    <w:nsid w:val="00000004"/>
    <w:multiLevelType w:val="multilevel"/>
    <w:tmpl w:val="AF9EBEDE"/>
    <w:name w:val="WW8Num9"/>
    <w:lvl w:ilvl="0">
      <w:start w:val="1"/>
      <w:numFmt w:val="decimal"/>
      <w:lvlText w:val="%1."/>
      <w:lvlJc w:val="left"/>
      <w:pPr>
        <w:tabs>
          <w:tab w:val="num" w:pos="927"/>
        </w:tabs>
        <w:ind w:left="927" w:hanging="360"/>
      </w:pPr>
      <w:rPr>
        <w:rFonts w:cs="Times New Roman"/>
      </w:rPr>
    </w:lvl>
    <w:lvl w:ilvl="1">
      <w:start w:val="2"/>
      <w:numFmt w:val="decimal"/>
      <w:isLgl/>
      <w:lvlText w:val="%1.%2."/>
      <w:lvlJc w:val="left"/>
      <w:pPr>
        <w:ind w:left="927" w:hanging="36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287" w:hanging="72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1647" w:hanging="1080"/>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3">
    <w:nsid w:val="0000000C"/>
    <w:multiLevelType w:val="singleLevel"/>
    <w:tmpl w:val="0000000C"/>
    <w:name w:val="WW8Num28"/>
    <w:lvl w:ilvl="0">
      <w:start w:val="1"/>
      <w:numFmt w:val="bullet"/>
      <w:lvlText w:val=""/>
      <w:lvlJc w:val="left"/>
      <w:pPr>
        <w:tabs>
          <w:tab w:val="num" w:pos="2205"/>
        </w:tabs>
        <w:ind w:left="2205" w:hanging="360"/>
      </w:pPr>
      <w:rPr>
        <w:rFonts w:ascii="Symbol" w:hAnsi="Symbol"/>
      </w:rPr>
    </w:lvl>
  </w:abstractNum>
  <w:abstractNum w:abstractNumId="4">
    <w:nsid w:val="00000012"/>
    <w:multiLevelType w:val="singleLevel"/>
    <w:tmpl w:val="00000012"/>
    <w:name w:val="WW8Num42"/>
    <w:lvl w:ilvl="0">
      <w:start w:val="1"/>
      <w:numFmt w:val="bullet"/>
      <w:lvlText w:val=""/>
      <w:lvlJc w:val="left"/>
      <w:pPr>
        <w:tabs>
          <w:tab w:val="num" w:pos="0"/>
        </w:tabs>
        <w:ind w:left="1429" w:hanging="360"/>
      </w:pPr>
      <w:rPr>
        <w:rFonts w:ascii="Symbol" w:hAnsi="Symbol" w:cs="Symbol" w:hint="default"/>
      </w:rPr>
    </w:lvl>
  </w:abstractNum>
  <w:abstractNum w:abstractNumId="5">
    <w:nsid w:val="014E33FE"/>
    <w:multiLevelType w:val="hybridMultilevel"/>
    <w:tmpl w:val="E6A049C6"/>
    <w:lvl w:ilvl="0" w:tplc="5192DE76">
      <w:numFmt w:val="bullet"/>
      <w:lvlText w:val=""/>
      <w:lvlJc w:val="left"/>
      <w:pPr>
        <w:ind w:left="420" w:hanging="360"/>
      </w:pPr>
      <w:rPr>
        <w:rFonts w:ascii="Symbol" w:eastAsia="TimesNewRomanPSMT" w:hAnsi="Symbol"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6">
    <w:nsid w:val="0A85466D"/>
    <w:multiLevelType w:val="hybridMultilevel"/>
    <w:tmpl w:val="B7FA9EB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nsid w:val="100701AA"/>
    <w:multiLevelType w:val="hybridMultilevel"/>
    <w:tmpl w:val="15B65FF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4E15D4D"/>
    <w:multiLevelType w:val="multilevel"/>
    <w:tmpl w:val="3A94C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C652B10"/>
    <w:multiLevelType w:val="hybridMultilevel"/>
    <w:tmpl w:val="F754EACC"/>
    <w:lvl w:ilvl="0" w:tplc="1E50232E">
      <w:start w:val="1"/>
      <w:numFmt w:val="decimal"/>
      <w:lvlText w:val="%1."/>
      <w:lvlJc w:val="left"/>
      <w:pPr>
        <w:tabs>
          <w:tab w:val="num" w:pos="1860"/>
        </w:tabs>
        <w:ind w:left="1860" w:hanging="1140"/>
      </w:pPr>
      <w:rPr>
        <w:rFonts w:hint="default"/>
        <w:sz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3CA9504E"/>
    <w:multiLevelType w:val="hybridMultilevel"/>
    <w:tmpl w:val="F9C0056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4EE43FBF"/>
    <w:multiLevelType w:val="hybridMultilevel"/>
    <w:tmpl w:val="ED881992"/>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F65195B"/>
    <w:multiLevelType w:val="multilevel"/>
    <w:tmpl w:val="16A8B17E"/>
    <w:lvl w:ilvl="0">
      <w:start w:val="1"/>
      <w:numFmt w:val="decimal"/>
      <w:pStyle w:val="1"/>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14">
    <w:nsid w:val="598B77A7"/>
    <w:multiLevelType w:val="multilevel"/>
    <w:tmpl w:val="1A2C7A12"/>
    <w:lvl w:ilvl="0">
      <w:start w:val="1"/>
      <w:numFmt w:val="decimal"/>
      <w:pStyle w:val="10"/>
      <w:lvlText w:val="%1."/>
      <w:lvlJc w:val="left"/>
      <w:pPr>
        <w:ind w:left="1636"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lvl w:ilvl="1">
      <w:start w:val="1"/>
      <w:numFmt w:val="decimal"/>
      <w:isLgl/>
      <w:lvlText w:val="%1.%2"/>
      <w:lvlJc w:val="left"/>
      <w:pPr>
        <w:ind w:left="1636" w:hanging="360"/>
      </w:pPr>
      <w:rPr>
        <w:rFonts w:cs="Times New Roman" w:hint="default"/>
      </w:rPr>
    </w:lvl>
    <w:lvl w:ilvl="2">
      <w:start w:val="1"/>
      <w:numFmt w:val="decimal"/>
      <w:isLgl/>
      <w:lvlText w:val="%1.%2.%3"/>
      <w:lvlJc w:val="left"/>
      <w:pPr>
        <w:ind w:left="1996" w:hanging="720"/>
      </w:pPr>
      <w:rPr>
        <w:rFonts w:cs="Times New Roman" w:hint="default"/>
      </w:rPr>
    </w:lvl>
    <w:lvl w:ilvl="3">
      <w:start w:val="1"/>
      <w:numFmt w:val="decimal"/>
      <w:isLgl/>
      <w:lvlText w:val="%1.%2.%3.%4"/>
      <w:lvlJc w:val="left"/>
      <w:pPr>
        <w:ind w:left="1996" w:hanging="720"/>
      </w:pPr>
      <w:rPr>
        <w:rFonts w:cs="Times New Roman" w:hint="default"/>
      </w:rPr>
    </w:lvl>
    <w:lvl w:ilvl="4">
      <w:start w:val="1"/>
      <w:numFmt w:val="decimal"/>
      <w:isLgl/>
      <w:lvlText w:val="%1.%2.%3.%4.%5"/>
      <w:lvlJc w:val="left"/>
      <w:pPr>
        <w:ind w:left="2356" w:hanging="1080"/>
      </w:pPr>
      <w:rPr>
        <w:rFonts w:cs="Times New Roman" w:hint="default"/>
      </w:rPr>
    </w:lvl>
    <w:lvl w:ilvl="5">
      <w:start w:val="1"/>
      <w:numFmt w:val="decimal"/>
      <w:isLgl/>
      <w:lvlText w:val="%1.%2.%3.%4.%5.%6"/>
      <w:lvlJc w:val="left"/>
      <w:pPr>
        <w:ind w:left="2356" w:hanging="1080"/>
      </w:pPr>
      <w:rPr>
        <w:rFonts w:cs="Times New Roman" w:hint="default"/>
      </w:rPr>
    </w:lvl>
    <w:lvl w:ilvl="6">
      <w:start w:val="1"/>
      <w:numFmt w:val="decimal"/>
      <w:isLgl/>
      <w:lvlText w:val="%1.%2.%3.%4.%5.%6.%7"/>
      <w:lvlJc w:val="left"/>
      <w:pPr>
        <w:ind w:left="2716" w:hanging="1440"/>
      </w:pPr>
      <w:rPr>
        <w:rFonts w:cs="Times New Roman" w:hint="default"/>
      </w:rPr>
    </w:lvl>
    <w:lvl w:ilvl="7">
      <w:start w:val="1"/>
      <w:numFmt w:val="decimal"/>
      <w:isLgl/>
      <w:lvlText w:val="%1.%2.%3.%4.%5.%6.%7.%8"/>
      <w:lvlJc w:val="left"/>
      <w:pPr>
        <w:ind w:left="2716" w:hanging="1440"/>
      </w:pPr>
      <w:rPr>
        <w:rFonts w:cs="Times New Roman" w:hint="default"/>
      </w:rPr>
    </w:lvl>
    <w:lvl w:ilvl="8">
      <w:start w:val="1"/>
      <w:numFmt w:val="decimal"/>
      <w:isLgl/>
      <w:lvlText w:val="%1.%2.%3.%4.%5.%6.%7.%8.%9"/>
      <w:lvlJc w:val="left"/>
      <w:pPr>
        <w:ind w:left="3076" w:hanging="1800"/>
      </w:pPr>
      <w:rPr>
        <w:rFonts w:cs="Times New Roman" w:hint="default"/>
      </w:rPr>
    </w:lvl>
  </w:abstractNum>
  <w:abstractNum w:abstractNumId="15">
    <w:nsid w:val="5AD4539C"/>
    <w:multiLevelType w:val="singleLevel"/>
    <w:tmpl w:val="223EF356"/>
    <w:styleLink w:val="1111112"/>
    <w:lvl w:ilvl="0">
      <w:start w:val="1"/>
      <w:numFmt w:val="bullet"/>
      <w:lvlText w:val=""/>
      <w:lvlJc w:val="left"/>
      <w:pPr>
        <w:tabs>
          <w:tab w:val="num" w:pos="927"/>
        </w:tabs>
        <w:ind w:left="907" w:hanging="340"/>
      </w:pPr>
      <w:rPr>
        <w:rFonts w:ascii="Symbol" w:hAnsi="Symbol" w:hint="default"/>
      </w:rPr>
    </w:lvl>
  </w:abstractNum>
  <w:abstractNum w:abstractNumId="16">
    <w:nsid w:val="5F2A2B11"/>
    <w:multiLevelType w:val="hybridMultilevel"/>
    <w:tmpl w:val="D9C02E5A"/>
    <w:lvl w:ilvl="0" w:tplc="5218CC8E">
      <w:start w:val="1"/>
      <w:numFmt w:val="bullet"/>
      <w:lvlText w:val=""/>
      <w:lvlJc w:val="righ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64567E39"/>
    <w:multiLevelType w:val="hybridMultilevel"/>
    <w:tmpl w:val="269EF2E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7CEC4381"/>
    <w:multiLevelType w:val="hybridMultilevel"/>
    <w:tmpl w:val="6784D41E"/>
    <w:lvl w:ilvl="0" w:tplc="7CE4C9B2">
      <w:numFmt w:val="bullet"/>
      <w:lvlText w:val=""/>
      <w:lvlJc w:val="left"/>
      <w:pPr>
        <w:ind w:left="780" w:hanging="360"/>
      </w:pPr>
      <w:rPr>
        <w:rFonts w:ascii="Symbol" w:eastAsia="TimesNewRomanPSMT" w:hAnsi="Symbol"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9">
    <w:nsid w:val="7F4544DE"/>
    <w:multiLevelType w:val="hybridMultilevel"/>
    <w:tmpl w:val="7110CD42"/>
    <w:lvl w:ilvl="0" w:tplc="D2525580">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4"/>
  </w:num>
  <w:num w:numId="8">
    <w:abstractNumId w:val="7"/>
  </w:num>
  <w:num w:numId="9">
    <w:abstractNumId w:val="0"/>
  </w:num>
  <w:num w:numId="10">
    <w:abstractNumId w:val="13"/>
  </w:num>
  <w:num w:numId="11">
    <w:abstractNumId w:val="6"/>
  </w:num>
  <w:num w:numId="12">
    <w:abstractNumId w:val="9"/>
  </w:num>
  <w:num w:numId="13">
    <w:abstractNumId w:val="8"/>
  </w:num>
  <w:num w:numId="14">
    <w:abstractNumId w:val="17"/>
  </w:num>
  <w:num w:numId="15">
    <w:abstractNumId w:val="19"/>
  </w:num>
  <w:num w:numId="16">
    <w:abstractNumId w:val="16"/>
  </w:num>
  <w:num w:numId="17">
    <w:abstractNumId w:val="12"/>
  </w:num>
  <w:num w:numId="18">
    <w:abstractNumId w:val="5"/>
  </w:num>
  <w:num w:numId="19">
    <w:abstractNumId w:val="18"/>
  </w:num>
  <w:num w:numId="20">
    <w:abstractNumId w:val="15"/>
  </w:num>
  <w:num w:numId="21">
    <w:abstractNumId w:val="4"/>
  </w:num>
  <w:num w:numId="22">
    <w:abstractNumId w:val="11"/>
  </w:num>
  <w:num w:numId="23">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B0E"/>
    <w:rsid w:val="000008E0"/>
    <w:rsid w:val="000040A5"/>
    <w:rsid w:val="00004B46"/>
    <w:rsid w:val="0000588A"/>
    <w:rsid w:val="00005BC7"/>
    <w:rsid w:val="00005FC1"/>
    <w:rsid w:val="0000629D"/>
    <w:rsid w:val="00007931"/>
    <w:rsid w:val="0001040B"/>
    <w:rsid w:val="00011888"/>
    <w:rsid w:val="000126BC"/>
    <w:rsid w:val="00013076"/>
    <w:rsid w:val="000136CA"/>
    <w:rsid w:val="00013769"/>
    <w:rsid w:val="000159E9"/>
    <w:rsid w:val="00017879"/>
    <w:rsid w:val="00017EE9"/>
    <w:rsid w:val="0002075C"/>
    <w:rsid w:val="00020D81"/>
    <w:rsid w:val="00021707"/>
    <w:rsid w:val="000235BF"/>
    <w:rsid w:val="00023A8D"/>
    <w:rsid w:val="00023CB7"/>
    <w:rsid w:val="00024B0B"/>
    <w:rsid w:val="00024F62"/>
    <w:rsid w:val="00025192"/>
    <w:rsid w:val="000270A8"/>
    <w:rsid w:val="00030497"/>
    <w:rsid w:val="0003099F"/>
    <w:rsid w:val="00030B23"/>
    <w:rsid w:val="00031D18"/>
    <w:rsid w:val="00031D66"/>
    <w:rsid w:val="00032482"/>
    <w:rsid w:val="00034E44"/>
    <w:rsid w:val="0003680D"/>
    <w:rsid w:val="00036FC0"/>
    <w:rsid w:val="000373C7"/>
    <w:rsid w:val="00037AE4"/>
    <w:rsid w:val="00040017"/>
    <w:rsid w:val="000402B1"/>
    <w:rsid w:val="00040947"/>
    <w:rsid w:val="000409B6"/>
    <w:rsid w:val="000415FF"/>
    <w:rsid w:val="000429E5"/>
    <w:rsid w:val="0004431F"/>
    <w:rsid w:val="0004434A"/>
    <w:rsid w:val="00046834"/>
    <w:rsid w:val="00046D2B"/>
    <w:rsid w:val="000476E6"/>
    <w:rsid w:val="00050C57"/>
    <w:rsid w:val="000514FD"/>
    <w:rsid w:val="00051AE8"/>
    <w:rsid w:val="0005365A"/>
    <w:rsid w:val="00054945"/>
    <w:rsid w:val="00055126"/>
    <w:rsid w:val="00055604"/>
    <w:rsid w:val="00055748"/>
    <w:rsid w:val="00057580"/>
    <w:rsid w:val="000575CB"/>
    <w:rsid w:val="00057AB2"/>
    <w:rsid w:val="00057C88"/>
    <w:rsid w:val="0006007E"/>
    <w:rsid w:val="000632BA"/>
    <w:rsid w:val="000649D4"/>
    <w:rsid w:val="00064A97"/>
    <w:rsid w:val="00064C5C"/>
    <w:rsid w:val="00064DFF"/>
    <w:rsid w:val="00064EB8"/>
    <w:rsid w:val="00065908"/>
    <w:rsid w:val="00065EBE"/>
    <w:rsid w:val="000667EB"/>
    <w:rsid w:val="00067B88"/>
    <w:rsid w:val="00070158"/>
    <w:rsid w:val="00070273"/>
    <w:rsid w:val="00070482"/>
    <w:rsid w:val="00070E5A"/>
    <w:rsid w:val="00071350"/>
    <w:rsid w:val="00071916"/>
    <w:rsid w:val="00072417"/>
    <w:rsid w:val="00072723"/>
    <w:rsid w:val="000728ED"/>
    <w:rsid w:val="00072924"/>
    <w:rsid w:val="00073D46"/>
    <w:rsid w:val="0007409C"/>
    <w:rsid w:val="000762DA"/>
    <w:rsid w:val="000765D2"/>
    <w:rsid w:val="0007667C"/>
    <w:rsid w:val="0007751F"/>
    <w:rsid w:val="00077ED6"/>
    <w:rsid w:val="0008050D"/>
    <w:rsid w:val="00080BF2"/>
    <w:rsid w:val="00081D92"/>
    <w:rsid w:val="0008271B"/>
    <w:rsid w:val="00082A49"/>
    <w:rsid w:val="000849F8"/>
    <w:rsid w:val="00084AF1"/>
    <w:rsid w:val="00084CCF"/>
    <w:rsid w:val="00087436"/>
    <w:rsid w:val="0008794A"/>
    <w:rsid w:val="000919B6"/>
    <w:rsid w:val="000928A8"/>
    <w:rsid w:val="000947F6"/>
    <w:rsid w:val="00094AB5"/>
    <w:rsid w:val="00094CA1"/>
    <w:rsid w:val="00095115"/>
    <w:rsid w:val="000A03FC"/>
    <w:rsid w:val="000A0896"/>
    <w:rsid w:val="000A1440"/>
    <w:rsid w:val="000A2B63"/>
    <w:rsid w:val="000A3313"/>
    <w:rsid w:val="000A6D97"/>
    <w:rsid w:val="000B0191"/>
    <w:rsid w:val="000B091B"/>
    <w:rsid w:val="000B1379"/>
    <w:rsid w:val="000B1978"/>
    <w:rsid w:val="000B3608"/>
    <w:rsid w:val="000B4AF9"/>
    <w:rsid w:val="000B693A"/>
    <w:rsid w:val="000B6AED"/>
    <w:rsid w:val="000B6D3E"/>
    <w:rsid w:val="000B72EE"/>
    <w:rsid w:val="000B792A"/>
    <w:rsid w:val="000C1607"/>
    <w:rsid w:val="000C1A34"/>
    <w:rsid w:val="000C25FE"/>
    <w:rsid w:val="000C3D10"/>
    <w:rsid w:val="000C47C4"/>
    <w:rsid w:val="000C52E0"/>
    <w:rsid w:val="000C63F2"/>
    <w:rsid w:val="000D10EC"/>
    <w:rsid w:val="000D145E"/>
    <w:rsid w:val="000D1801"/>
    <w:rsid w:val="000D2467"/>
    <w:rsid w:val="000D28E3"/>
    <w:rsid w:val="000D3113"/>
    <w:rsid w:val="000D3452"/>
    <w:rsid w:val="000D4581"/>
    <w:rsid w:val="000D461E"/>
    <w:rsid w:val="000D488A"/>
    <w:rsid w:val="000D6337"/>
    <w:rsid w:val="000D7157"/>
    <w:rsid w:val="000D778E"/>
    <w:rsid w:val="000E0692"/>
    <w:rsid w:val="000E0F52"/>
    <w:rsid w:val="000E1DE7"/>
    <w:rsid w:val="000E210D"/>
    <w:rsid w:val="000E6221"/>
    <w:rsid w:val="000E701E"/>
    <w:rsid w:val="000E7467"/>
    <w:rsid w:val="000E76A7"/>
    <w:rsid w:val="000F1852"/>
    <w:rsid w:val="000F25DF"/>
    <w:rsid w:val="000F359B"/>
    <w:rsid w:val="000F3662"/>
    <w:rsid w:val="000F546D"/>
    <w:rsid w:val="000F55AF"/>
    <w:rsid w:val="000F5E4F"/>
    <w:rsid w:val="000F5FB1"/>
    <w:rsid w:val="000F73F6"/>
    <w:rsid w:val="000F76D0"/>
    <w:rsid w:val="0010087C"/>
    <w:rsid w:val="0010196E"/>
    <w:rsid w:val="00101A06"/>
    <w:rsid w:val="001022B8"/>
    <w:rsid w:val="00102DD1"/>
    <w:rsid w:val="00104C6D"/>
    <w:rsid w:val="001057F1"/>
    <w:rsid w:val="001071F6"/>
    <w:rsid w:val="001100C3"/>
    <w:rsid w:val="00110841"/>
    <w:rsid w:val="00111BBC"/>
    <w:rsid w:val="00111CE2"/>
    <w:rsid w:val="00111F36"/>
    <w:rsid w:val="00111FE5"/>
    <w:rsid w:val="001137A3"/>
    <w:rsid w:val="001137E1"/>
    <w:rsid w:val="00113C9B"/>
    <w:rsid w:val="001149D8"/>
    <w:rsid w:val="00115CAB"/>
    <w:rsid w:val="00115CC5"/>
    <w:rsid w:val="00116870"/>
    <w:rsid w:val="00116F3E"/>
    <w:rsid w:val="00116FA2"/>
    <w:rsid w:val="00117FC2"/>
    <w:rsid w:val="00120EAE"/>
    <w:rsid w:val="0012124D"/>
    <w:rsid w:val="001219C2"/>
    <w:rsid w:val="00121C1A"/>
    <w:rsid w:val="001241BD"/>
    <w:rsid w:val="00124ADC"/>
    <w:rsid w:val="00124ED4"/>
    <w:rsid w:val="001254F3"/>
    <w:rsid w:val="0012614B"/>
    <w:rsid w:val="001261DF"/>
    <w:rsid w:val="00126B76"/>
    <w:rsid w:val="0012761A"/>
    <w:rsid w:val="0012780C"/>
    <w:rsid w:val="00127A35"/>
    <w:rsid w:val="001300E3"/>
    <w:rsid w:val="00130502"/>
    <w:rsid w:val="0013124B"/>
    <w:rsid w:val="00132744"/>
    <w:rsid w:val="0013329E"/>
    <w:rsid w:val="0013411D"/>
    <w:rsid w:val="00135C80"/>
    <w:rsid w:val="00135CDF"/>
    <w:rsid w:val="00135FFA"/>
    <w:rsid w:val="0013792F"/>
    <w:rsid w:val="00137BEF"/>
    <w:rsid w:val="00141162"/>
    <w:rsid w:val="00141804"/>
    <w:rsid w:val="00141DBC"/>
    <w:rsid w:val="0014226D"/>
    <w:rsid w:val="0014273F"/>
    <w:rsid w:val="001433E7"/>
    <w:rsid w:val="0014449B"/>
    <w:rsid w:val="001446C6"/>
    <w:rsid w:val="00144F78"/>
    <w:rsid w:val="001453D8"/>
    <w:rsid w:val="0014560C"/>
    <w:rsid w:val="001458FF"/>
    <w:rsid w:val="00145C45"/>
    <w:rsid w:val="00146C24"/>
    <w:rsid w:val="00146D2F"/>
    <w:rsid w:val="001470B0"/>
    <w:rsid w:val="00150AB7"/>
    <w:rsid w:val="0015282C"/>
    <w:rsid w:val="00152B5D"/>
    <w:rsid w:val="00152E6C"/>
    <w:rsid w:val="00154245"/>
    <w:rsid w:val="0015505F"/>
    <w:rsid w:val="00155AA0"/>
    <w:rsid w:val="00160E3C"/>
    <w:rsid w:val="001611EB"/>
    <w:rsid w:val="00161ADB"/>
    <w:rsid w:val="00162393"/>
    <w:rsid w:val="00162D90"/>
    <w:rsid w:val="00162E42"/>
    <w:rsid w:val="00164910"/>
    <w:rsid w:val="00164BE5"/>
    <w:rsid w:val="00164CFC"/>
    <w:rsid w:val="0016535C"/>
    <w:rsid w:val="0016653E"/>
    <w:rsid w:val="00166A10"/>
    <w:rsid w:val="00167219"/>
    <w:rsid w:val="00167750"/>
    <w:rsid w:val="00172291"/>
    <w:rsid w:val="00172488"/>
    <w:rsid w:val="00172A45"/>
    <w:rsid w:val="00173A1F"/>
    <w:rsid w:val="0017478B"/>
    <w:rsid w:val="00175166"/>
    <w:rsid w:val="001764FD"/>
    <w:rsid w:val="00180155"/>
    <w:rsid w:val="001801C7"/>
    <w:rsid w:val="00181D65"/>
    <w:rsid w:val="001822A9"/>
    <w:rsid w:val="00184718"/>
    <w:rsid w:val="00186550"/>
    <w:rsid w:val="00186867"/>
    <w:rsid w:val="00191083"/>
    <w:rsid w:val="00191CE6"/>
    <w:rsid w:val="00191EF6"/>
    <w:rsid w:val="001928C7"/>
    <w:rsid w:val="00192C31"/>
    <w:rsid w:val="0019538E"/>
    <w:rsid w:val="00195F41"/>
    <w:rsid w:val="00196BC7"/>
    <w:rsid w:val="0019706C"/>
    <w:rsid w:val="00197A60"/>
    <w:rsid w:val="00197F38"/>
    <w:rsid w:val="001A2C27"/>
    <w:rsid w:val="001A2CD3"/>
    <w:rsid w:val="001A2DB1"/>
    <w:rsid w:val="001A489A"/>
    <w:rsid w:val="001A570C"/>
    <w:rsid w:val="001B38E2"/>
    <w:rsid w:val="001B443C"/>
    <w:rsid w:val="001B693E"/>
    <w:rsid w:val="001B6945"/>
    <w:rsid w:val="001B6D0D"/>
    <w:rsid w:val="001B7D86"/>
    <w:rsid w:val="001C13F5"/>
    <w:rsid w:val="001C19B6"/>
    <w:rsid w:val="001C1EBE"/>
    <w:rsid w:val="001C2CE4"/>
    <w:rsid w:val="001C6308"/>
    <w:rsid w:val="001C6D14"/>
    <w:rsid w:val="001C6FB5"/>
    <w:rsid w:val="001C7CD0"/>
    <w:rsid w:val="001D0091"/>
    <w:rsid w:val="001D0A31"/>
    <w:rsid w:val="001D1A24"/>
    <w:rsid w:val="001D2EC1"/>
    <w:rsid w:val="001D4024"/>
    <w:rsid w:val="001D4387"/>
    <w:rsid w:val="001D56C7"/>
    <w:rsid w:val="001D6615"/>
    <w:rsid w:val="001D7301"/>
    <w:rsid w:val="001E1CFD"/>
    <w:rsid w:val="001E25E3"/>
    <w:rsid w:val="001E2FFD"/>
    <w:rsid w:val="001E3321"/>
    <w:rsid w:val="001E3D6D"/>
    <w:rsid w:val="001E401F"/>
    <w:rsid w:val="001E5703"/>
    <w:rsid w:val="001E58CF"/>
    <w:rsid w:val="001E6162"/>
    <w:rsid w:val="001E7D10"/>
    <w:rsid w:val="001F1DD9"/>
    <w:rsid w:val="001F1FB3"/>
    <w:rsid w:val="001F47C0"/>
    <w:rsid w:val="001F4DBF"/>
    <w:rsid w:val="001F5BAC"/>
    <w:rsid w:val="001F623E"/>
    <w:rsid w:val="001F7428"/>
    <w:rsid w:val="001F7A25"/>
    <w:rsid w:val="00200595"/>
    <w:rsid w:val="002010E1"/>
    <w:rsid w:val="00201264"/>
    <w:rsid w:val="002014A7"/>
    <w:rsid w:val="00201FB7"/>
    <w:rsid w:val="00202805"/>
    <w:rsid w:val="002032D7"/>
    <w:rsid w:val="002037D2"/>
    <w:rsid w:val="00204389"/>
    <w:rsid w:val="00204935"/>
    <w:rsid w:val="00204BBE"/>
    <w:rsid w:val="002056C4"/>
    <w:rsid w:val="00205F06"/>
    <w:rsid w:val="002075E9"/>
    <w:rsid w:val="0020766C"/>
    <w:rsid w:val="002141B4"/>
    <w:rsid w:val="00214EB2"/>
    <w:rsid w:val="00216995"/>
    <w:rsid w:val="00216D57"/>
    <w:rsid w:val="00216E69"/>
    <w:rsid w:val="00220BF2"/>
    <w:rsid w:val="00221C21"/>
    <w:rsid w:val="002226A0"/>
    <w:rsid w:val="00222E19"/>
    <w:rsid w:val="00223A36"/>
    <w:rsid w:val="0022439B"/>
    <w:rsid w:val="002251BA"/>
    <w:rsid w:val="002269CA"/>
    <w:rsid w:val="00227664"/>
    <w:rsid w:val="0022791E"/>
    <w:rsid w:val="00230BA0"/>
    <w:rsid w:val="0023123D"/>
    <w:rsid w:val="0023251B"/>
    <w:rsid w:val="00232603"/>
    <w:rsid w:val="00233833"/>
    <w:rsid w:val="00234DD3"/>
    <w:rsid w:val="00234F79"/>
    <w:rsid w:val="00235F59"/>
    <w:rsid w:val="00235FF8"/>
    <w:rsid w:val="00236A72"/>
    <w:rsid w:val="002372FC"/>
    <w:rsid w:val="00240EE9"/>
    <w:rsid w:val="00241EE8"/>
    <w:rsid w:val="00242B3E"/>
    <w:rsid w:val="002435E8"/>
    <w:rsid w:val="002439CC"/>
    <w:rsid w:val="0024465E"/>
    <w:rsid w:val="00244768"/>
    <w:rsid w:val="00246085"/>
    <w:rsid w:val="00246DC2"/>
    <w:rsid w:val="002473C5"/>
    <w:rsid w:val="00250311"/>
    <w:rsid w:val="00250F72"/>
    <w:rsid w:val="00251589"/>
    <w:rsid w:val="00253571"/>
    <w:rsid w:val="00253C5E"/>
    <w:rsid w:val="00254A3E"/>
    <w:rsid w:val="00254BDA"/>
    <w:rsid w:val="00255BB3"/>
    <w:rsid w:val="00256F2B"/>
    <w:rsid w:val="002576BC"/>
    <w:rsid w:val="0026045F"/>
    <w:rsid w:val="00260EAE"/>
    <w:rsid w:val="00263FB2"/>
    <w:rsid w:val="0026405B"/>
    <w:rsid w:val="00264ED9"/>
    <w:rsid w:val="002655C0"/>
    <w:rsid w:val="0026578F"/>
    <w:rsid w:val="00270118"/>
    <w:rsid w:val="00270E64"/>
    <w:rsid w:val="002713D9"/>
    <w:rsid w:val="00272116"/>
    <w:rsid w:val="002722D6"/>
    <w:rsid w:val="0027535D"/>
    <w:rsid w:val="00276169"/>
    <w:rsid w:val="00276E5B"/>
    <w:rsid w:val="00277E88"/>
    <w:rsid w:val="0028033F"/>
    <w:rsid w:val="00280E2A"/>
    <w:rsid w:val="00280E75"/>
    <w:rsid w:val="00281794"/>
    <w:rsid w:val="00281A2D"/>
    <w:rsid w:val="002824F1"/>
    <w:rsid w:val="00283B6A"/>
    <w:rsid w:val="00283D4D"/>
    <w:rsid w:val="00286017"/>
    <w:rsid w:val="00286879"/>
    <w:rsid w:val="00286B62"/>
    <w:rsid w:val="00290AB6"/>
    <w:rsid w:val="0029294C"/>
    <w:rsid w:val="002940C4"/>
    <w:rsid w:val="002945A5"/>
    <w:rsid w:val="0029477F"/>
    <w:rsid w:val="00294D36"/>
    <w:rsid w:val="00295638"/>
    <w:rsid w:val="00296371"/>
    <w:rsid w:val="00296AA8"/>
    <w:rsid w:val="00297C0D"/>
    <w:rsid w:val="002A0141"/>
    <w:rsid w:val="002A07E5"/>
    <w:rsid w:val="002A24BA"/>
    <w:rsid w:val="002A2E7A"/>
    <w:rsid w:val="002A31EE"/>
    <w:rsid w:val="002A33FF"/>
    <w:rsid w:val="002A47A7"/>
    <w:rsid w:val="002A744B"/>
    <w:rsid w:val="002A7551"/>
    <w:rsid w:val="002B0882"/>
    <w:rsid w:val="002B0ECB"/>
    <w:rsid w:val="002B102F"/>
    <w:rsid w:val="002B1131"/>
    <w:rsid w:val="002B24E0"/>
    <w:rsid w:val="002B2505"/>
    <w:rsid w:val="002B3733"/>
    <w:rsid w:val="002B547C"/>
    <w:rsid w:val="002B5612"/>
    <w:rsid w:val="002B5833"/>
    <w:rsid w:val="002B5F3E"/>
    <w:rsid w:val="002B63C6"/>
    <w:rsid w:val="002B7831"/>
    <w:rsid w:val="002B7FC5"/>
    <w:rsid w:val="002C14F0"/>
    <w:rsid w:val="002C1888"/>
    <w:rsid w:val="002C18A1"/>
    <w:rsid w:val="002C2386"/>
    <w:rsid w:val="002C2706"/>
    <w:rsid w:val="002C2A10"/>
    <w:rsid w:val="002C2B1B"/>
    <w:rsid w:val="002C359B"/>
    <w:rsid w:val="002C4A92"/>
    <w:rsid w:val="002C591B"/>
    <w:rsid w:val="002C5FB0"/>
    <w:rsid w:val="002C66A8"/>
    <w:rsid w:val="002C678A"/>
    <w:rsid w:val="002C6844"/>
    <w:rsid w:val="002C76D1"/>
    <w:rsid w:val="002C7718"/>
    <w:rsid w:val="002D0C85"/>
    <w:rsid w:val="002D1AC8"/>
    <w:rsid w:val="002D27B7"/>
    <w:rsid w:val="002D27D7"/>
    <w:rsid w:val="002D42AD"/>
    <w:rsid w:val="002D6FF7"/>
    <w:rsid w:val="002E020A"/>
    <w:rsid w:val="002E0892"/>
    <w:rsid w:val="002E276F"/>
    <w:rsid w:val="002E2EE7"/>
    <w:rsid w:val="002E3540"/>
    <w:rsid w:val="002E3D10"/>
    <w:rsid w:val="002E44F1"/>
    <w:rsid w:val="002E4D4E"/>
    <w:rsid w:val="002E6AFD"/>
    <w:rsid w:val="002E7072"/>
    <w:rsid w:val="002E792A"/>
    <w:rsid w:val="002F1133"/>
    <w:rsid w:val="002F1316"/>
    <w:rsid w:val="002F2202"/>
    <w:rsid w:val="002F4318"/>
    <w:rsid w:val="002F4DF2"/>
    <w:rsid w:val="002F5563"/>
    <w:rsid w:val="002F6877"/>
    <w:rsid w:val="002F7F2B"/>
    <w:rsid w:val="002F7F76"/>
    <w:rsid w:val="003008A3"/>
    <w:rsid w:val="003010C0"/>
    <w:rsid w:val="00302185"/>
    <w:rsid w:val="0030245E"/>
    <w:rsid w:val="0030441C"/>
    <w:rsid w:val="00304765"/>
    <w:rsid w:val="003053DA"/>
    <w:rsid w:val="003065A0"/>
    <w:rsid w:val="00306B5B"/>
    <w:rsid w:val="0030760A"/>
    <w:rsid w:val="00310EAD"/>
    <w:rsid w:val="0031125C"/>
    <w:rsid w:val="00311EEE"/>
    <w:rsid w:val="00312D0F"/>
    <w:rsid w:val="00312DC4"/>
    <w:rsid w:val="003135DC"/>
    <w:rsid w:val="003136FE"/>
    <w:rsid w:val="003138B9"/>
    <w:rsid w:val="00313E04"/>
    <w:rsid w:val="00315212"/>
    <w:rsid w:val="00316A2D"/>
    <w:rsid w:val="00317722"/>
    <w:rsid w:val="00321B5D"/>
    <w:rsid w:val="00323917"/>
    <w:rsid w:val="003243A1"/>
    <w:rsid w:val="0032550A"/>
    <w:rsid w:val="0032612A"/>
    <w:rsid w:val="003266A3"/>
    <w:rsid w:val="0032772D"/>
    <w:rsid w:val="00327871"/>
    <w:rsid w:val="0033013C"/>
    <w:rsid w:val="003307D4"/>
    <w:rsid w:val="0033169A"/>
    <w:rsid w:val="00332961"/>
    <w:rsid w:val="003344EA"/>
    <w:rsid w:val="00335391"/>
    <w:rsid w:val="00337339"/>
    <w:rsid w:val="0033768E"/>
    <w:rsid w:val="003415F8"/>
    <w:rsid w:val="00341769"/>
    <w:rsid w:val="00342295"/>
    <w:rsid w:val="0034307D"/>
    <w:rsid w:val="0034372D"/>
    <w:rsid w:val="003439D3"/>
    <w:rsid w:val="00345968"/>
    <w:rsid w:val="00345A70"/>
    <w:rsid w:val="003461CF"/>
    <w:rsid w:val="003463C4"/>
    <w:rsid w:val="003466E8"/>
    <w:rsid w:val="0034773E"/>
    <w:rsid w:val="003478A2"/>
    <w:rsid w:val="00350774"/>
    <w:rsid w:val="00350CE4"/>
    <w:rsid w:val="00351314"/>
    <w:rsid w:val="00351429"/>
    <w:rsid w:val="00352B17"/>
    <w:rsid w:val="00353105"/>
    <w:rsid w:val="00353B2E"/>
    <w:rsid w:val="003545AA"/>
    <w:rsid w:val="003546CF"/>
    <w:rsid w:val="00354DA0"/>
    <w:rsid w:val="003550A1"/>
    <w:rsid w:val="0035517A"/>
    <w:rsid w:val="00355332"/>
    <w:rsid w:val="00355BDF"/>
    <w:rsid w:val="00356647"/>
    <w:rsid w:val="00357656"/>
    <w:rsid w:val="003577EE"/>
    <w:rsid w:val="003615B4"/>
    <w:rsid w:val="00362D65"/>
    <w:rsid w:val="0036322F"/>
    <w:rsid w:val="0036371C"/>
    <w:rsid w:val="00363CA1"/>
    <w:rsid w:val="003665F6"/>
    <w:rsid w:val="00366A70"/>
    <w:rsid w:val="00367814"/>
    <w:rsid w:val="003679D3"/>
    <w:rsid w:val="00367EF4"/>
    <w:rsid w:val="0037036D"/>
    <w:rsid w:val="0037168C"/>
    <w:rsid w:val="0037221C"/>
    <w:rsid w:val="003722EA"/>
    <w:rsid w:val="00372768"/>
    <w:rsid w:val="003728E5"/>
    <w:rsid w:val="00372B88"/>
    <w:rsid w:val="00372E07"/>
    <w:rsid w:val="00375335"/>
    <w:rsid w:val="00376B51"/>
    <w:rsid w:val="0038046D"/>
    <w:rsid w:val="00381312"/>
    <w:rsid w:val="003817AF"/>
    <w:rsid w:val="00381BA1"/>
    <w:rsid w:val="003821C4"/>
    <w:rsid w:val="0038239C"/>
    <w:rsid w:val="00382912"/>
    <w:rsid w:val="00382A81"/>
    <w:rsid w:val="0038306F"/>
    <w:rsid w:val="00383D20"/>
    <w:rsid w:val="00384B20"/>
    <w:rsid w:val="00384F6D"/>
    <w:rsid w:val="0038692A"/>
    <w:rsid w:val="00386F64"/>
    <w:rsid w:val="00387F25"/>
    <w:rsid w:val="003905A0"/>
    <w:rsid w:val="0039093F"/>
    <w:rsid w:val="00390B46"/>
    <w:rsid w:val="00391433"/>
    <w:rsid w:val="0039197E"/>
    <w:rsid w:val="0039206B"/>
    <w:rsid w:val="00392411"/>
    <w:rsid w:val="00392920"/>
    <w:rsid w:val="00392DAA"/>
    <w:rsid w:val="00393A9D"/>
    <w:rsid w:val="00394A70"/>
    <w:rsid w:val="00394CB0"/>
    <w:rsid w:val="00394E38"/>
    <w:rsid w:val="00394F1F"/>
    <w:rsid w:val="00395EB5"/>
    <w:rsid w:val="00396573"/>
    <w:rsid w:val="003971DB"/>
    <w:rsid w:val="00397F8B"/>
    <w:rsid w:val="003A0774"/>
    <w:rsid w:val="003A08CA"/>
    <w:rsid w:val="003A0B93"/>
    <w:rsid w:val="003A1229"/>
    <w:rsid w:val="003A1948"/>
    <w:rsid w:val="003A28CC"/>
    <w:rsid w:val="003A3044"/>
    <w:rsid w:val="003A46D5"/>
    <w:rsid w:val="003A4F3A"/>
    <w:rsid w:val="003A5664"/>
    <w:rsid w:val="003A586E"/>
    <w:rsid w:val="003A5F1F"/>
    <w:rsid w:val="003A6189"/>
    <w:rsid w:val="003A6335"/>
    <w:rsid w:val="003A64AA"/>
    <w:rsid w:val="003A6F98"/>
    <w:rsid w:val="003A7343"/>
    <w:rsid w:val="003B06B5"/>
    <w:rsid w:val="003B2451"/>
    <w:rsid w:val="003B362A"/>
    <w:rsid w:val="003B37E5"/>
    <w:rsid w:val="003B689C"/>
    <w:rsid w:val="003B6A76"/>
    <w:rsid w:val="003C13CE"/>
    <w:rsid w:val="003C15FF"/>
    <w:rsid w:val="003C1EE8"/>
    <w:rsid w:val="003C3103"/>
    <w:rsid w:val="003C347E"/>
    <w:rsid w:val="003C3AE4"/>
    <w:rsid w:val="003C43C2"/>
    <w:rsid w:val="003C4501"/>
    <w:rsid w:val="003C49CC"/>
    <w:rsid w:val="003C4A1F"/>
    <w:rsid w:val="003C51A0"/>
    <w:rsid w:val="003C5324"/>
    <w:rsid w:val="003C6C22"/>
    <w:rsid w:val="003D1789"/>
    <w:rsid w:val="003D1BC0"/>
    <w:rsid w:val="003D36AA"/>
    <w:rsid w:val="003D4361"/>
    <w:rsid w:val="003D4688"/>
    <w:rsid w:val="003D4B18"/>
    <w:rsid w:val="003D51AA"/>
    <w:rsid w:val="003D5708"/>
    <w:rsid w:val="003D63D6"/>
    <w:rsid w:val="003D6C45"/>
    <w:rsid w:val="003D72B3"/>
    <w:rsid w:val="003E0103"/>
    <w:rsid w:val="003E1611"/>
    <w:rsid w:val="003E1B99"/>
    <w:rsid w:val="003E1D9B"/>
    <w:rsid w:val="003E3F23"/>
    <w:rsid w:val="003E5018"/>
    <w:rsid w:val="003E53F9"/>
    <w:rsid w:val="003E6046"/>
    <w:rsid w:val="003E638B"/>
    <w:rsid w:val="003E7590"/>
    <w:rsid w:val="003E7C50"/>
    <w:rsid w:val="003F068D"/>
    <w:rsid w:val="003F0C13"/>
    <w:rsid w:val="003F0F75"/>
    <w:rsid w:val="003F13E5"/>
    <w:rsid w:val="003F1F1A"/>
    <w:rsid w:val="003F21B9"/>
    <w:rsid w:val="003F21BB"/>
    <w:rsid w:val="003F2EA1"/>
    <w:rsid w:val="003F35C9"/>
    <w:rsid w:val="003F5C99"/>
    <w:rsid w:val="003F5E6A"/>
    <w:rsid w:val="003F6B3E"/>
    <w:rsid w:val="004002B3"/>
    <w:rsid w:val="00400BD6"/>
    <w:rsid w:val="004022C2"/>
    <w:rsid w:val="00402845"/>
    <w:rsid w:val="0040551F"/>
    <w:rsid w:val="004056E5"/>
    <w:rsid w:val="00405F21"/>
    <w:rsid w:val="00406242"/>
    <w:rsid w:val="004068D9"/>
    <w:rsid w:val="0040693C"/>
    <w:rsid w:val="00406DC6"/>
    <w:rsid w:val="004077F6"/>
    <w:rsid w:val="00407F00"/>
    <w:rsid w:val="004108A0"/>
    <w:rsid w:val="004109F2"/>
    <w:rsid w:val="00412178"/>
    <w:rsid w:val="004128E9"/>
    <w:rsid w:val="00412AF9"/>
    <w:rsid w:val="00413330"/>
    <w:rsid w:val="00413D65"/>
    <w:rsid w:val="00414A6E"/>
    <w:rsid w:val="00414DB6"/>
    <w:rsid w:val="00414E57"/>
    <w:rsid w:val="0041691A"/>
    <w:rsid w:val="00417B1A"/>
    <w:rsid w:val="00417D5C"/>
    <w:rsid w:val="00420179"/>
    <w:rsid w:val="00420F98"/>
    <w:rsid w:val="00421C93"/>
    <w:rsid w:val="00423B1F"/>
    <w:rsid w:val="004242FF"/>
    <w:rsid w:val="00425CF4"/>
    <w:rsid w:val="00425E58"/>
    <w:rsid w:val="0042651A"/>
    <w:rsid w:val="004267FE"/>
    <w:rsid w:val="0042717D"/>
    <w:rsid w:val="004300D4"/>
    <w:rsid w:val="0043064A"/>
    <w:rsid w:val="004311BC"/>
    <w:rsid w:val="004324EF"/>
    <w:rsid w:val="0043484D"/>
    <w:rsid w:val="00434C8B"/>
    <w:rsid w:val="004354B4"/>
    <w:rsid w:val="00435ACC"/>
    <w:rsid w:val="00435EA2"/>
    <w:rsid w:val="0043614B"/>
    <w:rsid w:val="00436330"/>
    <w:rsid w:val="00436475"/>
    <w:rsid w:val="00440919"/>
    <w:rsid w:val="00441610"/>
    <w:rsid w:val="004418E8"/>
    <w:rsid w:val="00443935"/>
    <w:rsid w:val="004439BE"/>
    <w:rsid w:val="00443E49"/>
    <w:rsid w:val="00444196"/>
    <w:rsid w:val="004447E0"/>
    <w:rsid w:val="00444B67"/>
    <w:rsid w:val="00444F89"/>
    <w:rsid w:val="00444FDE"/>
    <w:rsid w:val="0044653E"/>
    <w:rsid w:val="00446732"/>
    <w:rsid w:val="0045036E"/>
    <w:rsid w:val="00451728"/>
    <w:rsid w:val="0045204A"/>
    <w:rsid w:val="004525BA"/>
    <w:rsid w:val="00452CF0"/>
    <w:rsid w:val="00453665"/>
    <w:rsid w:val="00455606"/>
    <w:rsid w:val="00455A76"/>
    <w:rsid w:val="00456770"/>
    <w:rsid w:val="00456D5B"/>
    <w:rsid w:val="00457A72"/>
    <w:rsid w:val="00460DBF"/>
    <w:rsid w:val="00461CED"/>
    <w:rsid w:val="00462FFE"/>
    <w:rsid w:val="004632D1"/>
    <w:rsid w:val="004633B5"/>
    <w:rsid w:val="004639EB"/>
    <w:rsid w:val="00465134"/>
    <w:rsid w:val="004658D2"/>
    <w:rsid w:val="004662D9"/>
    <w:rsid w:val="00466D50"/>
    <w:rsid w:val="00466F74"/>
    <w:rsid w:val="004678CD"/>
    <w:rsid w:val="004704AB"/>
    <w:rsid w:val="00471497"/>
    <w:rsid w:val="00471657"/>
    <w:rsid w:val="004718CA"/>
    <w:rsid w:val="00471C5E"/>
    <w:rsid w:val="004722A6"/>
    <w:rsid w:val="00472F49"/>
    <w:rsid w:val="00473283"/>
    <w:rsid w:val="00474564"/>
    <w:rsid w:val="0047483D"/>
    <w:rsid w:val="00474B3B"/>
    <w:rsid w:val="00475522"/>
    <w:rsid w:val="004757A1"/>
    <w:rsid w:val="004761F7"/>
    <w:rsid w:val="00476A0E"/>
    <w:rsid w:val="00477427"/>
    <w:rsid w:val="00477C3F"/>
    <w:rsid w:val="00480102"/>
    <w:rsid w:val="0048033E"/>
    <w:rsid w:val="00480735"/>
    <w:rsid w:val="00481CA5"/>
    <w:rsid w:val="00481F80"/>
    <w:rsid w:val="00481FFE"/>
    <w:rsid w:val="0048282A"/>
    <w:rsid w:val="0048332C"/>
    <w:rsid w:val="004837C3"/>
    <w:rsid w:val="00483A56"/>
    <w:rsid w:val="004865B8"/>
    <w:rsid w:val="00486D82"/>
    <w:rsid w:val="00491992"/>
    <w:rsid w:val="00491DE0"/>
    <w:rsid w:val="00492550"/>
    <w:rsid w:val="004927B7"/>
    <w:rsid w:val="004930DC"/>
    <w:rsid w:val="0049322E"/>
    <w:rsid w:val="004935E2"/>
    <w:rsid w:val="004936DD"/>
    <w:rsid w:val="0049414C"/>
    <w:rsid w:val="004941A9"/>
    <w:rsid w:val="00495DC5"/>
    <w:rsid w:val="004961AC"/>
    <w:rsid w:val="00496C31"/>
    <w:rsid w:val="00496E00"/>
    <w:rsid w:val="00496E87"/>
    <w:rsid w:val="00497CAA"/>
    <w:rsid w:val="00497F95"/>
    <w:rsid w:val="004A0A80"/>
    <w:rsid w:val="004A1EB7"/>
    <w:rsid w:val="004A26B2"/>
    <w:rsid w:val="004A34DD"/>
    <w:rsid w:val="004A3954"/>
    <w:rsid w:val="004A405D"/>
    <w:rsid w:val="004A43A0"/>
    <w:rsid w:val="004A4558"/>
    <w:rsid w:val="004A48C4"/>
    <w:rsid w:val="004A52D2"/>
    <w:rsid w:val="004A5E1A"/>
    <w:rsid w:val="004A66AB"/>
    <w:rsid w:val="004A7059"/>
    <w:rsid w:val="004A74A5"/>
    <w:rsid w:val="004B0662"/>
    <w:rsid w:val="004B09AC"/>
    <w:rsid w:val="004B0AA8"/>
    <w:rsid w:val="004B212D"/>
    <w:rsid w:val="004B33DD"/>
    <w:rsid w:val="004B3DD8"/>
    <w:rsid w:val="004B407F"/>
    <w:rsid w:val="004B4B97"/>
    <w:rsid w:val="004B4E7A"/>
    <w:rsid w:val="004B5591"/>
    <w:rsid w:val="004B58F5"/>
    <w:rsid w:val="004B6010"/>
    <w:rsid w:val="004B6299"/>
    <w:rsid w:val="004C0050"/>
    <w:rsid w:val="004C0530"/>
    <w:rsid w:val="004C0B5C"/>
    <w:rsid w:val="004C3209"/>
    <w:rsid w:val="004C3806"/>
    <w:rsid w:val="004C4568"/>
    <w:rsid w:val="004C4A83"/>
    <w:rsid w:val="004C5A13"/>
    <w:rsid w:val="004C648E"/>
    <w:rsid w:val="004C6E2D"/>
    <w:rsid w:val="004C6E80"/>
    <w:rsid w:val="004C7400"/>
    <w:rsid w:val="004D0623"/>
    <w:rsid w:val="004D1031"/>
    <w:rsid w:val="004D1222"/>
    <w:rsid w:val="004D2650"/>
    <w:rsid w:val="004D31DB"/>
    <w:rsid w:val="004D3C83"/>
    <w:rsid w:val="004D3F5A"/>
    <w:rsid w:val="004D7471"/>
    <w:rsid w:val="004E164D"/>
    <w:rsid w:val="004E3A4B"/>
    <w:rsid w:val="004E3B57"/>
    <w:rsid w:val="004E61F9"/>
    <w:rsid w:val="004E6A35"/>
    <w:rsid w:val="004E7EF2"/>
    <w:rsid w:val="004F03A9"/>
    <w:rsid w:val="004F0B69"/>
    <w:rsid w:val="004F2210"/>
    <w:rsid w:val="004F262C"/>
    <w:rsid w:val="004F3530"/>
    <w:rsid w:val="004F449D"/>
    <w:rsid w:val="004F5D5A"/>
    <w:rsid w:val="004F72FB"/>
    <w:rsid w:val="004F7721"/>
    <w:rsid w:val="00500C23"/>
    <w:rsid w:val="005023C8"/>
    <w:rsid w:val="0050336C"/>
    <w:rsid w:val="00503FED"/>
    <w:rsid w:val="0050557B"/>
    <w:rsid w:val="00506DA4"/>
    <w:rsid w:val="00510430"/>
    <w:rsid w:val="005104C4"/>
    <w:rsid w:val="00510505"/>
    <w:rsid w:val="0051098C"/>
    <w:rsid w:val="00512E5A"/>
    <w:rsid w:val="00513290"/>
    <w:rsid w:val="005135E7"/>
    <w:rsid w:val="005158E3"/>
    <w:rsid w:val="00515B8D"/>
    <w:rsid w:val="0051643F"/>
    <w:rsid w:val="005166D2"/>
    <w:rsid w:val="00517596"/>
    <w:rsid w:val="0052102F"/>
    <w:rsid w:val="00523528"/>
    <w:rsid w:val="00523D89"/>
    <w:rsid w:val="00523F0F"/>
    <w:rsid w:val="005255F4"/>
    <w:rsid w:val="0052576E"/>
    <w:rsid w:val="00525B15"/>
    <w:rsid w:val="0052708F"/>
    <w:rsid w:val="0052745A"/>
    <w:rsid w:val="00530843"/>
    <w:rsid w:val="00535B27"/>
    <w:rsid w:val="005364E9"/>
    <w:rsid w:val="00536A54"/>
    <w:rsid w:val="0054392B"/>
    <w:rsid w:val="00543F29"/>
    <w:rsid w:val="0054408C"/>
    <w:rsid w:val="005470BE"/>
    <w:rsid w:val="005476CC"/>
    <w:rsid w:val="005506F2"/>
    <w:rsid w:val="00550A6D"/>
    <w:rsid w:val="00550C5B"/>
    <w:rsid w:val="00550F0E"/>
    <w:rsid w:val="00552021"/>
    <w:rsid w:val="00553230"/>
    <w:rsid w:val="00553728"/>
    <w:rsid w:val="005537AA"/>
    <w:rsid w:val="005539B9"/>
    <w:rsid w:val="00554508"/>
    <w:rsid w:val="0055674D"/>
    <w:rsid w:val="00557E43"/>
    <w:rsid w:val="00560515"/>
    <w:rsid w:val="00560C37"/>
    <w:rsid w:val="0056329C"/>
    <w:rsid w:val="0056347B"/>
    <w:rsid w:val="00563B87"/>
    <w:rsid w:val="00563BEC"/>
    <w:rsid w:val="005649D1"/>
    <w:rsid w:val="005660EB"/>
    <w:rsid w:val="00566B9E"/>
    <w:rsid w:val="00567C34"/>
    <w:rsid w:val="00570F71"/>
    <w:rsid w:val="00570FEB"/>
    <w:rsid w:val="00571458"/>
    <w:rsid w:val="005737C9"/>
    <w:rsid w:val="0057570D"/>
    <w:rsid w:val="00576354"/>
    <w:rsid w:val="0057672A"/>
    <w:rsid w:val="0058098D"/>
    <w:rsid w:val="00582E8D"/>
    <w:rsid w:val="00583C2F"/>
    <w:rsid w:val="00584586"/>
    <w:rsid w:val="00584A91"/>
    <w:rsid w:val="00584DC6"/>
    <w:rsid w:val="00584E2C"/>
    <w:rsid w:val="005869D8"/>
    <w:rsid w:val="00587182"/>
    <w:rsid w:val="00590002"/>
    <w:rsid w:val="005928B4"/>
    <w:rsid w:val="00592E39"/>
    <w:rsid w:val="005950FC"/>
    <w:rsid w:val="00596822"/>
    <w:rsid w:val="005A0856"/>
    <w:rsid w:val="005A0865"/>
    <w:rsid w:val="005A1056"/>
    <w:rsid w:val="005A20B4"/>
    <w:rsid w:val="005A43D7"/>
    <w:rsid w:val="005A5FEF"/>
    <w:rsid w:val="005A69FF"/>
    <w:rsid w:val="005A6EA5"/>
    <w:rsid w:val="005A7CA5"/>
    <w:rsid w:val="005A7DAB"/>
    <w:rsid w:val="005A7FCA"/>
    <w:rsid w:val="005B0F47"/>
    <w:rsid w:val="005B0FDC"/>
    <w:rsid w:val="005B1398"/>
    <w:rsid w:val="005B13D9"/>
    <w:rsid w:val="005B1558"/>
    <w:rsid w:val="005B1E49"/>
    <w:rsid w:val="005B210D"/>
    <w:rsid w:val="005B2196"/>
    <w:rsid w:val="005B28AC"/>
    <w:rsid w:val="005B3226"/>
    <w:rsid w:val="005B34AB"/>
    <w:rsid w:val="005B3729"/>
    <w:rsid w:val="005B40CA"/>
    <w:rsid w:val="005B4A9D"/>
    <w:rsid w:val="005B4E1A"/>
    <w:rsid w:val="005B62FF"/>
    <w:rsid w:val="005B65C4"/>
    <w:rsid w:val="005C0A68"/>
    <w:rsid w:val="005C0C92"/>
    <w:rsid w:val="005C18B7"/>
    <w:rsid w:val="005C3B30"/>
    <w:rsid w:val="005C4669"/>
    <w:rsid w:val="005C5014"/>
    <w:rsid w:val="005C5BFB"/>
    <w:rsid w:val="005C70BD"/>
    <w:rsid w:val="005C7AB0"/>
    <w:rsid w:val="005D03DF"/>
    <w:rsid w:val="005D2A45"/>
    <w:rsid w:val="005D3733"/>
    <w:rsid w:val="005D5535"/>
    <w:rsid w:val="005D570D"/>
    <w:rsid w:val="005E1D92"/>
    <w:rsid w:val="005E1EE0"/>
    <w:rsid w:val="005E3419"/>
    <w:rsid w:val="005E3D0E"/>
    <w:rsid w:val="005E4BC2"/>
    <w:rsid w:val="005E6A79"/>
    <w:rsid w:val="005F0633"/>
    <w:rsid w:val="005F0E48"/>
    <w:rsid w:val="005F158A"/>
    <w:rsid w:val="005F211E"/>
    <w:rsid w:val="005F283F"/>
    <w:rsid w:val="005F3FDE"/>
    <w:rsid w:val="005F50C7"/>
    <w:rsid w:val="005F5EBF"/>
    <w:rsid w:val="005F5F19"/>
    <w:rsid w:val="005F66A8"/>
    <w:rsid w:val="005F6901"/>
    <w:rsid w:val="00600492"/>
    <w:rsid w:val="006019D9"/>
    <w:rsid w:val="00601C33"/>
    <w:rsid w:val="0060303C"/>
    <w:rsid w:val="00603B9C"/>
    <w:rsid w:val="00604B21"/>
    <w:rsid w:val="006053E4"/>
    <w:rsid w:val="00605F74"/>
    <w:rsid w:val="00606782"/>
    <w:rsid w:val="0060717B"/>
    <w:rsid w:val="00607367"/>
    <w:rsid w:val="00607548"/>
    <w:rsid w:val="00607FB0"/>
    <w:rsid w:val="00611497"/>
    <w:rsid w:val="00612C6C"/>
    <w:rsid w:val="00613468"/>
    <w:rsid w:val="0061527C"/>
    <w:rsid w:val="006154D1"/>
    <w:rsid w:val="006173EC"/>
    <w:rsid w:val="006175ED"/>
    <w:rsid w:val="00620342"/>
    <w:rsid w:val="006204DD"/>
    <w:rsid w:val="00620FEC"/>
    <w:rsid w:val="00621613"/>
    <w:rsid w:val="00621883"/>
    <w:rsid w:val="006220EF"/>
    <w:rsid w:val="006221F2"/>
    <w:rsid w:val="00622427"/>
    <w:rsid w:val="0062246B"/>
    <w:rsid w:val="00624E68"/>
    <w:rsid w:val="006253AB"/>
    <w:rsid w:val="00625408"/>
    <w:rsid w:val="00625920"/>
    <w:rsid w:val="00625AF2"/>
    <w:rsid w:val="00626914"/>
    <w:rsid w:val="00627793"/>
    <w:rsid w:val="006305FA"/>
    <w:rsid w:val="006316F3"/>
    <w:rsid w:val="00631731"/>
    <w:rsid w:val="00631787"/>
    <w:rsid w:val="00631789"/>
    <w:rsid w:val="00631A27"/>
    <w:rsid w:val="00632471"/>
    <w:rsid w:val="006327D3"/>
    <w:rsid w:val="006331EE"/>
    <w:rsid w:val="00633318"/>
    <w:rsid w:val="006334FD"/>
    <w:rsid w:val="0063359D"/>
    <w:rsid w:val="00633644"/>
    <w:rsid w:val="00633E51"/>
    <w:rsid w:val="00633E6B"/>
    <w:rsid w:val="006349F6"/>
    <w:rsid w:val="006356AE"/>
    <w:rsid w:val="00635A22"/>
    <w:rsid w:val="00635A6F"/>
    <w:rsid w:val="00635E98"/>
    <w:rsid w:val="00636AF0"/>
    <w:rsid w:val="00636E41"/>
    <w:rsid w:val="006405BF"/>
    <w:rsid w:val="00641330"/>
    <w:rsid w:val="006415C9"/>
    <w:rsid w:val="00641AF2"/>
    <w:rsid w:val="0064267C"/>
    <w:rsid w:val="006427AC"/>
    <w:rsid w:val="006427B7"/>
    <w:rsid w:val="0064385A"/>
    <w:rsid w:val="006447D0"/>
    <w:rsid w:val="0064499C"/>
    <w:rsid w:val="006471A2"/>
    <w:rsid w:val="00647DB2"/>
    <w:rsid w:val="006505CB"/>
    <w:rsid w:val="006515DB"/>
    <w:rsid w:val="00652883"/>
    <w:rsid w:val="0065303C"/>
    <w:rsid w:val="006533FC"/>
    <w:rsid w:val="00653451"/>
    <w:rsid w:val="00654329"/>
    <w:rsid w:val="006543C1"/>
    <w:rsid w:val="00654E9C"/>
    <w:rsid w:val="006551C9"/>
    <w:rsid w:val="006561F0"/>
    <w:rsid w:val="00656408"/>
    <w:rsid w:val="00656BE7"/>
    <w:rsid w:val="006571E6"/>
    <w:rsid w:val="0066060E"/>
    <w:rsid w:val="0066065C"/>
    <w:rsid w:val="00661A5B"/>
    <w:rsid w:val="0066220F"/>
    <w:rsid w:val="00663067"/>
    <w:rsid w:val="006634B5"/>
    <w:rsid w:val="0066426F"/>
    <w:rsid w:val="00664BFA"/>
    <w:rsid w:val="00664F03"/>
    <w:rsid w:val="00665737"/>
    <w:rsid w:val="00666537"/>
    <w:rsid w:val="006668AC"/>
    <w:rsid w:val="00666DD3"/>
    <w:rsid w:val="00670E7C"/>
    <w:rsid w:val="006732E6"/>
    <w:rsid w:val="0067388E"/>
    <w:rsid w:val="00674114"/>
    <w:rsid w:val="0067482D"/>
    <w:rsid w:val="0067482F"/>
    <w:rsid w:val="006759F7"/>
    <w:rsid w:val="00675C7F"/>
    <w:rsid w:val="006773CE"/>
    <w:rsid w:val="00677D59"/>
    <w:rsid w:val="00682741"/>
    <w:rsid w:val="00682E1D"/>
    <w:rsid w:val="00683D1C"/>
    <w:rsid w:val="00684AE2"/>
    <w:rsid w:val="00684E80"/>
    <w:rsid w:val="00684F55"/>
    <w:rsid w:val="00685C6F"/>
    <w:rsid w:val="00686BC5"/>
    <w:rsid w:val="0069071D"/>
    <w:rsid w:val="00691979"/>
    <w:rsid w:val="00691990"/>
    <w:rsid w:val="006939FA"/>
    <w:rsid w:val="00693D53"/>
    <w:rsid w:val="00694968"/>
    <w:rsid w:val="00694C72"/>
    <w:rsid w:val="00694EAA"/>
    <w:rsid w:val="006966A3"/>
    <w:rsid w:val="00696939"/>
    <w:rsid w:val="00696B19"/>
    <w:rsid w:val="0069784E"/>
    <w:rsid w:val="00697B91"/>
    <w:rsid w:val="00697CA0"/>
    <w:rsid w:val="00697DAB"/>
    <w:rsid w:val="006A00E6"/>
    <w:rsid w:val="006A0286"/>
    <w:rsid w:val="006A05AE"/>
    <w:rsid w:val="006A19C4"/>
    <w:rsid w:val="006A1A5C"/>
    <w:rsid w:val="006A1FF3"/>
    <w:rsid w:val="006A3FE6"/>
    <w:rsid w:val="006A4379"/>
    <w:rsid w:val="006A4D6F"/>
    <w:rsid w:val="006A67E6"/>
    <w:rsid w:val="006A6BAA"/>
    <w:rsid w:val="006B06CD"/>
    <w:rsid w:val="006B0A62"/>
    <w:rsid w:val="006B14D7"/>
    <w:rsid w:val="006B1A6D"/>
    <w:rsid w:val="006B1FAB"/>
    <w:rsid w:val="006B4EB9"/>
    <w:rsid w:val="006B51B3"/>
    <w:rsid w:val="006B56DB"/>
    <w:rsid w:val="006B56FB"/>
    <w:rsid w:val="006B5FD1"/>
    <w:rsid w:val="006B6B14"/>
    <w:rsid w:val="006B734F"/>
    <w:rsid w:val="006C08A3"/>
    <w:rsid w:val="006C183B"/>
    <w:rsid w:val="006C18E1"/>
    <w:rsid w:val="006C1982"/>
    <w:rsid w:val="006C1B4A"/>
    <w:rsid w:val="006C325D"/>
    <w:rsid w:val="006C527E"/>
    <w:rsid w:val="006C5E59"/>
    <w:rsid w:val="006C6456"/>
    <w:rsid w:val="006C64FA"/>
    <w:rsid w:val="006C6D02"/>
    <w:rsid w:val="006C74D4"/>
    <w:rsid w:val="006C7D32"/>
    <w:rsid w:val="006D1367"/>
    <w:rsid w:val="006D1EF3"/>
    <w:rsid w:val="006D3BA5"/>
    <w:rsid w:val="006D3F4E"/>
    <w:rsid w:val="006D4B22"/>
    <w:rsid w:val="006D52B1"/>
    <w:rsid w:val="006D586C"/>
    <w:rsid w:val="006D65E6"/>
    <w:rsid w:val="006D6841"/>
    <w:rsid w:val="006D7B2F"/>
    <w:rsid w:val="006E09A7"/>
    <w:rsid w:val="006E0EB5"/>
    <w:rsid w:val="006E1885"/>
    <w:rsid w:val="006E224A"/>
    <w:rsid w:val="006E42E9"/>
    <w:rsid w:val="006E4CCB"/>
    <w:rsid w:val="006E4D1D"/>
    <w:rsid w:val="006E4ECE"/>
    <w:rsid w:val="006E5911"/>
    <w:rsid w:val="006E6261"/>
    <w:rsid w:val="006E7120"/>
    <w:rsid w:val="006F2306"/>
    <w:rsid w:val="006F3447"/>
    <w:rsid w:val="006F42F3"/>
    <w:rsid w:val="006F4492"/>
    <w:rsid w:val="006F566D"/>
    <w:rsid w:val="006F5993"/>
    <w:rsid w:val="006F6297"/>
    <w:rsid w:val="006F6818"/>
    <w:rsid w:val="006F6E68"/>
    <w:rsid w:val="006F75F2"/>
    <w:rsid w:val="006F7CFB"/>
    <w:rsid w:val="00700049"/>
    <w:rsid w:val="00700356"/>
    <w:rsid w:val="00700D0E"/>
    <w:rsid w:val="00701C66"/>
    <w:rsid w:val="00702C6D"/>
    <w:rsid w:val="00702DBC"/>
    <w:rsid w:val="00702F50"/>
    <w:rsid w:val="00703853"/>
    <w:rsid w:val="00703B04"/>
    <w:rsid w:val="0070407E"/>
    <w:rsid w:val="007048EE"/>
    <w:rsid w:val="00704936"/>
    <w:rsid w:val="00704A33"/>
    <w:rsid w:val="00705E39"/>
    <w:rsid w:val="007065C1"/>
    <w:rsid w:val="00706748"/>
    <w:rsid w:val="00707869"/>
    <w:rsid w:val="0070788B"/>
    <w:rsid w:val="00707A4F"/>
    <w:rsid w:val="00710259"/>
    <w:rsid w:val="007112DF"/>
    <w:rsid w:val="007124FB"/>
    <w:rsid w:val="00713BC2"/>
    <w:rsid w:val="00714665"/>
    <w:rsid w:val="007147E9"/>
    <w:rsid w:val="00716A42"/>
    <w:rsid w:val="00716AC4"/>
    <w:rsid w:val="0071751B"/>
    <w:rsid w:val="007205E9"/>
    <w:rsid w:val="00721319"/>
    <w:rsid w:val="007213FE"/>
    <w:rsid w:val="0072153E"/>
    <w:rsid w:val="007217D7"/>
    <w:rsid w:val="00722629"/>
    <w:rsid w:val="00722D22"/>
    <w:rsid w:val="00723599"/>
    <w:rsid w:val="00724DA2"/>
    <w:rsid w:val="007252A4"/>
    <w:rsid w:val="00725E22"/>
    <w:rsid w:val="007263A7"/>
    <w:rsid w:val="007264AC"/>
    <w:rsid w:val="00727807"/>
    <w:rsid w:val="00730DC0"/>
    <w:rsid w:val="00730DC8"/>
    <w:rsid w:val="0073170B"/>
    <w:rsid w:val="007318B9"/>
    <w:rsid w:val="007321D4"/>
    <w:rsid w:val="0073296D"/>
    <w:rsid w:val="0073588C"/>
    <w:rsid w:val="007363E4"/>
    <w:rsid w:val="00737672"/>
    <w:rsid w:val="00741134"/>
    <w:rsid w:val="00742673"/>
    <w:rsid w:val="00742AF4"/>
    <w:rsid w:val="007440C2"/>
    <w:rsid w:val="00744789"/>
    <w:rsid w:val="00745F6F"/>
    <w:rsid w:val="007465A2"/>
    <w:rsid w:val="00746848"/>
    <w:rsid w:val="007469BE"/>
    <w:rsid w:val="00750808"/>
    <w:rsid w:val="00751A02"/>
    <w:rsid w:val="0075301D"/>
    <w:rsid w:val="0075352B"/>
    <w:rsid w:val="007548B9"/>
    <w:rsid w:val="007552E5"/>
    <w:rsid w:val="00755AA5"/>
    <w:rsid w:val="0075738C"/>
    <w:rsid w:val="00757944"/>
    <w:rsid w:val="007579D4"/>
    <w:rsid w:val="00760506"/>
    <w:rsid w:val="00761538"/>
    <w:rsid w:val="007617C7"/>
    <w:rsid w:val="007637F8"/>
    <w:rsid w:val="00763D6B"/>
    <w:rsid w:val="007644FE"/>
    <w:rsid w:val="0076476A"/>
    <w:rsid w:val="00764EFE"/>
    <w:rsid w:val="00765409"/>
    <w:rsid w:val="007655D0"/>
    <w:rsid w:val="007709BF"/>
    <w:rsid w:val="00770B22"/>
    <w:rsid w:val="00771AC1"/>
    <w:rsid w:val="0077266B"/>
    <w:rsid w:val="0077281C"/>
    <w:rsid w:val="0077378A"/>
    <w:rsid w:val="00774486"/>
    <w:rsid w:val="00776351"/>
    <w:rsid w:val="0077678C"/>
    <w:rsid w:val="00777408"/>
    <w:rsid w:val="00777CA6"/>
    <w:rsid w:val="0078052A"/>
    <w:rsid w:val="00781540"/>
    <w:rsid w:val="00781C29"/>
    <w:rsid w:val="00782188"/>
    <w:rsid w:val="0078293D"/>
    <w:rsid w:val="007834E8"/>
    <w:rsid w:val="00783840"/>
    <w:rsid w:val="00783D77"/>
    <w:rsid w:val="007842FB"/>
    <w:rsid w:val="0078459E"/>
    <w:rsid w:val="00784936"/>
    <w:rsid w:val="00785574"/>
    <w:rsid w:val="0078646C"/>
    <w:rsid w:val="0078713E"/>
    <w:rsid w:val="00790BEE"/>
    <w:rsid w:val="00791061"/>
    <w:rsid w:val="00791574"/>
    <w:rsid w:val="007919E8"/>
    <w:rsid w:val="00791DF7"/>
    <w:rsid w:val="00792A9D"/>
    <w:rsid w:val="007937A1"/>
    <w:rsid w:val="00793D1F"/>
    <w:rsid w:val="00793EF4"/>
    <w:rsid w:val="007945DF"/>
    <w:rsid w:val="0079494C"/>
    <w:rsid w:val="00794FF4"/>
    <w:rsid w:val="00795038"/>
    <w:rsid w:val="00795E84"/>
    <w:rsid w:val="0079637C"/>
    <w:rsid w:val="007971F0"/>
    <w:rsid w:val="00797328"/>
    <w:rsid w:val="007973C3"/>
    <w:rsid w:val="007A00E1"/>
    <w:rsid w:val="007A0984"/>
    <w:rsid w:val="007A2963"/>
    <w:rsid w:val="007A2FE3"/>
    <w:rsid w:val="007A3EF9"/>
    <w:rsid w:val="007A42BD"/>
    <w:rsid w:val="007A47D5"/>
    <w:rsid w:val="007A4E70"/>
    <w:rsid w:val="007A534D"/>
    <w:rsid w:val="007A58C7"/>
    <w:rsid w:val="007A6647"/>
    <w:rsid w:val="007A6993"/>
    <w:rsid w:val="007A74FB"/>
    <w:rsid w:val="007B0305"/>
    <w:rsid w:val="007B0FF1"/>
    <w:rsid w:val="007B102E"/>
    <w:rsid w:val="007B198D"/>
    <w:rsid w:val="007B2820"/>
    <w:rsid w:val="007B2985"/>
    <w:rsid w:val="007B3211"/>
    <w:rsid w:val="007B39D6"/>
    <w:rsid w:val="007B3C95"/>
    <w:rsid w:val="007B59DA"/>
    <w:rsid w:val="007B615A"/>
    <w:rsid w:val="007B6C10"/>
    <w:rsid w:val="007B7387"/>
    <w:rsid w:val="007B779C"/>
    <w:rsid w:val="007B7A78"/>
    <w:rsid w:val="007C1024"/>
    <w:rsid w:val="007C159B"/>
    <w:rsid w:val="007C545F"/>
    <w:rsid w:val="007C619C"/>
    <w:rsid w:val="007D0E11"/>
    <w:rsid w:val="007D22BC"/>
    <w:rsid w:val="007D255F"/>
    <w:rsid w:val="007D40B9"/>
    <w:rsid w:val="007D4F64"/>
    <w:rsid w:val="007D5513"/>
    <w:rsid w:val="007D60CC"/>
    <w:rsid w:val="007D7456"/>
    <w:rsid w:val="007D79D5"/>
    <w:rsid w:val="007E04F2"/>
    <w:rsid w:val="007E1B68"/>
    <w:rsid w:val="007E255E"/>
    <w:rsid w:val="007E3283"/>
    <w:rsid w:val="007E37C0"/>
    <w:rsid w:val="007E48BD"/>
    <w:rsid w:val="007E6C4B"/>
    <w:rsid w:val="007E72A1"/>
    <w:rsid w:val="007F1896"/>
    <w:rsid w:val="007F210E"/>
    <w:rsid w:val="007F3097"/>
    <w:rsid w:val="007F390C"/>
    <w:rsid w:val="007F3D71"/>
    <w:rsid w:val="007F3F39"/>
    <w:rsid w:val="007F41D2"/>
    <w:rsid w:val="007F49C2"/>
    <w:rsid w:val="007F67F5"/>
    <w:rsid w:val="00800E97"/>
    <w:rsid w:val="008017C4"/>
    <w:rsid w:val="008018F3"/>
    <w:rsid w:val="008025C7"/>
    <w:rsid w:val="008034F9"/>
    <w:rsid w:val="008037A6"/>
    <w:rsid w:val="00804D2C"/>
    <w:rsid w:val="00805573"/>
    <w:rsid w:val="0080597B"/>
    <w:rsid w:val="008063C7"/>
    <w:rsid w:val="008065AA"/>
    <w:rsid w:val="008068F0"/>
    <w:rsid w:val="00807BBF"/>
    <w:rsid w:val="00807EBD"/>
    <w:rsid w:val="0081189E"/>
    <w:rsid w:val="00812567"/>
    <w:rsid w:val="00813FE6"/>
    <w:rsid w:val="0081401D"/>
    <w:rsid w:val="0081502A"/>
    <w:rsid w:val="00815BC3"/>
    <w:rsid w:val="00815ED9"/>
    <w:rsid w:val="00816F22"/>
    <w:rsid w:val="0081728F"/>
    <w:rsid w:val="008173B1"/>
    <w:rsid w:val="00817B9B"/>
    <w:rsid w:val="00817DDD"/>
    <w:rsid w:val="00821D86"/>
    <w:rsid w:val="0082317C"/>
    <w:rsid w:val="008231FB"/>
    <w:rsid w:val="00824200"/>
    <w:rsid w:val="00825BE9"/>
    <w:rsid w:val="00826EB1"/>
    <w:rsid w:val="008279F2"/>
    <w:rsid w:val="00831125"/>
    <w:rsid w:val="008311CE"/>
    <w:rsid w:val="0083160F"/>
    <w:rsid w:val="00831B3C"/>
    <w:rsid w:val="00833FE1"/>
    <w:rsid w:val="00834B28"/>
    <w:rsid w:val="008350F7"/>
    <w:rsid w:val="00835F02"/>
    <w:rsid w:val="00836368"/>
    <w:rsid w:val="008405E1"/>
    <w:rsid w:val="008406D7"/>
    <w:rsid w:val="00840BCF"/>
    <w:rsid w:val="00842B39"/>
    <w:rsid w:val="00842C67"/>
    <w:rsid w:val="0084572B"/>
    <w:rsid w:val="0084585C"/>
    <w:rsid w:val="008458D6"/>
    <w:rsid w:val="008477D9"/>
    <w:rsid w:val="00850C39"/>
    <w:rsid w:val="0085147C"/>
    <w:rsid w:val="00855FB2"/>
    <w:rsid w:val="00855FF8"/>
    <w:rsid w:val="00856272"/>
    <w:rsid w:val="008562BE"/>
    <w:rsid w:val="008562C7"/>
    <w:rsid w:val="00857141"/>
    <w:rsid w:val="008605BA"/>
    <w:rsid w:val="00860D54"/>
    <w:rsid w:val="008621CC"/>
    <w:rsid w:val="00863804"/>
    <w:rsid w:val="00863EC8"/>
    <w:rsid w:val="00864D94"/>
    <w:rsid w:val="00864F03"/>
    <w:rsid w:val="008651B7"/>
    <w:rsid w:val="008652A7"/>
    <w:rsid w:val="008652CA"/>
    <w:rsid w:val="008656E9"/>
    <w:rsid w:val="00866043"/>
    <w:rsid w:val="00866D1A"/>
    <w:rsid w:val="008670BC"/>
    <w:rsid w:val="00867514"/>
    <w:rsid w:val="00867C0C"/>
    <w:rsid w:val="008711E8"/>
    <w:rsid w:val="00872D6D"/>
    <w:rsid w:val="0087331F"/>
    <w:rsid w:val="00874180"/>
    <w:rsid w:val="008774B6"/>
    <w:rsid w:val="00877A8F"/>
    <w:rsid w:val="00880349"/>
    <w:rsid w:val="00881ADE"/>
    <w:rsid w:val="00881B16"/>
    <w:rsid w:val="00884416"/>
    <w:rsid w:val="00884C4C"/>
    <w:rsid w:val="00886FF2"/>
    <w:rsid w:val="00887332"/>
    <w:rsid w:val="00887865"/>
    <w:rsid w:val="008900D8"/>
    <w:rsid w:val="00890718"/>
    <w:rsid w:val="00890B8A"/>
    <w:rsid w:val="00890E97"/>
    <w:rsid w:val="00891B7D"/>
    <w:rsid w:val="008923BD"/>
    <w:rsid w:val="00893388"/>
    <w:rsid w:val="00893A76"/>
    <w:rsid w:val="008946F5"/>
    <w:rsid w:val="00894F71"/>
    <w:rsid w:val="00895235"/>
    <w:rsid w:val="00896B6D"/>
    <w:rsid w:val="00896E40"/>
    <w:rsid w:val="008A26EE"/>
    <w:rsid w:val="008A2B74"/>
    <w:rsid w:val="008A2D67"/>
    <w:rsid w:val="008A5397"/>
    <w:rsid w:val="008A543C"/>
    <w:rsid w:val="008A5491"/>
    <w:rsid w:val="008A5648"/>
    <w:rsid w:val="008A7837"/>
    <w:rsid w:val="008B09ED"/>
    <w:rsid w:val="008B0D55"/>
    <w:rsid w:val="008B1E67"/>
    <w:rsid w:val="008B3C8D"/>
    <w:rsid w:val="008B52D4"/>
    <w:rsid w:val="008B5BB6"/>
    <w:rsid w:val="008B6D59"/>
    <w:rsid w:val="008B7D1E"/>
    <w:rsid w:val="008C01E5"/>
    <w:rsid w:val="008C0CFF"/>
    <w:rsid w:val="008C0D4C"/>
    <w:rsid w:val="008C0F5B"/>
    <w:rsid w:val="008C1DD7"/>
    <w:rsid w:val="008C2403"/>
    <w:rsid w:val="008C25B8"/>
    <w:rsid w:val="008C305F"/>
    <w:rsid w:val="008C45E8"/>
    <w:rsid w:val="008C50C1"/>
    <w:rsid w:val="008C711D"/>
    <w:rsid w:val="008C7C35"/>
    <w:rsid w:val="008C7D44"/>
    <w:rsid w:val="008D0353"/>
    <w:rsid w:val="008D05FB"/>
    <w:rsid w:val="008D17A9"/>
    <w:rsid w:val="008D2308"/>
    <w:rsid w:val="008D46EA"/>
    <w:rsid w:val="008D507B"/>
    <w:rsid w:val="008D58FA"/>
    <w:rsid w:val="008D62E6"/>
    <w:rsid w:val="008D65CB"/>
    <w:rsid w:val="008D7470"/>
    <w:rsid w:val="008E0A8A"/>
    <w:rsid w:val="008E1407"/>
    <w:rsid w:val="008E19E2"/>
    <w:rsid w:val="008E2D90"/>
    <w:rsid w:val="008E2E86"/>
    <w:rsid w:val="008E3ABE"/>
    <w:rsid w:val="008E4807"/>
    <w:rsid w:val="008E4FF9"/>
    <w:rsid w:val="008E50EE"/>
    <w:rsid w:val="008E60C7"/>
    <w:rsid w:val="008E69B4"/>
    <w:rsid w:val="008E6FED"/>
    <w:rsid w:val="008E71B1"/>
    <w:rsid w:val="008E76D4"/>
    <w:rsid w:val="008E7F6A"/>
    <w:rsid w:val="008F01A7"/>
    <w:rsid w:val="008F08C7"/>
    <w:rsid w:val="008F0ABC"/>
    <w:rsid w:val="008F0D16"/>
    <w:rsid w:val="008F145B"/>
    <w:rsid w:val="008F19A1"/>
    <w:rsid w:val="008F3750"/>
    <w:rsid w:val="008F3A05"/>
    <w:rsid w:val="008F3A0A"/>
    <w:rsid w:val="008F459B"/>
    <w:rsid w:val="008F6EA8"/>
    <w:rsid w:val="00900573"/>
    <w:rsid w:val="00900638"/>
    <w:rsid w:val="00900FC8"/>
    <w:rsid w:val="00901597"/>
    <w:rsid w:val="009059E2"/>
    <w:rsid w:val="009064DA"/>
    <w:rsid w:val="00907C9B"/>
    <w:rsid w:val="00907F03"/>
    <w:rsid w:val="0091069E"/>
    <w:rsid w:val="00910B7F"/>
    <w:rsid w:val="009119AD"/>
    <w:rsid w:val="00913573"/>
    <w:rsid w:val="009146CA"/>
    <w:rsid w:val="00914FD6"/>
    <w:rsid w:val="00917DB8"/>
    <w:rsid w:val="00917E65"/>
    <w:rsid w:val="00920918"/>
    <w:rsid w:val="00921B76"/>
    <w:rsid w:val="0092258D"/>
    <w:rsid w:val="00922657"/>
    <w:rsid w:val="00922BB5"/>
    <w:rsid w:val="009230AA"/>
    <w:rsid w:val="009238B5"/>
    <w:rsid w:val="009248BA"/>
    <w:rsid w:val="009248CA"/>
    <w:rsid w:val="00924C4A"/>
    <w:rsid w:val="009255F2"/>
    <w:rsid w:val="009256F7"/>
    <w:rsid w:val="009259A2"/>
    <w:rsid w:val="00927026"/>
    <w:rsid w:val="009271FE"/>
    <w:rsid w:val="00930348"/>
    <w:rsid w:val="009333BE"/>
    <w:rsid w:val="009334A4"/>
    <w:rsid w:val="00933DDB"/>
    <w:rsid w:val="00933E3B"/>
    <w:rsid w:val="00934248"/>
    <w:rsid w:val="009355E8"/>
    <w:rsid w:val="00935CF1"/>
    <w:rsid w:val="00936C72"/>
    <w:rsid w:val="00937CBA"/>
    <w:rsid w:val="009411C9"/>
    <w:rsid w:val="00941FF8"/>
    <w:rsid w:val="00943CD9"/>
    <w:rsid w:val="009441B7"/>
    <w:rsid w:val="009451D9"/>
    <w:rsid w:val="00946402"/>
    <w:rsid w:val="00946D97"/>
    <w:rsid w:val="00946DAB"/>
    <w:rsid w:val="00946E4D"/>
    <w:rsid w:val="00947379"/>
    <w:rsid w:val="00947540"/>
    <w:rsid w:val="0095068C"/>
    <w:rsid w:val="009511EB"/>
    <w:rsid w:val="00951362"/>
    <w:rsid w:val="0095427C"/>
    <w:rsid w:val="00954506"/>
    <w:rsid w:val="009551F5"/>
    <w:rsid w:val="0095532F"/>
    <w:rsid w:val="00957BE1"/>
    <w:rsid w:val="00960109"/>
    <w:rsid w:val="00960D11"/>
    <w:rsid w:val="00960FF6"/>
    <w:rsid w:val="0096158B"/>
    <w:rsid w:val="00961DD1"/>
    <w:rsid w:val="009626CD"/>
    <w:rsid w:val="00963073"/>
    <w:rsid w:val="0096385A"/>
    <w:rsid w:val="00963ABF"/>
    <w:rsid w:val="009642B0"/>
    <w:rsid w:val="00965F63"/>
    <w:rsid w:val="009671EE"/>
    <w:rsid w:val="009676E7"/>
    <w:rsid w:val="00967E27"/>
    <w:rsid w:val="00970E35"/>
    <w:rsid w:val="00971584"/>
    <w:rsid w:val="0097181C"/>
    <w:rsid w:val="009722F0"/>
    <w:rsid w:val="009734BA"/>
    <w:rsid w:val="00973A4C"/>
    <w:rsid w:val="00976AED"/>
    <w:rsid w:val="0097742F"/>
    <w:rsid w:val="00977962"/>
    <w:rsid w:val="009779E1"/>
    <w:rsid w:val="00977FA1"/>
    <w:rsid w:val="0098118A"/>
    <w:rsid w:val="00982BD5"/>
    <w:rsid w:val="00982FAA"/>
    <w:rsid w:val="00986841"/>
    <w:rsid w:val="00986F24"/>
    <w:rsid w:val="00990DB5"/>
    <w:rsid w:val="00992755"/>
    <w:rsid w:val="00993EA4"/>
    <w:rsid w:val="00994443"/>
    <w:rsid w:val="00995FC5"/>
    <w:rsid w:val="00997290"/>
    <w:rsid w:val="009A0BDA"/>
    <w:rsid w:val="009A0E9D"/>
    <w:rsid w:val="009A1F0D"/>
    <w:rsid w:val="009A2373"/>
    <w:rsid w:val="009A377C"/>
    <w:rsid w:val="009A3F12"/>
    <w:rsid w:val="009A405C"/>
    <w:rsid w:val="009A417A"/>
    <w:rsid w:val="009A4C6C"/>
    <w:rsid w:val="009A4C8A"/>
    <w:rsid w:val="009A5235"/>
    <w:rsid w:val="009A534D"/>
    <w:rsid w:val="009A63EF"/>
    <w:rsid w:val="009B0F17"/>
    <w:rsid w:val="009B11B1"/>
    <w:rsid w:val="009B126B"/>
    <w:rsid w:val="009B27D9"/>
    <w:rsid w:val="009B28A8"/>
    <w:rsid w:val="009B2FE0"/>
    <w:rsid w:val="009B46F8"/>
    <w:rsid w:val="009B4839"/>
    <w:rsid w:val="009B4DBD"/>
    <w:rsid w:val="009B588E"/>
    <w:rsid w:val="009B5C4A"/>
    <w:rsid w:val="009B70A3"/>
    <w:rsid w:val="009B7B66"/>
    <w:rsid w:val="009C0399"/>
    <w:rsid w:val="009C0D85"/>
    <w:rsid w:val="009C10C7"/>
    <w:rsid w:val="009C1BF3"/>
    <w:rsid w:val="009C1FCA"/>
    <w:rsid w:val="009C2BA0"/>
    <w:rsid w:val="009C3D6E"/>
    <w:rsid w:val="009C4949"/>
    <w:rsid w:val="009C4980"/>
    <w:rsid w:val="009C62B5"/>
    <w:rsid w:val="009C6658"/>
    <w:rsid w:val="009C799E"/>
    <w:rsid w:val="009C7FBC"/>
    <w:rsid w:val="009D15C2"/>
    <w:rsid w:val="009D4BB0"/>
    <w:rsid w:val="009D4C42"/>
    <w:rsid w:val="009D54BA"/>
    <w:rsid w:val="009D58E0"/>
    <w:rsid w:val="009D5AC2"/>
    <w:rsid w:val="009D5BAC"/>
    <w:rsid w:val="009D5FA9"/>
    <w:rsid w:val="009D6C9B"/>
    <w:rsid w:val="009D7373"/>
    <w:rsid w:val="009D7726"/>
    <w:rsid w:val="009E055A"/>
    <w:rsid w:val="009E0E64"/>
    <w:rsid w:val="009E0E89"/>
    <w:rsid w:val="009E1FD8"/>
    <w:rsid w:val="009E2739"/>
    <w:rsid w:val="009E2FEF"/>
    <w:rsid w:val="009E3391"/>
    <w:rsid w:val="009E3C1F"/>
    <w:rsid w:val="009E3FC2"/>
    <w:rsid w:val="009E4089"/>
    <w:rsid w:val="009E55A0"/>
    <w:rsid w:val="009E68DD"/>
    <w:rsid w:val="009F0490"/>
    <w:rsid w:val="009F0FF0"/>
    <w:rsid w:val="009F2B01"/>
    <w:rsid w:val="009F318C"/>
    <w:rsid w:val="009F35C1"/>
    <w:rsid w:val="009F40E1"/>
    <w:rsid w:val="009F4576"/>
    <w:rsid w:val="009F45EF"/>
    <w:rsid w:val="009F4E54"/>
    <w:rsid w:val="009F5384"/>
    <w:rsid w:val="009F5586"/>
    <w:rsid w:val="009F569E"/>
    <w:rsid w:val="009F5F8E"/>
    <w:rsid w:val="009F6BCA"/>
    <w:rsid w:val="009F6EBF"/>
    <w:rsid w:val="009F6F12"/>
    <w:rsid w:val="009F6F28"/>
    <w:rsid w:val="009F70E3"/>
    <w:rsid w:val="009F76C8"/>
    <w:rsid w:val="00A00C06"/>
    <w:rsid w:val="00A00CC8"/>
    <w:rsid w:val="00A0190E"/>
    <w:rsid w:val="00A02177"/>
    <w:rsid w:val="00A02259"/>
    <w:rsid w:val="00A02356"/>
    <w:rsid w:val="00A0247D"/>
    <w:rsid w:val="00A040AC"/>
    <w:rsid w:val="00A049DA"/>
    <w:rsid w:val="00A05144"/>
    <w:rsid w:val="00A114C7"/>
    <w:rsid w:val="00A1167A"/>
    <w:rsid w:val="00A119D2"/>
    <w:rsid w:val="00A1216F"/>
    <w:rsid w:val="00A123A8"/>
    <w:rsid w:val="00A12A05"/>
    <w:rsid w:val="00A13F60"/>
    <w:rsid w:val="00A155E2"/>
    <w:rsid w:val="00A159BD"/>
    <w:rsid w:val="00A15A21"/>
    <w:rsid w:val="00A15A3F"/>
    <w:rsid w:val="00A15FA9"/>
    <w:rsid w:val="00A16D7E"/>
    <w:rsid w:val="00A21379"/>
    <w:rsid w:val="00A22565"/>
    <w:rsid w:val="00A22579"/>
    <w:rsid w:val="00A235FB"/>
    <w:rsid w:val="00A237D6"/>
    <w:rsid w:val="00A2448E"/>
    <w:rsid w:val="00A24FAB"/>
    <w:rsid w:val="00A271EF"/>
    <w:rsid w:val="00A27C09"/>
    <w:rsid w:val="00A305ED"/>
    <w:rsid w:val="00A31341"/>
    <w:rsid w:val="00A32710"/>
    <w:rsid w:val="00A34958"/>
    <w:rsid w:val="00A357EE"/>
    <w:rsid w:val="00A36888"/>
    <w:rsid w:val="00A36C88"/>
    <w:rsid w:val="00A3704B"/>
    <w:rsid w:val="00A37286"/>
    <w:rsid w:val="00A40A7D"/>
    <w:rsid w:val="00A41FCD"/>
    <w:rsid w:val="00A43286"/>
    <w:rsid w:val="00A434C7"/>
    <w:rsid w:val="00A436F3"/>
    <w:rsid w:val="00A439DB"/>
    <w:rsid w:val="00A43C63"/>
    <w:rsid w:val="00A4439B"/>
    <w:rsid w:val="00A447C8"/>
    <w:rsid w:val="00A4552C"/>
    <w:rsid w:val="00A45C94"/>
    <w:rsid w:val="00A46A66"/>
    <w:rsid w:val="00A4717C"/>
    <w:rsid w:val="00A47249"/>
    <w:rsid w:val="00A51DEB"/>
    <w:rsid w:val="00A51F59"/>
    <w:rsid w:val="00A55822"/>
    <w:rsid w:val="00A560C9"/>
    <w:rsid w:val="00A56849"/>
    <w:rsid w:val="00A605A0"/>
    <w:rsid w:val="00A615CD"/>
    <w:rsid w:val="00A61F69"/>
    <w:rsid w:val="00A6236D"/>
    <w:rsid w:val="00A634C5"/>
    <w:rsid w:val="00A645BE"/>
    <w:rsid w:val="00A64A4F"/>
    <w:rsid w:val="00A64FFF"/>
    <w:rsid w:val="00A652F0"/>
    <w:rsid w:val="00A65402"/>
    <w:rsid w:val="00A65E12"/>
    <w:rsid w:val="00A66B3F"/>
    <w:rsid w:val="00A7021A"/>
    <w:rsid w:val="00A71621"/>
    <w:rsid w:val="00A72E6C"/>
    <w:rsid w:val="00A73D56"/>
    <w:rsid w:val="00A77212"/>
    <w:rsid w:val="00A77633"/>
    <w:rsid w:val="00A77A7F"/>
    <w:rsid w:val="00A80B49"/>
    <w:rsid w:val="00A826DA"/>
    <w:rsid w:val="00A82BCC"/>
    <w:rsid w:val="00A8387F"/>
    <w:rsid w:val="00A83937"/>
    <w:rsid w:val="00A8429D"/>
    <w:rsid w:val="00A848A3"/>
    <w:rsid w:val="00A84D22"/>
    <w:rsid w:val="00A85550"/>
    <w:rsid w:val="00A85B83"/>
    <w:rsid w:val="00A8662B"/>
    <w:rsid w:val="00A87522"/>
    <w:rsid w:val="00A87CE1"/>
    <w:rsid w:val="00A91715"/>
    <w:rsid w:val="00A92D61"/>
    <w:rsid w:val="00A930AE"/>
    <w:rsid w:val="00A9379A"/>
    <w:rsid w:val="00A94FD8"/>
    <w:rsid w:val="00A96306"/>
    <w:rsid w:val="00A975CC"/>
    <w:rsid w:val="00A97E72"/>
    <w:rsid w:val="00AA01D2"/>
    <w:rsid w:val="00AA1318"/>
    <w:rsid w:val="00AA223B"/>
    <w:rsid w:val="00AA2DC9"/>
    <w:rsid w:val="00AA2DF2"/>
    <w:rsid w:val="00AA2E40"/>
    <w:rsid w:val="00AA2E87"/>
    <w:rsid w:val="00AA3940"/>
    <w:rsid w:val="00AA41BC"/>
    <w:rsid w:val="00AA4947"/>
    <w:rsid w:val="00AA52BB"/>
    <w:rsid w:val="00AA6E55"/>
    <w:rsid w:val="00AB04B4"/>
    <w:rsid w:val="00AB21A1"/>
    <w:rsid w:val="00AB2B77"/>
    <w:rsid w:val="00AB2C2A"/>
    <w:rsid w:val="00AB3A3F"/>
    <w:rsid w:val="00AB4A0F"/>
    <w:rsid w:val="00AB4E1D"/>
    <w:rsid w:val="00AB5703"/>
    <w:rsid w:val="00AB5726"/>
    <w:rsid w:val="00AB58F2"/>
    <w:rsid w:val="00AB6701"/>
    <w:rsid w:val="00AB6BB1"/>
    <w:rsid w:val="00AB74D8"/>
    <w:rsid w:val="00AB7591"/>
    <w:rsid w:val="00AB76C8"/>
    <w:rsid w:val="00AB7A3E"/>
    <w:rsid w:val="00AC0214"/>
    <w:rsid w:val="00AC02DF"/>
    <w:rsid w:val="00AC0899"/>
    <w:rsid w:val="00AC0928"/>
    <w:rsid w:val="00AC0B21"/>
    <w:rsid w:val="00AC0D45"/>
    <w:rsid w:val="00AC1656"/>
    <w:rsid w:val="00AC1B91"/>
    <w:rsid w:val="00AC243C"/>
    <w:rsid w:val="00AC3332"/>
    <w:rsid w:val="00AC3417"/>
    <w:rsid w:val="00AC3893"/>
    <w:rsid w:val="00AC3ECA"/>
    <w:rsid w:val="00AC4BB0"/>
    <w:rsid w:val="00AC6341"/>
    <w:rsid w:val="00AC6D91"/>
    <w:rsid w:val="00AC6E62"/>
    <w:rsid w:val="00AC713C"/>
    <w:rsid w:val="00AC7B94"/>
    <w:rsid w:val="00AD07FA"/>
    <w:rsid w:val="00AD0B4D"/>
    <w:rsid w:val="00AD1345"/>
    <w:rsid w:val="00AD2592"/>
    <w:rsid w:val="00AD406C"/>
    <w:rsid w:val="00AD4418"/>
    <w:rsid w:val="00AD46FD"/>
    <w:rsid w:val="00AD4725"/>
    <w:rsid w:val="00AD4C5F"/>
    <w:rsid w:val="00AD70A5"/>
    <w:rsid w:val="00AD786A"/>
    <w:rsid w:val="00AD7ADF"/>
    <w:rsid w:val="00AE0310"/>
    <w:rsid w:val="00AE14BA"/>
    <w:rsid w:val="00AE1A26"/>
    <w:rsid w:val="00AE1ED0"/>
    <w:rsid w:val="00AE28C6"/>
    <w:rsid w:val="00AE352B"/>
    <w:rsid w:val="00AE3A0B"/>
    <w:rsid w:val="00AE3A47"/>
    <w:rsid w:val="00AE4A16"/>
    <w:rsid w:val="00AE52C3"/>
    <w:rsid w:val="00AE52DF"/>
    <w:rsid w:val="00AE5604"/>
    <w:rsid w:val="00AE57E6"/>
    <w:rsid w:val="00AE664A"/>
    <w:rsid w:val="00AF124F"/>
    <w:rsid w:val="00AF18FE"/>
    <w:rsid w:val="00AF1EE4"/>
    <w:rsid w:val="00AF2BFC"/>
    <w:rsid w:val="00AF3AE7"/>
    <w:rsid w:val="00AF3DAA"/>
    <w:rsid w:val="00AF4357"/>
    <w:rsid w:val="00AF476F"/>
    <w:rsid w:val="00AF5324"/>
    <w:rsid w:val="00AF5721"/>
    <w:rsid w:val="00AF5A64"/>
    <w:rsid w:val="00AF5B5D"/>
    <w:rsid w:val="00AF5BAB"/>
    <w:rsid w:val="00AF5C9E"/>
    <w:rsid w:val="00AF5E22"/>
    <w:rsid w:val="00AF5FD5"/>
    <w:rsid w:val="00AF618C"/>
    <w:rsid w:val="00AF74DE"/>
    <w:rsid w:val="00AF782F"/>
    <w:rsid w:val="00B00146"/>
    <w:rsid w:val="00B013EA"/>
    <w:rsid w:val="00B0141A"/>
    <w:rsid w:val="00B02019"/>
    <w:rsid w:val="00B028F5"/>
    <w:rsid w:val="00B02CE1"/>
    <w:rsid w:val="00B03231"/>
    <w:rsid w:val="00B0373B"/>
    <w:rsid w:val="00B039E6"/>
    <w:rsid w:val="00B04E45"/>
    <w:rsid w:val="00B05053"/>
    <w:rsid w:val="00B0623C"/>
    <w:rsid w:val="00B06521"/>
    <w:rsid w:val="00B071E0"/>
    <w:rsid w:val="00B078B4"/>
    <w:rsid w:val="00B07CC9"/>
    <w:rsid w:val="00B07DAF"/>
    <w:rsid w:val="00B10324"/>
    <w:rsid w:val="00B12080"/>
    <w:rsid w:val="00B12398"/>
    <w:rsid w:val="00B12A10"/>
    <w:rsid w:val="00B14B2D"/>
    <w:rsid w:val="00B16462"/>
    <w:rsid w:val="00B165A0"/>
    <w:rsid w:val="00B178F2"/>
    <w:rsid w:val="00B17957"/>
    <w:rsid w:val="00B20738"/>
    <w:rsid w:val="00B2102A"/>
    <w:rsid w:val="00B2287E"/>
    <w:rsid w:val="00B236A5"/>
    <w:rsid w:val="00B23732"/>
    <w:rsid w:val="00B25B7C"/>
    <w:rsid w:val="00B269A2"/>
    <w:rsid w:val="00B30334"/>
    <w:rsid w:val="00B314A3"/>
    <w:rsid w:val="00B32414"/>
    <w:rsid w:val="00B332CB"/>
    <w:rsid w:val="00B33380"/>
    <w:rsid w:val="00B33B2A"/>
    <w:rsid w:val="00B34D20"/>
    <w:rsid w:val="00B363A5"/>
    <w:rsid w:val="00B36FC1"/>
    <w:rsid w:val="00B37140"/>
    <w:rsid w:val="00B3770D"/>
    <w:rsid w:val="00B37B35"/>
    <w:rsid w:val="00B401D6"/>
    <w:rsid w:val="00B40346"/>
    <w:rsid w:val="00B40631"/>
    <w:rsid w:val="00B41F7B"/>
    <w:rsid w:val="00B436BA"/>
    <w:rsid w:val="00B43979"/>
    <w:rsid w:val="00B43A28"/>
    <w:rsid w:val="00B43BE2"/>
    <w:rsid w:val="00B441A7"/>
    <w:rsid w:val="00B45937"/>
    <w:rsid w:val="00B4627F"/>
    <w:rsid w:val="00B46E95"/>
    <w:rsid w:val="00B47E3D"/>
    <w:rsid w:val="00B50C5C"/>
    <w:rsid w:val="00B50DF8"/>
    <w:rsid w:val="00B529F7"/>
    <w:rsid w:val="00B53629"/>
    <w:rsid w:val="00B53AED"/>
    <w:rsid w:val="00B54C6D"/>
    <w:rsid w:val="00B56BF7"/>
    <w:rsid w:val="00B56EBF"/>
    <w:rsid w:val="00B5750E"/>
    <w:rsid w:val="00B6008A"/>
    <w:rsid w:val="00B60D03"/>
    <w:rsid w:val="00B60DA1"/>
    <w:rsid w:val="00B61000"/>
    <w:rsid w:val="00B61A21"/>
    <w:rsid w:val="00B61D14"/>
    <w:rsid w:val="00B61FA9"/>
    <w:rsid w:val="00B63FD8"/>
    <w:rsid w:val="00B64E30"/>
    <w:rsid w:val="00B65912"/>
    <w:rsid w:val="00B6605C"/>
    <w:rsid w:val="00B668DF"/>
    <w:rsid w:val="00B67F83"/>
    <w:rsid w:val="00B71846"/>
    <w:rsid w:val="00B722E9"/>
    <w:rsid w:val="00B73933"/>
    <w:rsid w:val="00B73D0D"/>
    <w:rsid w:val="00B74D74"/>
    <w:rsid w:val="00B76E9D"/>
    <w:rsid w:val="00B776E7"/>
    <w:rsid w:val="00B779A4"/>
    <w:rsid w:val="00B80014"/>
    <w:rsid w:val="00B801AB"/>
    <w:rsid w:val="00B8057A"/>
    <w:rsid w:val="00B80E53"/>
    <w:rsid w:val="00B81BC3"/>
    <w:rsid w:val="00B821C4"/>
    <w:rsid w:val="00B8283B"/>
    <w:rsid w:val="00B82C0B"/>
    <w:rsid w:val="00B8354C"/>
    <w:rsid w:val="00B841C9"/>
    <w:rsid w:val="00B845C6"/>
    <w:rsid w:val="00B84BDE"/>
    <w:rsid w:val="00B85A9F"/>
    <w:rsid w:val="00B87529"/>
    <w:rsid w:val="00B8793E"/>
    <w:rsid w:val="00B87B67"/>
    <w:rsid w:val="00B903E5"/>
    <w:rsid w:val="00B92665"/>
    <w:rsid w:val="00B92D71"/>
    <w:rsid w:val="00B932CE"/>
    <w:rsid w:val="00B94A90"/>
    <w:rsid w:val="00B94B54"/>
    <w:rsid w:val="00B950E4"/>
    <w:rsid w:val="00B95EC2"/>
    <w:rsid w:val="00B96160"/>
    <w:rsid w:val="00B9620F"/>
    <w:rsid w:val="00B96CC0"/>
    <w:rsid w:val="00B97FA4"/>
    <w:rsid w:val="00BA0113"/>
    <w:rsid w:val="00BA19B0"/>
    <w:rsid w:val="00BA1AFE"/>
    <w:rsid w:val="00BA1BF3"/>
    <w:rsid w:val="00BA1EE9"/>
    <w:rsid w:val="00BA296A"/>
    <w:rsid w:val="00BA4451"/>
    <w:rsid w:val="00BA4E85"/>
    <w:rsid w:val="00BA5B0D"/>
    <w:rsid w:val="00BA7C49"/>
    <w:rsid w:val="00BB0B8A"/>
    <w:rsid w:val="00BB1415"/>
    <w:rsid w:val="00BB1B34"/>
    <w:rsid w:val="00BB329C"/>
    <w:rsid w:val="00BB40AA"/>
    <w:rsid w:val="00BB5529"/>
    <w:rsid w:val="00BB6958"/>
    <w:rsid w:val="00BB6D1A"/>
    <w:rsid w:val="00BB724B"/>
    <w:rsid w:val="00BB7348"/>
    <w:rsid w:val="00BB7FDB"/>
    <w:rsid w:val="00BC0729"/>
    <w:rsid w:val="00BC0C1F"/>
    <w:rsid w:val="00BC2046"/>
    <w:rsid w:val="00BC28FA"/>
    <w:rsid w:val="00BC2A09"/>
    <w:rsid w:val="00BC3DA8"/>
    <w:rsid w:val="00BC426B"/>
    <w:rsid w:val="00BC4A84"/>
    <w:rsid w:val="00BC4F15"/>
    <w:rsid w:val="00BC51C2"/>
    <w:rsid w:val="00BC5C60"/>
    <w:rsid w:val="00BC625F"/>
    <w:rsid w:val="00BC62BE"/>
    <w:rsid w:val="00BC788D"/>
    <w:rsid w:val="00BD00D2"/>
    <w:rsid w:val="00BD39E7"/>
    <w:rsid w:val="00BD47B6"/>
    <w:rsid w:val="00BD4965"/>
    <w:rsid w:val="00BD5B7A"/>
    <w:rsid w:val="00BD5BE5"/>
    <w:rsid w:val="00BD641A"/>
    <w:rsid w:val="00BD6C15"/>
    <w:rsid w:val="00BD7A95"/>
    <w:rsid w:val="00BD7ACC"/>
    <w:rsid w:val="00BE0F07"/>
    <w:rsid w:val="00BE100D"/>
    <w:rsid w:val="00BE2F55"/>
    <w:rsid w:val="00BE392F"/>
    <w:rsid w:val="00BE3EC6"/>
    <w:rsid w:val="00BE4A55"/>
    <w:rsid w:val="00BE4BBC"/>
    <w:rsid w:val="00BE4DFC"/>
    <w:rsid w:val="00BE60F8"/>
    <w:rsid w:val="00BE72AC"/>
    <w:rsid w:val="00BE74C2"/>
    <w:rsid w:val="00BF00CF"/>
    <w:rsid w:val="00BF0C0E"/>
    <w:rsid w:val="00BF0C3B"/>
    <w:rsid w:val="00BF10CD"/>
    <w:rsid w:val="00BF1C1C"/>
    <w:rsid w:val="00BF2571"/>
    <w:rsid w:val="00BF30B7"/>
    <w:rsid w:val="00BF6494"/>
    <w:rsid w:val="00BF6532"/>
    <w:rsid w:val="00C0009D"/>
    <w:rsid w:val="00C006BF"/>
    <w:rsid w:val="00C01CE0"/>
    <w:rsid w:val="00C03AE2"/>
    <w:rsid w:val="00C055BF"/>
    <w:rsid w:val="00C05601"/>
    <w:rsid w:val="00C06A58"/>
    <w:rsid w:val="00C07999"/>
    <w:rsid w:val="00C07F10"/>
    <w:rsid w:val="00C07F2C"/>
    <w:rsid w:val="00C10B41"/>
    <w:rsid w:val="00C10CFE"/>
    <w:rsid w:val="00C11AAA"/>
    <w:rsid w:val="00C11C02"/>
    <w:rsid w:val="00C12C2E"/>
    <w:rsid w:val="00C1543D"/>
    <w:rsid w:val="00C1598C"/>
    <w:rsid w:val="00C164A7"/>
    <w:rsid w:val="00C1700F"/>
    <w:rsid w:val="00C171EA"/>
    <w:rsid w:val="00C172A2"/>
    <w:rsid w:val="00C1737D"/>
    <w:rsid w:val="00C173A7"/>
    <w:rsid w:val="00C174C8"/>
    <w:rsid w:val="00C17F50"/>
    <w:rsid w:val="00C20837"/>
    <w:rsid w:val="00C215C1"/>
    <w:rsid w:val="00C2168B"/>
    <w:rsid w:val="00C21A36"/>
    <w:rsid w:val="00C22247"/>
    <w:rsid w:val="00C2281D"/>
    <w:rsid w:val="00C235DA"/>
    <w:rsid w:val="00C23F36"/>
    <w:rsid w:val="00C243B4"/>
    <w:rsid w:val="00C243E8"/>
    <w:rsid w:val="00C24485"/>
    <w:rsid w:val="00C24792"/>
    <w:rsid w:val="00C24DE8"/>
    <w:rsid w:val="00C27633"/>
    <w:rsid w:val="00C278C0"/>
    <w:rsid w:val="00C309E7"/>
    <w:rsid w:val="00C32D06"/>
    <w:rsid w:val="00C33610"/>
    <w:rsid w:val="00C37DA5"/>
    <w:rsid w:val="00C37E7E"/>
    <w:rsid w:val="00C4043D"/>
    <w:rsid w:val="00C406AA"/>
    <w:rsid w:val="00C4086A"/>
    <w:rsid w:val="00C410F9"/>
    <w:rsid w:val="00C41527"/>
    <w:rsid w:val="00C42B91"/>
    <w:rsid w:val="00C43FFA"/>
    <w:rsid w:val="00C448EE"/>
    <w:rsid w:val="00C44FF7"/>
    <w:rsid w:val="00C450DB"/>
    <w:rsid w:val="00C46983"/>
    <w:rsid w:val="00C4703B"/>
    <w:rsid w:val="00C4721F"/>
    <w:rsid w:val="00C47F0A"/>
    <w:rsid w:val="00C47FDE"/>
    <w:rsid w:val="00C50A6F"/>
    <w:rsid w:val="00C512FB"/>
    <w:rsid w:val="00C51632"/>
    <w:rsid w:val="00C51C67"/>
    <w:rsid w:val="00C528F4"/>
    <w:rsid w:val="00C530AE"/>
    <w:rsid w:val="00C53F4F"/>
    <w:rsid w:val="00C5427F"/>
    <w:rsid w:val="00C54A9F"/>
    <w:rsid w:val="00C550D0"/>
    <w:rsid w:val="00C56078"/>
    <w:rsid w:val="00C57B82"/>
    <w:rsid w:val="00C60526"/>
    <w:rsid w:val="00C61728"/>
    <w:rsid w:val="00C619A0"/>
    <w:rsid w:val="00C62491"/>
    <w:rsid w:val="00C62D33"/>
    <w:rsid w:val="00C63546"/>
    <w:rsid w:val="00C63C65"/>
    <w:rsid w:val="00C63E49"/>
    <w:rsid w:val="00C650B9"/>
    <w:rsid w:val="00C653E3"/>
    <w:rsid w:val="00C668D7"/>
    <w:rsid w:val="00C67E35"/>
    <w:rsid w:val="00C7147D"/>
    <w:rsid w:val="00C739A9"/>
    <w:rsid w:val="00C744E8"/>
    <w:rsid w:val="00C746F2"/>
    <w:rsid w:val="00C748F6"/>
    <w:rsid w:val="00C75138"/>
    <w:rsid w:val="00C75573"/>
    <w:rsid w:val="00C76601"/>
    <w:rsid w:val="00C76CEB"/>
    <w:rsid w:val="00C76DA8"/>
    <w:rsid w:val="00C77198"/>
    <w:rsid w:val="00C77775"/>
    <w:rsid w:val="00C804DB"/>
    <w:rsid w:val="00C81A56"/>
    <w:rsid w:val="00C83EBF"/>
    <w:rsid w:val="00C8524A"/>
    <w:rsid w:val="00C8530A"/>
    <w:rsid w:val="00C85B28"/>
    <w:rsid w:val="00C87BBE"/>
    <w:rsid w:val="00C91CC8"/>
    <w:rsid w:val="00C91D10"/>
    <w:rsid w:val="00C92CBD"/>
    <w:rsid w:val="00C93921"/>
    <w:rsid w:val="00C94FCA"/>
    <w:rsid w:val="00C966A2"/>
    <w:rsid w:val="00C97525"/>
    <w:rsid w:val="00C97F8A"/>
    <w:rsid w:val="00CA041F"/>
    <w:rsid w:val="00CA112D"/>
    <w:rsid w:val="00CA1872"/>
    <w:rsid w:val="00CA18F8"/>
    <w:rsid w:val="00CA1D6A"/>
    <w:rsid w:val="00CA2EC3"/>
    <w:rsid w:val="00CA31C2"/>
    <w:rsid w:val="00CA34EF"/>
    <w:rsid w:val="00CA3A0F"/>
    <w:rsid w:val="00CA4E64"/>
    <w:rsid w:val="00CA5AB9"/>
    <w:rsid w:val="00CA7629"/>
    <w:rsid w:val="00CB154F"/>
    <w:rsid w:val="00CB1EF6"/>
    <w:rsid w:val="00CB25C0"/>
    <w:rsid w:val="00CB2FC4"/>
    <w:rsid w:val="00CB46D6"/>
    <w:rsid w:val="00CB5E60"/>
    <w:rsid w:val="00CB632E"/>
    <w:rsid w:val="00CB7108"/>
    <w:rsid w:val="00CB7E96"/>
    <w:rsid w:val="00CC0878"/>
    <w:rsid w:val="00CC1007"/>
    <w:rsid w:val="00CC329B"/>
    <w:rsid w:val="00CC48CD"/>
    <w:rsid w:val="00CC5557"/>
    <w:rsid w:val="00CC55C7"/>
    <w:rsid w:val="00CC6445"/>
    <w:rsid w:val="00CC71AD"/>
    <w:rsid w:val="00CC7578"/>
    <w:rsid w:val="00CC7D8E"/>
    <w:rsid w:val="00CD009B"/>
    <w:rsid w:val="00CD0365"/>
    <w:rsid w:val="00CD04E1"/>
    <w:rsid w:val="00CD058F"/>
    <w:rsid w:val="00CD0960"/>
    <w:rsid w:val="00CD1EB7"/>
    <w:rsid w:val="00CD202B"/>
    <w:rsid w:val="00CD20B2"/>
    <w:rsid w:val="00CD2666"/>
    <w:rsid w:val="00CD30D9"/>
    <w:rsid w:val="00CD4069"/>
    <w:rsid w:val="00CD4F5F"/>
    <w:rsid w:val="00CD5275"/>
    <w:rsid w:val="00CD56C2"/>
    <w:rsid w:val="00CD61F5"/>
    <w:rsid w:val="00CD6356"/>
    <w:rsid w:val="00CD68F9"/>
    <w:rsid w:val="00CD7891"/>
    <w:rsid w:val="00CD7A38"/>
    <w:rsid w:val="00CE023E"/>
    <w:rsid w:val="00CE0815"/>
    <w:rsid w:val="00CE0BB4"/>
    <w:rsid w:val="00CE10F5"/>
    <w:rsid w:val="00CE1B7D"/>
    <w:rsid w:val="00CE1FF3"/>
    <w:rsid w:val="00CE21CF"/>
    <w:rsid w:val="00CE3729"/>
    <w:rsid w:val="00CE41D1"/>
    <w:rsid w:val="00CE4314"/>
    <w:rsid w:val="00CE46AF"/>
    <w:rsid w:val="00CE4B5A"/>
    <w:rsid w:val="00CE5A15"/>
    <w:rsid w:val="00CE5EDE"/>
    <w:rsid w:val="00CE6007"/>
    <w:rsid w:val="00CE6358"/>
    <w:rsid w:val="00CE72B5"/>
    <w:rsid w:val="00CE7374"/>
    <w:rsid w:val="00CF0DA4"/>
    <w:rsid w:val="00CF2388"/>
    <w:rsid w:val="00CF370B"/>
    <w:rsid w:val="00CF3AA3"/>
    <w:rsid w:val="00CF3B14"/>
    <w:rsid w:val="00CF430A"/>
    <w:rsid w:val="00CF5076"/>
    <w:rsid w:val="00CF6AA3"/>
    <w:rsid w:val="00D00B23"/>
    <w:rsid w:val="00D03A2D"/>
    <w:rsid w:val="00D04148"/>
    <w:rsid w:val="00D051BE"/>
    <w:rsid w:val="00D0520A"/>
    <w:rsid w:val="00D059DA"/>
    <w:rsid w:val="00D05FF0"/>
    <w:rsid w:val="00D062E1"/>
    <w:rsid w:val="00D06A3D"/>
    <w:rsid w:val="00D07262"/>
    <w:rsid w:val="00D07760"/>
    <w:rsid w:val="00D1030A"/>
    <w:rsid w:val="00D104B1"/>
    <w:rsid w:val="00D10719"/>
    <w:rsid w:val="00D107F6"/>
    <w:rsid w:val="00D10E8A"/>
    <w:rsid w:val="00D1318D"/>
    <w:rsid w:val="00D13B66"/>
    <w:rsid w:val="00D13ED2"/>
    <w:rsid w:val="00D14541"/>
    <w:rsid w:val="00D168A2"/>
    <w:rsid w:val="00D16C8F"/>
    <w:rsid w:val="00D16DFF"/>
    <w:rsid w:val="00D179C0"/>
    <w:rsid w:val="00D204B4"/>
    <w:rsid w:val="00D20BFF"/>
    <w:rsid w:val="00D2242E"/>
    <w:rsid w:val="00D23197"/>
    <w:rsid w:val="00D23260"/>
    <w:rsid w:val="00D23271"/>
    <w:rsid w:val="00D246FF"/>
    <w:rsid w:val="00D24B9A"/>
    <w:rsid w:val="00D25CC5"/>
    <w:rsid w:val="00D25D53"/>
    <w:rsid w:val="00D26665"/>
    <w:rsid w:val="00D26930"/>
    <w:rsid w:val="00D27057"/>
    <w:rsid w:val="00D2748C"/>
    <w:rsid w:val="00D2751D"/>
    <w:rsid w:val="00D27629"/>
    <w:rsid w:val="00D30D98"/>
    <w:rsid w:val="00D31EA5"/>
    <w:rsid w:val="00D33D42"/>
    <w:rsid w:val="00D34578"/>
    <w:rsid w:val="00D34640"/>
    <w:rsid w:val="00D34AC5"/>
    <w:rsid w:val="00D362A4"/>
    <w:rsid w:val="00D36C62"/>
    <w:rsid w:val="00D40C3C"/>
    <w:rsid w:val="00D4491B"/>
    <w:rsid w:val="00D4529D"/>
    <w:rsid w:val="00D4697A"/>
    <w:rsid w:val="00D47F84"/>
    <w:rsid w:val="00D51040"/>
    <w:rsid w:val="00D51744"/>
    <w:rsid w:val="00D51EB6"/>
    <w:rsid w:val="00D524CE"/>
    <w:rsid w:val="00D528D7"/>
    <w:rsid w:val="00D5296B"/>
    <w:rsid w:val="00D53652"/>
    <w:rsid w:val="00D53B9C"/>
    <w:rsid w:val="00D54E7E"/>
    <w:rsid w:val="00D54E80"/>
    <w:rsid w:val="00D5562C"/>
    <w:rsid w:val="00D55677"/>
    <w:rsid w:val="00D56C0D"/>
    <w:rsid w:val="00D60B9E"/>
    <w:rsid w:val="00D60CE0"/>
    <w:rsid w:val="00D6139B"/>
    <w:rsid w:val="00D614B3"/>
    <w:rsid w:val="00D615F6"/>
    <w:rsid w:val="00D619F2"/>
    <w:rsid w:val="00D61AD7"/>
    <w:rsid w:val="00D625F7"/>
    <w:rsid w:val="00D63F16"/>
    <w:rsid w:val="00D6548B"/>
    <w:rsid w:val="00D65578"/>
    <w:rsid w:val="00D65B9B"/>
    <w:rsid w:val="00D66B36"/>
    <w:rsid w:val="00D66E1A"/>
    <w:rsid w:val="00D6750A"/>
    <w:rsid w:val="00D70144"/>
    <w:rsid w:val="00D71039"/>
    <w:rsid w:val="00D720EB"/>
    <w:rsid w:val="00D73D28"/>
    <w:rsid w:val="00D75599"/>
    <w:rsid w:val="00D764FC"/>
    <w:rsid w:val="00D7772C"/>
    <w:rsid w:val="00D804FC"/>
    <w:rsid w:val="00D807C7"/>
    <w:rsid w:val="00D8136D"/>
    <w:rsid w:val="00D81C9C"/>
    <w:rsid w:val="00D81DE0"/>
    <w:rsid w:val="00D82B57"/>
    <w:rsid w:val="00D83063"/>
    <w:rsid w:val="00D833C5"/>
    <w:rsid w:val="00D85A73"/>
    <w:rsid w:val="00D87871"/>
    <w:rsid w:val="00D87C94"/>
    <w:rsid w:val="00D87EBE"/>
    <w:rsid w:val="00D90D18"/>
    <w:rsid w:val="00D92280"/>
    <w:rsid w:val="00D92DC6"/>
    <w:rsid w:val="00D93BA7"/>
    <w:rsid w:val="00D95E5D"/>
    <w:rsid w:val="00D963D8"/>
    <w:rsid w:val="00D96BA3"/>
    <w:rsid w:val="00D96E67"/>
    <w:rsid w:val="00D9701F"/>
    <w:rsid w:val="00D977A0"/>
    <w:rsid w:val="00D97B78"/>
    <w:rsid w:val="00D97C60"/>
    <w:rsid w:val="00DA0C00"/>
    <w:rsid w:val="00DA173F"/>
    <w:rsid w:val="00DA1BE6"/>
    <w:rsid w:val="00DA217D"/>
    <w:rsid w:val="00DA24B0"/>
    <w:rsid w:val="00DA31B8"/>
    <w:rsid w:val="00DA3E5A"/>
    <w:rsid w:val="00DA40B2"/>
    <w:rsid w:val="00DA4582"/>
    <w:rsid w:val="00DA523D"/>
    <w:rsid w:val="00DA5B61"/>
    <w:rsid w:val="00DA5CC6"/>
    <w:rsid w:val="00DA702D"/>
    <w:rsid w:val="00DA737A"/>
    <w:rsid w:val="00DB04F7"/>
    <w:rsid w:val="00DB12BF"/>
    <w:rsid w:val="00DB17A7"/>
    <w:rsid w:val="00DB36EA"/>
    <w:rsid w:val="00DB52BE"/>
    <w:rsid w:val="00DB5A84"/>
    <w:rsid w:val="00DB78E3"/>
    <w:rsid w:val="00DB79F9"/>
    <w:rsid w:val="00DB7F4C"/>
    <w:rsid w:val="00DC0AC7"/>
    <w:rsid w:val="00DC153C"/>
    <w:rsid w:val="00DC37F9"/>
    <w:rsid w:val="00DC5732"/>
    <w:rsid w:val="00DC6272"/>
    <w:rsid w:val="00DC63AA"/>
    <w:rsid w:val="00DC676B"/>
    <w:rsid w:val="00DC6F43"/>
    <w:rsid w:val="00DD081D"/>
    <w:rsid w:val="00DD1978"/>
    <w:rsid w:val="00DD2751"/>
    <w:rsid w:val="00DD3CC6"/>
    <w:rsid w:val="00DD40C3"/>
    <w:rsid w:val="00DD4933"/>
    <w:rsid w:val="00DD4EB9"/>
    <w:rsid w:val="00DD6257"/>
    <w:rsid w:val="00DD7381"/>
    <w:rsid w:val="00DD7471"/>
    <w:rsid w:val="00DD753E"/>
    <w:rsid w:val="00DE074B"/>
    <w:rsid w:val="00DE0945"/>
    <w:rsid w:val="00DE10DF"/>
    <w:rsid w:val="00DE13A1"/>
    <w:rsid w:val="00DE1B51"/>
    <w:rsid w:val="00DE25A6"/>
    <w:rsid w:val="00DE2929"/>
    <w:rsid w:val="00DE2E6F"/>
    <w:rsid w:val="00DE4AFE"/>
    <w:rsid w:val="00DE5880"/>
    <w:rsid w:val="00DE72B0"/>
    <w:rsid w:val="00DF01DA"/>
    <w:rsid w:val="00DF0373"/>
    <w:rsid w:val="00DF0F4F"/>
    <w:rsid w:val="00DF135D"/>
    <w:rsid w:val="00DF1412"/>
    <w:rsid w:val="00DF1D12"/>
    <w:rsid w:val="00DF1D6E"/>
    <w:rsid w:val="00DF3B89"/>
    <w:rsid w:val="00DF3D7E"/>
    <w:rsid w:val="00DF44DC"/>
    <w:rsid w:val="00DF5B07"/>
    <w:rsid w:val="00DF60D3"/>
    <w:rsid w:val="00DF6499"/>
    <w:rsid w:val="00DF7706"/>
    <w:rsid w:val="00DF7FA2"/>
    <w:rsid w:val="00E00290"/>
    <w:rsid w:val="00E0030C"/>
    <w:rsid w:val="00E00547"/>
    <w:rsid w:val="00E01585"/>
    <w:rsid w:val="00E015EE"/>
    <w:rsid w:val="00E02130"/>
    <w:rsid w:val="00E02185"/>
    <w:rsid w:val="00E0249C"/>
    <w:rsid w:val="00E02821"/>
    <w:rsid w:val="00E029DC"/>
    <w:rsid w:val="00E02BCF"/>
    <w:rsid w:val="00E02BF1"/>
    <w:rsid w:val="00E03DD2"/>
    <w:rsid w:val="00E046AC"/>
    <w:rsid w:val="00E04B04"/>
    <w:rsid w:val="00E07BB4"/>
    <w:rsid w:val="00E07C6E"/>
    <w:rsid w:val="00E07E95"/>
    <w:rsid w:val="00E104A1"/>
    <w:rsid w:val="00E10B77"/>
    <w:rsid w:val="00E10C78"/>
    <w:rsid w:val="00E1134B"/>
    <w:rsid w:val="00E11BA2"/>
    <w:rsid w:val="00E11BD6"/>
    <w:rsid w:val="00E11ED3"/>
    <w:rsid w:val="00E131A3"/>
    <w:rsid w:val="00E13357"/>
    <w:rsid w:val="00E14F53"/>
    <w:rsid w:val="00E157E6"/>
    <w:rsid w:val="00E1584F"/>
    <w:rsid w:val="00E15AAD"/>
    <w:rsid w:val="00E1614F"/>
    <w:rsid w:val="00E16DA6"/>
    <w:rsid w:val="00E17F8B"/>
    <w:rsid w:val="00E20452"/>
    <w:rsid w:val="00E205E9"/>
    <w:rsid w:val="00E20BD3"/>
    <w:rsid w:val="00E213C4"/>
    <w:rsid w:val="00E229DB"/>
    <w:rsid w:val="00E25686"/>
    <w:rsid w:val="00E2625E"/>
    <w:rsid w:val="00E26475"/>
    <w:rsid w:val="00E273C5"/>
    <w:rsid w:val="00E302EA"/>
    <w:rsid w:val="00E3092E"/>
    <w:rsid w:val="00E30AD5"/>
    <w:rsid w:val="00E31192"/>
    <w:rsid w:val="00E3196A"/>
    <w:rsid w:val="00E31F65"/>
    <w:rsid w:val="00E320A7"/>
    <w:rsid w:val="00E32A61"/>
    <w:rsid w:val="00E3302D"/>
    <w:rsid w:val="00E33420"/>
    <w:rsid w:val="00E33E0F"/>
    <w:rsid w:val="00E34058"/>
    <w:rsid w:val="00E34406"/>
    <w:rsid w:val="00E34C30"/>
    <w:rsid w:val="00E35067"/>
    <w:rsid w:val="00E4147D"/>
    <w:rsid w:val="00E432F8"/>
    <w:rsid w:val="00E43BBA"/>
    <w:rsid w:val="00E444A1"/>
    <w:rsid w:val="00E4480C"/>
    <w:rsid w:val="00E47EE7"/>
    <w:rsid w:val="00E5030F"/>
    <w:rsid w:val="00E504FC"/>
    <w:rsid w:val="00E51DA7"/>
    <w:rsid w:val="00E530B4"/>
    <w:rsid w:val="00E54EC7"/>
    <w:rsid w:val="00E5585E"/>
    <w:rsid w:val="00E56062"/>
    <w:rsid w:val="00E56081"/>
    <w:rsid w:val="00E56292"/>
    <w:rsid w:val="00E56345"/>
    <w:rsid w:val="00E569D7"/>
    <w:rsid w:val="00E60224"/>
    <w:rsid w:val="00E614D3"/>
    <w:rsid w:val="00E63B10"/>
    <w:rsid w:val="00E63D9E"/>
    <w:rsid w:val="00E642C0"/>
    <w:rsid w:val="00E64332"/>
    <w:rsid w:val="00E65044"/>
    <w:rsid w:val="00E65604"/>
    <w:rsid w:val="00E67FAC"/>
    <w:rsid w:val="00E7028D"/>
    <w:rsid w:val="00E705F8"/>
    <w:rsid w:val="00E70BF2"/>
    <w:rsid w:val="00E71BE1"/>
    <w:rsid w:val="00E7306A"/>
    <w:rsid w:val="00E73109"/>
    <w:rsid w:val="00E73128"/>
    <w:rsid w:val="00E73685"/>
    <w:rsid w:val="00E739CD"/>
    <w:rsid w:val="00E74839"/>
    <w:rsid w:val="00E75692"/>
    <w:rsid w:val="00E7696F"/>
    <w:rsid w:val="00E76C5B"/>
    <w:rsid w:val="00E7717E"/>
    <w:rsid w:val="00E773FA"/>
    <w:rsid w:val="00E77B0E"/>
    <w:rsid w:val="00E77D9E"/>
    <w:rsid w:val="00E80783"/>
    <w:rsid w:val="00E816DC"/>
    <w:rsid w:val="00E81DE1"/>
    <w:rsid w:val="00E81FEA"/>
    <w:rsid w:val="00E829C5"/>
    <w:rsid w:val="00E84C19"/>
    <w:rsid w:val="00E84E01"/>
    <w:rsid w:val="00E85459"/>
    <w:rsid w:val="00E87BF4"/>
    <w:rsid w:val="00E954B8"/>
    <w:rsid w:val="00E95A46"/>
    <w:rsid w:val="00E96117"/>
    <w:rsid w:val="00E96339"/>
    <w:rsid w:val="00E97469"/>
    <w:rsid w:val="00E974FF"/>
    <w:rsid w:val="00E976FB"/>
    <w:rsid w:val="00E97A06"/>
    <w:rsid w:val="00EA0307"/>
    <w:rsid w:val="00EA040F"/>
    <w:rsid w:val="00EA054D"/>
    <w:rsid w:val="00EA10D7"/>
    <w:rsid w:val="00EA1B9F"/>
    <w:rsid w:val="00EA2122"/>
    <w:rsid w:val="00EA2CA7"/>
    <w:rsid w:val="00EA2FE5"/>
    <w:rsid w:val="00EA4426"/>
    <w:rsid w:val="00EA5D12"/>
    <w:rsid w:val="00EA622A"/>
    <w:rsid w:val="00EA63B7"/>
    <w:rsid w:val="00EA768C"/>
    <w:rsid w:val="00EA7B8D"/>
    <w:rsid w:val="00EB025F"/>
    <w:rsid w:val="00EB0FDF"/>
    <w:rsid w:val="00EB1676"/>
    <w:rsid w:val="00EB2148"/>
    <w:rsid w:val="00EB21E0"/>
    <w:rsid w:val="00EB28EF"/>
    <w:rsid w:val="00EB29F8"/>
    <w:rsid w:val="00EB3569"/>
    <w:rsid w:val="00EB3A02"/>
    <w:rsid w:val="00EB45FF"/>
    <w:rsid w:val="00EB49BF"/>
    <w:rsid w:val="00EB54F9"/>
    <w:rsid w:val="00EB5A1E"/>
    <w:rsid w:val="00EB6B26"/>
    <w:rsid w:val="00EB6C92"/>
    <w:rsid w:val="00EB78E6"/>
    <w:rsid w:val="00EC0631"/>
    <w:rsid w:val="00EC187B"/>
    <w:rsid w:val="00EC1EC0"/>
    <w:rsid w:val="00EC26DF"/>
    <w:rsid w:val="00EC2DF7"/>
    <w:rsid w:val="00EC2E4C"/>
    <w:rsid w:val="00EC4140"/>
    <w:rsid w:val="00EC6C84"/>
    <w:rsid w:val="00EC6CE4"/>
    <w:rsid w:val="00EC6DB6"/>
    <w:rsid w:val="00EC716B"/>
    <w:rsid w:val="00EC7ED7"/>
    <w:rsid w:val="00ED0205"/>
    <w:rsid w:val="00ED036F"/>
    <w:rsid w:val="00ED0849"/>
    <w:rsid w:val="00ED08AA"/>
    <w:rsid w:val="00ED1465"/>
    <w:rsid w:val="00ED1ACA"/>
    <w:rsid w:val="00ED1BFD"/>
    <w:rsid w:val="00ED2DA7"/>
    <w:rsid w:val="00ED3BDC"/>
    <w:rsid w:val="00ED3D6E"/>
    <w:rsid w:val="00ED4EDC"/>
    <w:rsid w:val="00ED5166"/>
    <w:rsid w:val="00ED6AA5"/>
    <w:rsid w:val="00ED6DFA"/>
    <w:rsid w:val="00ED7646"/>
    <w:rsid w:val="00EE006D"/>
    <w:rsid w:val="00EE32D9"/>
    <w:rsid w:val="00EE3ED8"/>
    <w:rsid w:val="00EE4F28"/>
    <w:rsid w:val="00EE514D"/>
    <w:rsid w:val="00EE599C"/>
    <w:rsid w:val="00EE6025"/>
    <w:rsid w:val="00EE64D2"/>
    <w:rsid w:val="00EE6A90"/>
    <w:rsid w:val="00EE70E2"/>
    <w:rsid w:val="00EE773F"/>
    <w:rsid w:val="00EE79EE"/>
    <w:rsid w:val="00EF00E9"/>
    <w:rsid w:val="00EF0A2B"/>
    <w:rsid w:val="00EF0D1F"/>
    <w:rsid w:val="00EF236F"/>
    <w:rsid w:val="00EF261B"/>
    <w:rsid w:val="00EF2C28"/>
    <w:rsid w:val="00EF5E2B"/>
    <w:rsid w:val="00EF6505"/>
    <w:rsid w:val="00F00669"/>
    <w:rsid w:val="00F00CDA"/>
    <w:rsid w:val="00F014ED"/>
    <w:rsid w:val="00F021A6"/>
    <w:rsid w:val="00F021C0"/>
    <w:rsid w:val="00F030DF"/>
    <w:rsid w:val="00F03430"/>
    <w:rsid w:val="00F05A1B"/>
    <w:rsid w:val="00F05C63"/>
    <w:rsid w:val="00F06D81"/>
    <w:rsid w:val="00F11F27"/>
    <w:rsid w:val="00F133CC"/>
    <w:rsid w:val="00F133CE"/>
    <w:rsid w:val="00F14059"/>
    <w:rsid w:val="00F1444A"/>
    <w:rsid w:val="00F15347"/>
    <w:rsid w:val="00F158EA"/>
    <w:rsid w:val="00F158EB"/>
    <w:rsid w:val="00F15CCA"/>
    <w:rsid w:val="00F169D3"/>
    <w:rsid w:val="00F16A75"/>
    <w:rsid w:val="00F16B31"/>
    <w:rsid w:val="00F17CDA"/>
    <w:rsid w:val="00F20462"/>
    <w:rsid w:val="00F205F0"/>
    <w:rsid w:val="00F210D6"/>
    <w:rsid w:val="00F21BF3"/>
    <w:rsid w:val="00F21CBD"/>
    <w:rsid w:val="00F225D0"/>
    <w:rsid w:val="00F22B15"/>
    <w:rsid w:val="00F24675"/>
    <w:rsid w:val="00F24A80"/>
    <w:rsid w:val="00F25457"/>
    <w:rsid w:val="00F25510"/>
    <w:rsid w:val="00F2603D"/>
    <w:rsid w:val="00F26AE7"/>
    <w:rsid w:val="00F27179"/>
    <w:rsid w:val="00F27374"/>
    <w:rsid w:val="00F27470"/>
    <w:rsid w:val="00F277C6"/>
    <w:rsid w:val="00F278DB"/>
    <w:rsid w:val="00F27F0A"/>
    <w:rsid w:val="00F27FC3"/>
    <w:rsid w:val="00F31DBC"/>
    <w:rsid w:val="00F32084"/>
    <w:rsid w:val="00F33330"/>
    <w:rsid w:val="00F345B6"/>
    <w:rsid w:val="00F34DDE"/>
    <w:rsid w:val="00F34F4B"/>
    <w:rsid w:val="00F34FE1"/>
    <w:rsid w:val="00F3516A"/>
    <w:rsid w:val="00F35D4C"/>
    <w:rsid w:val="00F3623F"/>
    <w:rsid w:val="00F3675B"/>
    <w:rsid w:val="00F3694A"/>
    <w:rsid w:val="00F4080D"/>
    <w:rsid w:val="00F41539"/>
    <w:rsid w:val="00F4155B"/>
    <w:rsid w:val="00F4165D"/>
    <w:rsid w:val="00F41688"/>
    <w:rsid w:val="00F41ECB"/>
    <w:rsid w:val="00F42BD7"/>
    <w:rsid w:val="00F440EB"/>
    <w:rsid w:val="00F445D3"/>
    <w:rsid w:val="00F4611A"/>
    <w:rsid w:val="00F47668"/>
    <w:rsid w:val="00F47A6E"/>
    <w:rsid w:val="00F51723"/>
    <w:rsid w:val="00F518AC"/>
    <w:rsid w:val="00F51EE9"/>
    <w:rsid w:val="00F52DAF"/>
    <w:rsid w:val="00F540BE"/>
    <w:rsid w:val="00F54273"/>
    <w:rsid w:val="00F54EAE"/>
    <w:rsid w:val="00F55460"/>
    <w:rsid w:val="00F559F3"/>
    <w:rsid w:val="00F55C89"/>
    <w:rsid w:val="00F56268"/>
    <w:rsid w:val="00F56AEE"/>
    <w:rsid w:val="00F57FCE"/>
    <w:rsid w:val="00F61525"/>
    <w:rsid w:val="00F615F6"/>
    <w:rsid w:val="00F635E2"/>
    <w:rsid w:val="00F645E1"/>
    <w:rsid w:val="00F6549D"/>
    <w:rsid w:val="00F65959"/>
    <w:rsid w:val="00F6678A"/>
    <w:rsid w:val="00F66916"/>
    <w:rsid w:val="00F70ED4"/>
    <w:rsid w:val="00F7175D"/>
    <w:rsid w:val="00F71856"/>
    <w:rsid w:val="00F71DAE"/>
    <w:rsid w:val="00F726DB"/>
    <w:rsid w:val="00F72CB1"/>
    <w:rsid w:val="00F72D3A"/>
    <w:rsid w:val="00F72D42"/>
    <w:rsid w:val="00F74810"/>
    <w:rsid w:val="00F74B38"/>
    <w:rsid w:val="00F74F09"/>
    <w:rsid w:val="00F752E3"/>
    <w:rsid w:val="00F75562"/>
    <w:rsid w:val="00F756EA"/>
    <w:rsid w:val="00F75836"/>
    <w:rsid w:val="00F75D16"/>
    <w:rsid w:val="00F75FAC"/>
    <w:rsid w:val="00F77A52"/>
    <w:rsid w:val="00F77F94"/>
    <w:rsid w:val="00F80E0B"/>
    <w:rsid w:val="00F825A2"/>
    <w:rsid w:val="00F8343C"/>
    <w:rsid w:val="00F84278"/>
    <w:rsid w:val="00F84A94"/>
    <w:rsid w:val="00F84F8F"/>
    <w:rsid w:val="00F8539A"/>
    <w:rsid w:val="00F85B9A"/>
    <w:rsid w:val="00F85EEE"/>
    <w:rsid w:val="00F86DA4"/>
    <w:rsid w:val="00F8773B"/>
    <w:rsid w:val="00F90566"/>
    <w:rsid w:val="00F907CD"/>
    <w:rsid w:val="00F90A5C"/>
    <w:rsid w:val="00F914EB"/>
    <w:rsid w:val="00F978AF"/>
    <w:rsid w:val="00F97951"/>
    <w:rsid w:val="00FA0BC8"/>
    <w:rsid w:val="00FA1B87"/>
    <w:rsid w:val="00FA2473"/>
    <w:rsid w:val="00FA27E5"/>
    <w:rsid w:val="00FA3160"/>
    <w:rsid w:val="00FA4281"/>
    <w:rsid w:val="00FA4475"/>
    <w:rsid w:val="00FA49AD"/>
    <w:rsid w:val="00FA4F62"/>
    <w:rsid w:val="00FA7484"/>
    <w:rsid w:val="00FA76E1"/>
    <w:rsid w:val="00FA7F91"/>
    <w:rsid w:val="00FB06A2"/>
    <w:rsid w:val="00FB0A9A"/>
    <w:rsid w:val="00FB0C30"/>
    <w:rsid w:val="00FB13E1"/>
    <w:rsid w:val="00FB2724"/>
    <w:rsid w:val="00FB2CE7"/>
    <w:rsid w:val="00FB3032"/>
    <w:rsid w:val="00FB359B"/>
    <w:rsid w:val="00FB3FBD"/>
    <w:rsid w:val="00FB58A5"/>
    <w:rsid w:val="00FB7DF5"/>
    <w:rsid w:val="00FC0458"/>
    <w:rsid w:val="00FC0695"/>
    <w:rsid w:val="00FC2CB7"/>
    <w:rsid w:val="00FC3919"/>
    <w:rsid w:val="00FC4DDA"/>
    <w:rsid w:val="00FC52B3"/>
    <w:rsid w:val="00FC5F10"/>
    <w:rsid w:val="00FC7159"/>
    <w:rsid w:val="00FD0168"/>
    <w:rsid w:val="00FD1093"/>
    <w:rsid w:val="00FD12F7"/>
    <w:rsid w:val="00FD1BD4"/>
    <w:rsid w:val="00FD2912"/>
    <w:rsid w:val="00FD2E43"/>
    <w:rsid w:val="00FD3CE5"/>
    <w:rsid w:val="00FD41DE"/>
    <w:rsid w:val="00FD4440"/>
    <w:rsid w:val="00FD4790"/>
    <w:rsid w:val="00FD7B30"/>
    <w:rsid w:val="00FD7D5D"/>
    <w:rsid w:val="00FE395C"/>
    <w:rsid w:val="00FE3E4A"/>
    <w:rsid w:val="00FE54E2"/>
    <w:rsid w:val="00FE6243"/>
    <w:rsid w:val="00FE6F5A"/>
    <w:rsid w:val="00FE76AC"/>
    <w:rsid w:val="00FF1E5D"/>
    <w:rsid w:val="00FF1ED4"/>
    <w:rsid w:val="00FF4276"/>
    <w:rsid w:val="00FF470B"/>
    <w:rsid w:val="00FF50AF"/>
    <w:rsid w:val="00FF5478"/>
    <w:rsid w:val="00FF5639"/>
    <w:rsid w:val="00FF5E6C"/>
    <w:rsid w:val="00FF63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1" w:qFormat="1"/>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951"/>
    <w:rPr>
      <w:rFonts w:ascii="Times New Roman" w:hAnsi="Times New Roman" w:cs="Times New Roman"/>
      <w:sz w:val="24"/>
      <w:szCs w:val="24"/>
    </w:rPr>
  </w:style>
  <w:style w:type="paragraph" w:styleId="10">
    <w:name w:val="heading 1"/>
    <w:aliases w:val="Заголовок 1 Знак Знак,Заголовок 1 Знак Знак Знак"/>
    <w:basedOn w:val="a"/>
    <w:next w:val="a"/>
    <w:link w:val="11"/>
    <w:uiPriority w:val="9"/>
    <w:qFormat/>
    <w:rsid w:val="006E224A"/>
    <w:pPr>
      <w:keepNext/>
      <w:keepLines/>
      <w:numPr>
        <w:numId w:val="7"/>
      </w:numPr>
      <w:spacing w:before="120" w:after="120"/>
      <w:jc w:val="center"/>
      <w:outlineLvl w:val="0"/>
    </w:pPr>
    <w:rPr>
      <w:b/>
      <w:bCs/>
      <w:caps/>
      <w:szCs w:val="28"/>
    </w:rPr>
  </w:style>
  <w:style w:type="paragraph" w:styleId="20">
    <w:name w:val="heading 2"/>
    <w:basedOn w:val="a"/>
    <w:next w:val="a"/>
    <w:link w:val="21"/>
    <w:uiPriority w:val="9"/>
    <w:qFormat/>
    <w:rsid w:val="006E224A"/>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6E224A"/>
    <w:pPr>
      <w:keepNext/>
      <w:outlineLvl w:val="2"/>
    </w:pPr>
    <w:rPr>
      <w:rFonts w:ascii="Arial" w:hAnsi="Arial" w:cs="Arial"/>
      <w:b/>
      <w:bCs/>
      <w:sz w:val="20"/>
      <w:szCs w:val="20"/>
    </w:rPr>
  </w:style>
  <w:style w:type="paragraph" w:styleId="4">
    <w:name w:val="heading 4"/>
    <w:basedOn w:val="a"/>
    <w:next w:val="a"/>
    <w:link w:val="40"/>
    <w:uiPriority w:val="9"/>
    <w:semiHidden/>
    <w:unhideWhenUsed/>
    <w:qFormat/>
    <w:rsid w:val="006E224A"/>
    <w:pPr>
      <w:keepNext/>
      <w:keepLines/>
      <w:spacing w:before="200" w:line="276" w:lineRule="auto"/>
      <w:outlineLvl w:val="3"/>
    </w:pPr>
    <w:rPr>
      <w:rFonts w:ascii="Cambria" w:hAnsi="Cambria"/>
      <w:b/>
      <w:bCs/>
      <w:i/>
      <w:i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Заголовок 1 Знак Знак Знак1,Заголовок 1 Знак Знак Знак Знак"/>
    <w:basedOn w:val="a0"/>
    <w:link w:val="10"/>
    <w:uiPriority w:val="9"/>
    <w:locked/>
    <w:rsid w:val="006E224A"/>
    <w:rPr>
      <w:rFonts w:ascii="Times New Roman" w:hAnsi="Times New Roman" w:cs="Times New Roman"/>
      <w:b/>
      <w:bCs/>
      <w:caps/>
      <w:sz w:val="24"/>
      <w:szCs w:val="28"/>
    </w:rPr>
  </w:style>
  <w:style w:type="character" w:customStyle="1" w:styleId="21">
    <w:name w:val="Заголовок 2 Знак"/>
    <w:basedOn w:val="a0"/>
    <w:link w:val="20"/>
    <w:uiPriority w:val="9"/>
    <w:locked/>
    <w:rsid w:val="006E224A"/>
    <w:rPr>
      <w:rFonts w:ascii="Arial" w:hAnsi="Arial"/>
      <w:b/>
      <w:i/>
      <w:sz w:val="28"/>
      <w:lang w:eastAsia="ru-RU"/>
    </w:rPr>
  </w:style>
  <w:style w:type="character" w:customStyle="1" w:styleId="30">
    <w:name w:val="Заголовок 3 Знак"/>
    <w:basedOn w:val="a0"/>
    <w:link w:val="3"/>
    <w:uiPriority w:val="9"/>
    <w:locked/>
    <w:rsid w:val="006E224A"/>
    <w:rPr>
      <w:rFonts w:ascii="Arial" w:hAnsi="Arial"/>
      <w:b/>
      <w:sz w:val="20"/>
      <w:lang w:eastAsia="ru-RU"/>
    </w:rPr>
  </w:style>
  <w:style w:type="character" w:customStyle="1" w:styleId="40">
    <w:name w:val="Заголовок 4 Знак"/>
    <w:basedOn w:val="a0"/>
    <w:link w:val="4"/>
    <w:uiPriority w:val="9"/>
    <w:semiHidden/>
    <w:locked/>
    <w:rsid w:val="006E224A"/>
    <w:rPr>
      <w:rFonts w:ascii="Cambria" w:hAnsi="Cambria"/>
      <w:b/>
      <w:i/>
      <w:color w:val="4F81BD"/>
    </w:rPr>
  </w:style>
  <w:style w:type="paragraph" w:styleId="a3">
    <w:name w:val="Body Text"/>
    <w:basedOn w:val="a"/>
    <w:link w:val="a4"/>
    <w:uiPriority w:val="99"/>
    <w:qFormat/>
    <w:rsid w:val="006B1FAB"/>
    <w:pPr>
      <w:jc w:val="both"/>
    </w:pPr>
    <w:rPr>
      <w:sz w:val="20"/>
      <w:szCs w:val="20"/>
    </w:rPr>
  </w:style>
  <w:style w:type="character" w:customStyle="1" w:styleId="a4">
    <w:name w:val="Основной текст Знак"/>
    <w:basedOn w:val="a0"/>
    <w:link w:val="a3"/>
    <w:locked/>
    <w:rsid w:val="006B1FAB"/>
    <w:rPr>
      <w:rFonts w:ascii="Times New Roman" w:hAnsi="Times New Roman"/>
      <w:sz w:val="20"/>
      <w:lang w:eastAsia="ru-RU"/>
    </w:rPr>
  </w:style>
  <w:style w:type="table" w:styleId="a5">
    <w:name w:val="Table Grid"/>
    <w:basedOn w:val="a1"/>
    <w:uiPriority w:val="39"/>
    <w:rsid w:val="006B1FAB"/>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Содержимое таблицы"/>
    <w:basedOn w:val="a"/>
    <w:rsid w:val="006B1FAB"/>
    <w:pPr>
      <w:suppressLineNumbers/>
      <w:suppressAutoHyphens/>
    </w:pPr>
    <w:rPr>
      <w:lang w:eastAsia="ar-SA"/>
    </w:rPr>
  </w:style>
  <w:style w:type="paragraph" w:customStyle="1" w:styleId="a7">
    <w:name w:val="Абзац"/>
    <w:basedOn w:val="a"/>
    <w:link w:val="a8"/>
    <w:qFormat/>
    <w:rsid w:val="00C653E3"/>
    <w:pPr>
      <w:spacing w:line="360" w:lineRule="auto"/>
      <w:ind w:firstLine="567"/>
      <w:jc w:val="both"/>
    </w:pPr>
  </w:style>
  <w:style w:type="character" w:customStyle="1" w:styleId="a8">
    <w:name w:val="Абзац Знак"/>
    <w:link w:val="a7"/>
    <w:locked/>
    <w:rsid w:val="00C653E3"/>
    <w:rPr>
      <w:rFonts w:ascii="Times New Roman" w:hAnsi="Times New Roman"/>
      <w:sz w:val="24"/>
      <w:lang w:eastAsia="ru-RU"/>
    </w:rPr>
  </w:style>
  <w:style w:type="character" w:customStyle="1" w:styleId="12">
    <w:name w:val="Основной шрифт абзаца1"/>
    <w:rsid w:val="00C46983"/>
  </w:style>
  <w:style w:type="paragraph" w:styleId="a9">
    <w:name w:val="List Paragraph"/>
    <w:basedOn w:val="a"/>
    <w:link w:val="aa"/>
    <w:qFormat/>
    <w:rsid w:val="00C46983"/>
    <w:pPr>
      <w:spacing w:line="360" w:lineRule="auto"/>
      <w:ind w:left="720" w:firstLine="680"/>
      <w:contextualSpacing/>
      <w:jc w:val="both"/>
    </w:pPr>
    <w:rPr>
      <w:rFonts w:ascii="Calibri" w:hAnsi="Calibri"/>
      <w:sz w:val="22"/>
      <w:szCs w:val="22"/>
      <w:lang w:eastAsia="en-US"/>
    </w:rPr>
  </w:style>
  <w:style w:type="character" w:customStyle="1" w:styleId="aa">
    <w:name w:val="Абзац списка Знак"/>
    <w:link w:val="a9"/>
    <w:locked/>
    <w:rsid w:val="00C46983"/>
    <w:rPr>
      <w:rFonts w:ascii="Calibri" w:hAnsi="Calibri"/>
    </w:rPr>
  </w:style>
  <w:style w:type="character" w:styleId="ab">
    <w:name w:val="Hyperlink"/>
    <w:basedOn w:val="a0"/>
    <w:uiPriority w:val="99"/>
    <w:unhideWhenUsed/>
    <w:rsid w:val="00394E38"/>
    <w:rPr>
      <w:color w:val="0000FF"/>
      <w:u w:val="single"/>
    </w:rPr>
  </w:style>
  <w:style w:type="paragraph" w:customStyle="1" w:styleId="ConsPlusNonformat">
    <w:name w:val="ConsPlusNonformat"/>
    <w:rsid w:val="006E224A"/>
    <w:pPr>
      <w:suppressAutoHyphens/>
      <w:autoSpaceDE w:val="0"/>
    </w:pPr>
    <w:rPr>
      <w:rFonts w:ascii="Courier New" w:hAnsi="Courier New" w:cs="Courier New"/>
      <w:lang w:eastAsia="ar-SA"/>
    </w:rPr>
  </w:style>
  <w:style w:type="paragraph" w:styleId="ac">
    <w:name w:val="header"/>
    <w:aliases w:val="Знак4,Знак8,ВерхКолонтитул"/>
    <w:basedOn w:val="a"/>
    <w:link w:val="ad"/>
    <w:uiPriority w:val="99"/>
    <w:rsid w:val="006E224A"/>
    <w:pPr>
      <w:spacing w:line="240" w:lineRule="exact"/>
      <w:jc w:val="both"/>
    </w:pPr>
    <w:rPr>
      <w:rFonts w:ascii="Arial" w:hAnsi="Arial" w:cs="Arial"/>
      <w:lang w:val="en-US" w:eastAsia="en-US"/>
    </w:rPr>
  </w:style>
  <w:style w:type="character" w:customStyle="1" w:styleId="ad">
    <w:name w:val="Верхний колонтитул Знак"/>
    <w:aliases w:val="Знак4 Знак,Знак8 Знак,ВерхКолонтитул Знак"/>
    <w:basedOn w:val="a0"/>
    <w:link w:val="ac"/>
    <w:uiPriority w:val="99"/>
    <w:locked/>
    <w:rsid w:val="006E224A"/>
    <w:rPr>
      <w:rFonts w:ascii="Times New Roman" w:hAnsi="Times New Roman"/>
      <w:sz w:val="24"/>
      <w:lang w:eastAsia="ru-RU"/>
    </w:rPr>
  </w:style>
  <w:style w:type="paragraph" w:styleId="ae">
    <w:name w:val="footer"/>
    <w:basedOn w:val="a"/>
    <w:link w:val="af"/>
    <w:uiPriority w:val="99"/>
    <w:unhideWhenUsed/>
    <w:rsid w:val="006E224A"/>
    <w:pPr>
      <w:tabs>
        <w:tab w:val="center" w:pos="4677"/>
        <w:tab w:val="right" w:pos="9355"/>
      </w:tabs>
    </w:pPr>
  </w:style>
  <w:style w:type="character" w:customStyle="1" w:styleId="af">
    <w:name w:val="Нижний колонтитул Знак"/>
    <w:basedOn w:val="a0"/>
    <w:link w:val="ae"/>
    <w:uiPriority w:val="99"/>
    <w:locked/>
    <w:rsid w:val="006E224A"/>
    <w:rPr>
      <w:rFonts w:ascii="Times New Roman" w:hAnsi="Times New Roman"/>
      <w:sz w:val="24"/>
      <w:lang w:eastAsia="ru-RU"/>
    </w:rPr>
  </w:style>
  <w:style w:type="paragraph" w:styleId="af0">
    <w:name w:val="Balloon Text"/>
    <w:basedOn w:val="a"/>
    <w:link w:val="af1"/>
    <w:uiPriority w:val="99"/>
    <w:unhideWhenUsed/>
    <w:rsid w:val="006E224A"/>
    <w:rPr>
      <w:rFonts w:ascii="Segoe UI" w:hAnsi="Segoe UI" w:cs="Segoe UI"/>
      <w:sz w:val="18"/>
      <w:szCs w:val="18"/>
    </w:rPr>
  </w:style>
  <w:style w:type="character" w:customStyle="1" w:styleId="af1">
    <w:name w:val="Текст выноски Знак"/>
    <w:basedOn w:val="a0"/>
    <w:link w:val="af0"/>
    <w:uiPriority w:val="99"/>
    <w:locked/>
    <w:rsid w:val="006E224A"/>
    <w:rPr>
      <w:rFonts w:ascii="Segoe UI" w:hAnsi="Segoe UI"/>
      <w:sz w:val="18"/>
      <w:lang w:eastAsia="ru-RU"/>
    </w:rPr>
  </w:style>
  <w:style w:type="character" w:customStyle="1" w:styleId="apple-converted-space">
    <w:name w:val="apple-converted-space"/>
    <w:rsid w:val="006E224A"/>
  </w:style>
  <w:style w:type="paragraph" w:customStyle="1" w:styleId="Default">
    <w:name w:val="Default"/>
    <w:rsid w:val="006E224A"/>
    <w:pPr>
      <w:autoSpaceDE w:val="0"/>
      <w:autoSpaceDN w:val="0"/>
      <w:adjustRightInd w:val="0"/>
    </w:pPr>
    <w:rPr>
      <w:rFonts w:ascii="Times New Roman" w:hAnsi="Times New Roman" w:cs="Times New Roman"/>
      <w:color w:val="000000"/>
      <w:sz w:val="24"/>
      <w:szCs w:val="24"/>
      <w:lang w:eastAsia="en-US"/>
    </w:rPr>
  </w:style>
  <w:style w:type="character" w:customStyle="1" w:styleId="WW8Num9z0">
    <w:name w:val="WW8Num9z0"/>
    <w:rsid w:val="006E224A"/>
    <w:rPr>
      <w:rFonts w:ascii="OpenSymbol" w:hAnsi="OpenSymbol"/>
    </w:rPr>
  </w:style>
  <w:style w:type="paragraph" w:styleId="af2">
    <w:name w:val="Normal (Web)"/>
    <w:aliases w:val="Обычный (Web)1 Знак,Обычный (Web)1,Знак Знак Знак Знак Знак Знак,Обычный (Web), Знак Знак22"/>
    <w:basedOn w:val="a"/>
    <w:qFormat/>
    <w:rsid w:val="006E224A"/>
    <w:pPr>
      <w:spacing w:before="100" w:beforeAutospacing="1" w:after="100" w:afterAutospacing="1"/>
    </w:pPr>
    <w:rPr>
      <w:rFonts w:ascii="Arial" w:hAnsi="Arial" w:cs="Arial"/>
    </w:rPr>
  </w:style>
  <w:style w:type="paragraph" w:customStyle="1" w:styleId="S0">
    <w:name w:val="S_Обычный"/>
    <w:basedOn w:val="a"/>
    <w:link w:val="S1"/>
    <w:rsid w:val="006E224A"/>
    <w:pPr>
      <w:spacing w:line="360" w:lineRule="auto"/>
      <w:ind w:firstLine="709"/>
      <w:jc w:val="both"/>
    </w:pPr>
    <w:rPr>
      <w:rFonts w:ascii="Arial" w:hAnsi="Arial" w:cs="Arial"/>
    </w:rPr>
  </w:style>
  <w:style w:type="character" w:customStyle="1" w:styleId="S1">
    <w:name w:val="S_Обычный Знак"/>
    <w:link w:val="S0"/>
    <w:locked/>
    <w:rsid w:val="006E224A"/>
    <w:rPr>
      <w:rFonts w:ascii="Arial" w:hAnsi="Arial"/>
      <w:sz w:val="24"/>
      <w:lang w:eastAsia="ru-RU"/>
    </w:rPr>
  </w:style>
  <w:style w:type="paragraph" w:styleId="af3">
    <w:name w:val="List"/>
    <w:basedOn w:val="a"/>
    <w:uiPriority w:val="99"/>
    <w:rsid w:val="006E224A"/>
    <w:pPr>
      <w:ind w:left="283" w:hanging="283"/>
    </w:pPr>
  </w:style>
  <w:style w:type="paragraph" w:styleId="31">
    <w:name w:val="toc 3"/>
    <w:basedOn w:val="a"/>
    <w:uiPriority w:val="39"/>
    <w:qFormat/>
    <w:rsid w:val="006E224A"/>
    <w:pPr>
      <w:widowControl w:val="0"/>
      <w:spacing w:before="141"/>
      <w:ind w:left="1297" w:hanging="718"/>
    </w:pPr>
    <w:rPr>
      <w:lang w:val="en-US" w:eastAsia="en-US"/>
    </w:rPr>
  </w:style>
  <w:style w:type="paragraph" w:styleId="af4">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2"/>
    <w:autoRedefine/>
    <w:uiPriority w:val="35"/>
    <w:qFormat/>
    <w:rsid w:val="00807BBF"/>
    <w:pPr>
      <w:widowControl w:val="0"/>
      <w:spacing w:before="120" w:after="120" w:line="276" w:lineRule="auto"/>
      <w:jc w:val="right"/>
    </w:pPr>
    <w:rPr>
      <w:bCs/>
      <w:szCs w:val="28"/>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4"/>
    <w:locked/>
    <w:rsid w:val="00807BBF"/>
    <w:rPr>
      <w:rFonts w:ascii="Times New Roman" w:hAnsi="Times New Roman"/>
      <w:sz w:val="28"/>
    </w:rPr>
  </w:style>
  <w:style w:type="paragraph" w:customStyle="1" w:styleId="S">
    <w:name w:val="S_Нумерованный"/>
    <w:basedOn w:val="a"/>
    <w:autoRedefine/>
    <w:rsid w:val="006E224A"/>
    <w:pPr>
      <w:numPr>
        <w:numId w:val="8"/>
      </w:numPr>
      <w:tabs>
        <w:tab w:val="left" w:pos="992"/>
      </w:tabs>
      <w:spacing w:line="360" w:lineRule="auto"/>
      <w:ind w:left="0" w:firstLine="709"/>
      <w:jc w:val="both"/>
    </w:pPr>
  </w:style>
  <w:style w:type="paragraph" w:customStyle="1" w:styleId="ConsNonformat">
    <w:name w:val="ConsNonformat"/>
    <w:link w:val="ConsNonformat0"/>
    <w:rsid w:val="006E224A"/>
    <w:pPr>
      <w:widowControl w:val="0"/>
      <w:autoSpaceDE w:val="0"/>
      <w:autoSpaceDN w:val="0"/>
      <w:adjustRightInd w:val="0"/>
      <w:ind w:right="19772"/>
    </w:pPr>
    <w:rPr>
      <w:rFonts w:ascii="Courier New" w:hAnsi="Courier New" w:cs="Courier New"/>
    </w:rPr>
  </w:style>
  <w:style w:type="character" w:customStyle="1" w:styleId="ConsNonformat0">
    <w:name w:val="ConsNonformat Знак"/>
    <w:link w:val="ConsNonformat"/>
    <w:locked/>
    <w:rsid w:val="006E224A"/>
    <w:rPr>
      <w:rFonts w:ascii="Courier New" w:hAnsi="Courier New"/>
      <w:sz w:val="20"/>
      <w:lang w:eastAsia="ru-RU"/>
    </w:rPr>
  </w:style>
  <w:style w:type="paragraph" w:customStyle="1" w:styleId="ConsPlusCell">
    <w:name w:val="ConsPlusCell"/>
    <w:rsid w:val="006E224A"/>
    <w:pPr>
      <w:widowControl w:val="0"/>
      <w:autoSpaceDE w:val="0"/>
      <w:autoSpaceDN w:val="0"/>
      <w:adjustRightInd w:val="0"/>
    </w:pPr>
    <w:rPr>
      <w:rFonts w:ascii="Times New Roman" w:hAnsi="Times New Roman" w:cs="Times New Roman"/>
      <w:sz w:val="24"/>
      <w:szCs w:val="24"/>
    </w:rPr>
  </w:style>
  <w:style w:type="table" w:customStyle="1" w:styleId="TableNormal">
    <w:name w:val="Table Normal"/>
    <w:uiPriority w:val="2"/>
    <w:semiHidden/>
    <w:unhideWhenUsed/>
    <w:qFormat/>
    <w:rsid w:val="006E224A"/>
    <w:pPr>
      <w:widowControl w:val="0"/>
    </w:pPr>
    <w:rPr>
      <w:rFonts w:cs="Times New Roman"/>
      <w:sz w:val="22"/>
      <w:szCs w:val="22"/>
      <w:lang w:val="en-US" w:eastAsia="en-US"/>
    </w:rPr>
    <w:tblPr>
      <w:tblInd w:w="0" w:type="dxa"/>
      <w:tblCellMar>
        <w:top w:w="0" w:type="dxa"/>
        <w:left w:w="0" w:type="dxa"/>
        <w:bottom w:w="0" w:type="dxa"/>
        <w:right w:w="0" w:type="dxa"/>
      </w:tblCellMar>
    </w:tblPr>
  </w:style>
  <w:style w:type="paragraph" w:styleId="13">
    <w:name w:val="toc 1"/>
    <w:basedOn w:val="a"/>
    <w:uiPriority w:val="39"/>
    <w:qFormat/>
    <w:rsid w:val="006E224A"/>
    <w:pPr>
      <w:widowControl w:val="0"/>
      <w:spacing w:before="104"/>
      <w:ind w:left="120"/>
    </w:pPr>
    <w:rPr>
      <w:lang w:val="en-US" w:eastAsia="en-US"/>
    </w:rPr>
  </w:style>
  <w:style w:type="paragraph" w:styleId="23">
    <w:name w:val="toc 2"/>
    <w:basedOn w:val="a"/>
    <w:uiPriority w:val="39"/>
    <w:qFormat/>
    <w:rsid w:val="006E224A"/>
    <w:pPr>
      <w:widowControl w:val="0"/>
      <w:spacing w:before="141"/>
      <w:ind w:left="360" w:hanging="579"/>
    </w:pPr>
    <w:rPr>
      <w:lang w:val="en-US" w:eastAsia="en-US"/>
    </w:rPr>
  </w:style>
  <w:style w:type="paragraph" w:styleId="41">
    <w:name w:val="toc 4"/>
    <w:basedOn w:val="a"/>
    <w:uiPriority w:val="1"/>
    <w:qFormat/>
    <w:rsid w:val="006E224A"/>
    <w:pPr>
      <w:widowControl w:val="0"/>
      <w:spacing w:before="137"/>
      <w:ind w:left="1000" w:hanging="862"/>
    </w:pPr>
    <w:rPr>
      <w:lang w:val="en-US" w:eastAsia="en-US"/>
    </w:rPr>
  </w:style>
  <w:style w:type="paragraph" w:customStyle="1" w:styleId="TableParagraph">
    <w:name w:val="Table Paragraph"/>
    <w:basedOn w:val="a"/>
    <w:uiPriority w:val="1"/>
    <w:qFormat/>
    <w:rsid w:val="006E224A"/>
    <w:pPr>
      <w:widowControl w:val="0"/>
    </w:pPr>
    <w:rPr>
      <w:rFonts w:ascii="Calibri" w:hAnsi="Calibri"/>
      <w:sz w:val="22"/>
      <w:szCs w:val="22"/>
      <w:lang w:val="en-US" w:eastAsia="en-US"/>
    </w:rPr>
  </w:style>
  <w:style w:type="paragraph" w:customStyle="1" w:styleId="u">
    <w:name w:val="u"/>
    <w:basedOn w:val="a"/>
    <w:rsid w:val="006E224A"/>
    <w:pPr>
      <w:spacing w:before="100" w:beforeAutospacing="1" w:after="100" w:afterAutospacing="1"/>
    </w:pPr>
  </w:style>
  <w:style w:type="character" w:styleId="af5">
    <w:name w:val="Strong"/>
    <w:basedOn w:val="a0"/>
    <w:uiPriority w:val="22"/>
    <w:qFormat/>
    <w:rsid w:val="006E224A"/>
    <w:rPr>
      <w:b/>
    </w:rPr>
  </w:style>
  <w:style w:type="paragraph" w:customStyle="1" w:styleId="formattext">
    <w:name w:val="formattext"/>
    <w:basedOn w:val="a"/>
    <w:rsid w:val="006E224A"/>
    <w:pPr>
      <w:spacing w:before="100" w:beforeAutospacing="1" w:after="100" w:afterAutospacing="1"/>
    </w:pPr>
  </w:style>
  <w:style w:type="table" w:customStyle="1" w:styleId="14">
    <w:name w:val="Сетка таблицы1"/>
    <w:basedOn w:val="a1"/>
    <w:next w:val="a5"/>
    <w:rsid w:val="006E224A"/>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1 Знак Знак Знак Знак Знак Знак"/>
    <w:basedOn w:val="a"/>
    <w:rsid w:val="006E224A"/>
    <w:pPr>
      <w:spacing w:after="160" w:line="240" w:lineRule="exact"/>
    </w:pPr>
    <w:rPr>
      <w:rFonts w:ascii="Verdana" w:hAnsi="Verdana" w:cs="Verdana"/>
      <w:lang w:val="en-US" w:eastAsia="en-US"/>
    </w:rPr>
  </w:style>
  <w:style w:type="paragraph" w:customStyle="1" w:styleId="af6">
    <w:name w:val="Знак"/>
    <w:basedOn w:val="a"/>
    <w:rsid w:val="006E224A"/>
    <w:pPr>
      <w:spacing w:line="240" w:lineRule="exact"/>
      <w:jc w:val="both"/>
    </w:pPr>
    <w:rPr>
      <w:rFonts w:ascii="Arial" w:hAnsi="Arial" w:cs="Arial"/>
      <w:lang w:val="en-US" w:eastAsia="en-US"/>
    </w:rPr>
  </w:style>
  <w:style w:type="paragraph" w:customStyle="1" w:styleId="ConsNormal">
    <w:name w:val="ConsNormal"/>
    <w:rsid w:val="006E224A"/>
    <w:pPr>
      <w:widowControl w:val="0"/>
      <w:autoSpaceDE w:val="0"/>
      <w:autoSpaceDN w:val="0"/>
      <w:adjustRightInd w:val="0"/>
      <w:ind w:right="19772" w:firstLine="720"/>
    </w:pPr>
    <w:rPr>
      <w:rFonts w:ascii="Arial" w:hAnsi="Arial" w:cs="Arial"/>
    </w:rPr>
  </w:style>
  <w:style w:type="paragraph" w:styleId="af7">
    <w:name w:val="footnote text"/>
    <w:aliases w:val="Table_Footnote_last Знак,Table_Footnote_last Знак Знак,Table_Footnote_last,Текст сноски Знак Знак,Текст сноски Знак1 Знак Знак,Текст сноски Знак Знак Знак Знак,Table_Footnote_last Знак1 Знак Знак,single space"/>
    <w:basedOn w:val="a"/>
    <w:link w:val="af8"/>
    <w:rsid w:val="006E224A"/>
    <w:rPr>
      <w:rFonts w:ascii="Arial" w:hAnsi="Arial" w:cs="Arial"/>
      <w:sz w:val="20"/>
      <w:szCs w:val="20"/>
    </w:rPr>
  </w:style>
  <w:style w:type="character" w:customStyle="1" w:styleId="af8">
    <w:name w:val="Текст сноски Знак"/>
    <w:aliases w:val="Table_Footnote_last Знак Знак1,Table_Footnote_last Знак Знак Знак,Table_Footnote_last Знак1,Текст сноски Знак Знак Знак,Текст сноски Знак1 Знак Знак Знак,Текст сноски Знак Знак Знак Знак Знак,Table_Footnote_last Знак1 Знак Знак Знак"/>
    <w:basedOn w:val="a0"/>
    <w:link w:val="af7"/>
    <w:uiPriority w:val="99"/>
    <w:locked/>
    <w:rsid w:val="006E224A"/>
    <w:rPr>
      <w:rFonts w:ascii="Arial" w:hAnsi="Arial"/>
      <w:sz w:val="20"/>
      <w:lang w:eastAsia="ru-RU"/>
    </w:rPr>
  </w:style>
  <w:style w:type="character" w:styleId="af9">
    <w:name w:val="footnote reference"/>
    <w:aliases w:val="Знак сноски-FN"/>
    <w:basedOn w:val="a0"/>
    <w:rsid w:val="006E224A"/>
    <w:rPr>
      <w:vertAlign w:val="superscript"/>
    </w:rPr>
  </w:style>
  <w:style w:type="character" w:styleId="afa">
    <w:name w:val="page number"/>
    <w:basedOn w:val="a0"/>
    <w:uiPriority w:val="99"/>
    <w:rsid w:val="006E224A"/>
  </w:style>
  <w:style w:type="character" w:customStyle="1" w:styleId="grame">
    <w:name w:val="grame"/>
    <w:rsid w:val="006E224A"/>
  </w:style>
  <w:style w:type="paragraph" w:customStyle="1" w:styleId="Heading">
    <w:name w:val="Heading"/>
    <w:rsid w:val="006E224A"/>
    <w:pPr>
      <w:widowControl w:val="0"/>
      <w:autoSpaceDE w:val="0"/>
      <w:autoSpaceDN w:val="0"/>
      <w:adjustRightInd w:val="0"/>
    </w:pPr>
    <w:rPr>
      <w:rFonts w:ascii="Arial" w:hAnsi="Arial" w:cs="Arial"/>
      <w:b/>
      <w:bCs/>
      <w:sz w:val="22"/>
      <w:szCs w:val="22"/>
    </w:rPr>
  </w:style>
  <w:style w:type="paragraph" w:styleId="afb">
    <w:name w:val="Plain Text"/>
    <w:basedOn w:val="a"/>
    <w:link w:val="afc"/>
    <w:uiPriority w:val="99"/>
    <w:rsid w:val="006E224A"/>
    <w:rPr>
      <w:rFonts w:ascii="Courier New" w:hAnsi="Courier New" w:cs="Courier New"/>
      <w:sz w:val="20"/>
      <w:szCs w:val="20"/>
    </w:rPr>
  </w:style>
  <w:style w:type="character" w:customStyle="1" w:styleId="afc">
    <w:name w:val="Текст Знак"/>
    <w:basedOn w:val="a0"/>
    <w:link w:val="afb"/>
    <w:uiPriority w:val="99"/>
    <w:locked/>
    <w:rsid w:val="006E224A"/>
    <w:rPr>
      <w:rFonts w:ascii="Courier New" w:hAnsi="Courier New"/>
      <w:sz w:val="20"/>
      <w:lang w:eastAsia="ru-RU"/>
    </w:rPr>
  </w:style>
  <w:style w:type="character" w:customStyle="1" w:styleId="spelle">
    <w:name w:val="spelle"/>
    <w:rsid w:val="006E224A"/>
  </w:style>
  <w:style w:type="paragraph" w:styleId="HTML">
    <w:name w:val="HTML Preformatted"/>
    <w:basedOn w:val="a"/>
    <w:link w:val="HTML0"/>
    <w:uiPriority w:val="99"/>
    <w:rsid w:val="006E22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0"/>
    <w:link w:val="HTML"/>
    <w:uiPriority w:val="99"/>
    <w:locked/>
    <w:rsid w:val="006E224A"/>
    <w:rPr>
      <w:rFonts w:ascii="Courier New" w:hAnsi="Courier New"/>
      <w:color w:val="000000"/>
      <w:sz w:val="20"/>
      <w:lang w:eastAsia="ru-RU"/>
    </w:rPr>
  </w:style>
  <w:style w:type="paragraph" w:customStyle="1" w:styleId="ConsPlusNormal">
    <w:name w:val="ConsPlusNormal"/>
    <w:link w:val="ConsPlusNormal0"/>
    <w:rsid w:val="006E224A"/>
    <w:pPr>
      <w:widowControl w:val="0"/>
      <w:autoSpaceDE w:val="0"/>
      <w:autoSpaceDN w:val="0"/>
      <w:adjustRightInd w:val="0"/>
      <w:ind w:firstLine="720"/>
    </w:pPr>
    <w:rPr>
      <w:rFonts w:ascii="Arial" w:hAnsi="Arial" w:cs="Arial"/>
    </w:rPr>
  </w:style>
  <w:style w:type="character" w:customStyle="1" w:styleId="f">
    <w:name w:val="f"/>
    <w:rsid w:val="006E224A"/>
  </w:style>
  <w:style w:type="paragraph" w:styleId="afd">
    <w:name w:val="Body Text Indent"/>
    <w:basedOn w:val="a"/>
    <w:link w:val="afe"/>
    <w:uiPriority w:val="99"/>
    <w:rsid w:val="006E224A"/>
    <w:pPr>
      <w:spacing w:after="120"/>
      <w:ind w:left="283"/>
    </w:pPr>
    <w:rPr>
      <w:rFonts w:ascii="Arial" w:hAnsi="Arial" w:cs="Arial"/>
    </w:rPr>
  </w:style>
  <w:style w:type="character" w:customStyle="1" w:styleId="afe">
    <w:name w:val="Основной текст с отступом Знак"/>
    <w:basedOn w:val="a0"/>
    <w:link w:val="afd"/>
    <w:uiPriority w:val="99"/>
    <w:locked/>
    <w:rsid w:val="006E224A"/>
    <w:rPr>
      <w:rFonts w:ascii="Arial" w:hAnsi="Arial"/>
      <w:sz w:val="24"/>
      <w:lang w:eastAsia="ru-RU"/>
    </w:rPr>
  </w:style>
  <w:style w:type="paragraph" w:customStyle="1" w:styleId="FR2">
    <w:name w:val="FR2"/>
    <w:rsid w:val="006E224A"/>
    <w:pPr>
      <w:widowControl w:val="0"/>
      <w:overflowPunct w:val="0"/>
      <w:autoSpaceDE w:val="0"/>
      <w:autoSpaceDN w:val="0"/>
      <w:adjustRightInd w:val="0"/>
      <w:ind w:firstLine="560"/>
      <w:jc w:val="both"/>
      <w:textAlignment w:val="baseline"/>
    </w:pPr>
    <w:rPr>
      <w:rFonts w:ascii="Arial" w:hAnsi="Arial" w:cs="Arial"/>
      <w:sz w:val="28"/>
      <w:szCs w:val="28"/>
    </w:rPr>
  </w:style>
  <w:style w:type="paragraph" w:customStyle="1" w:styleId="text">
    <w:name w:val="text"/>
    <w:basedOn w:val="a"/>
    <w:next w:val="a"/>
    <w:rsid w:val="006E224A"/>
    <w:pPr>
      <w:autoSpaceDE w:val="0"/>
      <w:autoSpaceDN w:val="0"/>
      <w:adjustRightInd w:val="0"/>
      <w:spacing w:before="28" w:after="28"/>
    </w:pPr>
    <w:rPr>
      <w:rFonts w:ascii="Arial" w:hAnsi="Arial" w:cs="Arial"/>
    </w:rPr>
  </w:style>
  <w:style w:type="paragraph" w:styleId="24">
    <w:name w:val="List 2"/>
    <w:basedOn w:val="a"/>
    <w:uiPriority w:val="99"/>
    <w:rsid w:val="006E224A"/>
    <w:pPr>
      <w:ind w:left="566" w:hanging="283"/>
    </w:pPr>
    <w:rPr>
      <w:rFonts w:ascii="Arial" w:hAnsi="Arial" w:cs="Arial"/>
      <w:sz w:val="20"/>
      <w:szCs w:val="20"/>
    </w:rPr>
  </w:style>
  <w:style w:type="paragraph" w:styleId="32">
    <w:name w:val="List 3"/>
    <w:basedOn w:val="a"/>
    <w:uiPriority w:val="99"/>
    <w:rsid w:val="006E224A"/>
    <w:pPr>
      <w:ind w:left="849" w:hanging="283"/>
    </w:pPr>
    <w:rPr>
      <w:rFonts w:ascii="Arial" w:hAnsi="Arial" w:cs="Arial"/>
      <w:sz w:val="20"/>
      <w:szCs w:val="20"/>
    </w:rPr>
  </w:style>
  <w:style w:type="paragraph" w:customStyle="1" w:styleId="16">
    <w:name w:val="Знак1"/>
    <w:basedOn w:val="a"/>
    <w:rsid w:val="006E224A"/>
    <w:pPr>
      <w:spacing w:line="240" w:lineRule="exact"/>
      <w:jc w:val="both"/>
    </w:pPr>
    <w:rPr>
      <w:rFonts w:ascii="Arial" w:hAnsi="Arial" w:cs="Arial"/>
      <w:lang w:val="en-US" w:eastAsia="en-US"/>
    </w:rPr>
  </w:style>
  <w:style w:type="paragraph" w:styleId="25">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
    <w:link w:val="26"/>
    <w:uiPriority w:val="99"/>
    <w:rsid w:val="006E224A"/>
    <w:pPr>
      <w:spacing w:after="120" w:line="480" w:lineRule="auto"/>
      <w:ind w:left="283"/>
    </w:pPr>
    <w:rPr>
      <w:rFonts w:ascii="Arial" w:hAnsi="Arial" w:cs="Arial"/>
    </w:rPr>
  </w:style>
  <w:style w:type="character" w:customStyle="1" w:styleId="26">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0"/>
    <w:link w:val="25"/>
    <w:uiPriority w:val="99"/>
    <w:locked/>
    <w:rsid w:val="006E224A"/>
    <w:rPr>
      <w:rFonts w:ascii="Arial" w:hAnsi="Arial"/>
      <w:sz w:val="24"/>
      <w:lang w:eastAsia="ru-RU"/>
    </w:rPr>
  </w:style>
  <w:style w:type="paragraph" w:styleId="27">
    <w:name w:val="Body Text 2"/>
    <w:basedOn w:val="a"/>
    <w:link w:val="28"/>
    <w:uiPriority w:val="99"/>
    <w:rsid w:val="006E224A"/>
    <w:pPr>
      <w:spacing w:after="120" w:line="480" w:lineRule="auto"/>
    </w:pPr>
    <w:rPr>
      <w:rFonts w:ascii="Arial" w:hAnsi="Arial" w:cs="Arial"/>
    </w:rPr>
  </w:style>
  <w:style w:type="character" w:customStyle="1" w:styleId="28">
    <w:name w:val="Основной текст 2 Знак"/>
    <w:basedOn w:val="a0"/>
    <w:link w:val="27"/>
    <w:uiPriority w:val="99"/>
    <w:locked/>
    <w:rsid w:val="006E224A"/>
    <w:rPr>
      <w:rFonts w:ascii="Arial" w:hAnsi="Arial"/>
      <w:sz w:val="24"/>
      <w:lang w:eastAsia="ru-RU"/>
    </w:rPr>
  </w:style>
  <w:style w:type="character" w:customStyle="1" w:styleId="S10">
    <w:name w:val="S_Маркированный Знак1"/>
    <w:link w:val="S2"/>
    <w:locked/>
    <w:rsid w:val="006E224A"/>
    <w:rPr>
      <w:sz w:val="24"/>
    </w:rPr>
  </w:style>
  <w:style w:type="paragraph" w:customStyle="1" w:styleId="S2">
    <w:name w:val="S_Маркированный"/>
    <w:basedOn w:val="aff"/>
    <w:link w:val="S10"/>
    <w:autoRedefine/>
    <w:rsid w:val="006E224A"/>
    <w:pPr>
      <w:tabs>
        <w:tab w:val="left" w:pos="992"/>
      </w:tabs>
      <w:spacing w:line="360" w:lineRule="auto"/>
      <w:ind w:left="0" w:firstLine="709"/>
      <w:jc w:val="both"/>
    </w:pPr>
    <w:rPr>
      <w:rFonts w:ascii="Calibri" w:hAnsi="Calibri" w:cs="Times New Roman"/>
      <w:lang w:eastAsia="en-US"/>
    </w:rPr>
  </w:style>
  <w:style w:type="paragraph" w:styleId="aff">
    <w:name w:val="List Bullet"/>
    <w:basedOn w:val="a"/>
    <w:uiPriority w:val="99"/>
    <w:rsid w:val="006E224A"/>
    <w:pPr>
      <w:ind w:left="1069" w:hanging="360"/>
    </w:pPr>
    <w:rPr>
      <w:rFonts w:ascii="Arial" w:hAnsi="Arial" w:cs="Arial"/>
    </w:rPr>
  </w:style>
  <w:style w:type="paragraph" w:customStyle="1" w:styleId="S3">
    <w:name w:val="S_Таблица"/>
    <w:basedOn w:val="a"/>
    <w:link w:val="S4"/>
    <w:autoRedefine/>
    <w:rsid w:val="006E224A"/>
    <w:pPr>
      <w:widowControl w:val="0"/>
      <w:tabs>
        <w:tab w:val="num" w:pos="1440"/>
      </w:tabs>
      <w:jc w:val="right"/>
    </w:pPr>
    <w:rPr>
      <w:rFonts w:ascii="Arial" w:hAnsi="Arial" w:cs="Arial"/>
      <w:color w:val="008000"/>
      <w:lang w:eastAsia="en-US"/>
    </w:rPr>
  </w:style>
  <w:style w:type="character" w:customStyle="1" w:styleId="S4">
    <w:name w:val="S_Таблица Знак"/>
    <w:link w:val="S3"/>
    <w:locked/>
    <w:rsid w:val="006E224A"/>
    <w:rPr>
      <w:rFonts w:ascii="Arial" w:hAnsi="Arial"/>
      <w:color w:val="008000"/>
      <w:sz w:val="24"/>
    </w:rPr>
  </w:style>
  <w:style w:type="character" w:customStyle="1" w:styleId="S5">
    <w:name w:val="S_Обычный в таблице Знак"/>
    <w:link w:val="S6"/>
    <w:locked/>
    <w:rsid w:val="006E224A"/>
    <w:rPr>
      <w:sz w:val="24"/>
    </w:rPr>
  </w:style>
  <w:style w:type="paragraph" w:customStyle="1" w:styleId="S6">
    <w:name w:val="S_Обычный в таблице"/>
    <w:basedOn w:val="a"/>
    <w:link w:val="S5"/>
    <w:rsid w:val="006E224A"/>
    <w:pPr>
      <w:jc w:val="center"/>
    </w:pPr>
    <w:rPr>
      <w:rFonts w:ascii="Calibri" w:hAnsi="Calibri"/>
      <w:lang w:eastAsia="en-US"/>
    </w:rPr>
  </w:style>
  <w:style w:type="paragraph" w:customStyle="1" w:styleId="aff0">
    <w:name w:val="Примечание"/>
    <w:basedOn w:val="a"/>
    <w:qFormat/>
    <w:rsid w:val="006E224A"/>
    <w:pPr>
      <w:ind w:firstLine="567"/>
      <w:jc w:val="both"/>
    </w:pPr>
    <w:rPr>
      <w:rFonts w:ascii="Arial" w:hAnsi="Arial" w:cs="Arial"/>
      <w:sz w:val="20"/>
      <w:szCs w:val="20"/>
      <w:lang w:eastAsia="en-US"/>
    </w:rPr>
  </w:style>
  <w:style w:type="paragraph" w:customStyle="1" w:styleId="ConsCell">
    <w:name w:val="ConsCell"/>
    <w:rsid w:val="006E224A"/>
    <w:pPr>
      <w:widowControl w:val="0"/>
      <w:autoSpaceDE w:val="0"/>
      <w:autoSpaceDN w:val="0"/>
      <w:adjustRightInd w:val="0"/>
      <w:ind w:right="19772"/>
    </w:pPr>
    <w:rPr>
      <w:rFonts w:ascii="Arial" w:hAnsi="Arial" w:cs="Arial"/>
    </w:rPr>
  </w:style>
  <w:style w:type="paragraph" w:styleId="aff1">
    <w:name w:val="annotation text"/>
    <w:basedOn w:val="a"/>
    <w:link w:val="aff2"/>
    <w:uiPriority w:val="99"/>
    <w:rsid w:val="006E224A"/>
    <w:rPr>
      <w:rFonts w:ascii="Arial" w:hAnsi="Arial" w:cs="Arial"/>
      <w:sz w:val="20"/>
      <w:szCs w:val="20"/>
    </w:rPr>
  </w:style>
  <w:style w:type="character" w:customStyle="1" w:styleId="aff2">
    <w:name w:val="Текст примечания Знак"/>
    <w:basedOn w:val="a0"/>
    <w:link w:val="aff1"/>
    <w:uiPriority w:val="99"/>
    <w:locked/>
    <w:rsid w:val="006E224A"/>
    <w:rPr>
      <w:rFonts w:ascii="Arial" w:hAnsi="Arial"/>
      <w:sz w:val="20"/>
      <w:lang w:eastAsia="ru-RU"/>
    </w:rPr>
  </w:style>
  <w:style w:type="paragraph" w:customStyle="1" w:styleId="aff3">
    <w:name w:val="приложения рнгп"/>
    <w:basedOn w:val="20"/>
    <w:autoRedefine/>
    <w:qFormat/>
    <w:rsid w:val="006E224A"/>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3">
    <w:name w:val="Body Text Indent 3"/>
    <w:basedOn w:val="a"/>
    <w:link w:val="34"/>
    <w:uiPriority w:val="99"/>
    <w:rsid w:val="006E224A"/>
    <w:pPr>
      <w:spacing w:after="120"/>
      <w:ind w:left="283"/>
    </w:pPr>
    <w:rPr>
      <w:rFonts w:ascii="Arial" w:hAnsi="Arial" w:cs="Arial"/>
      <w:sz w:val="16"/>
      <w:szCs w:val="16"/>
    </w:rPr>
  </w:style>
  <w:style w:type="character" w:customStyle="1" w:styleId="34">
    <w:name w:val="Основной текст с отступом 3 Знак"/>
    <w:basedOn w:val="a0"/>
    <w:link w:val="33"/>
    <w:uiPriority w:val="99"/>
    <w:locked/>
    <w:rsid w:val="006E224A"/>
    <w:rPr>
      <w:rFonts w:ascii="Arial" w:hAnsi="Arial"/>
      <w:sz w:val="16"/>
      <w:lang w:eastAsia="ru-RU"/>
    </w:rPr>
  </w:style>
  <w:style w:type="paragraph" w:styleId="29">
    <w:name w:val="List Continue 2"/>
    <w:basedOn w:val="a"/>
    <w:uiPriority w:val="99"/>
    <w:rsid w:val="006E224A"/>
    <w:pPr>
      <w:spacing w:after="120"/>
      <w:ind w:left="566"/>
    </w:pPr>
    <w:rPr>
      <w:rFonts w:ascii="Arial" w:hAnsi="Arial" w:cs="Arial"/>
    </w:rPr>
  </w:style>
  <w:style w:type="paragraph" w:styleId="35">
    <w:name w:val="List Continue 3"/>
    <w:basedOn w:val="a"/>
    <w:uiPriority w:val="99"/>
    <w:rsid w:val="006E224A"/>
    <w:pPr>
      <w:spacing w:after="120"/>
      <w:ind w:left="849"/>
    </w:pPr>
    <w:rPr>
      <w:rFonts w:ascii="Arial" w:hAnsi="Arial" w:cs="Arial"/>
    </w:rPr>
  </w:style>
  <w:style w:type="paragraph" w:customStyle="1" w:styleId="17">
    <w:name w:val="Стиль1"/>
    <w:basedOn w:val="a"/>
    <w:rsid w:val="006E224A"/>
    <w:pPr>
      <w:jc w:val="center"/>
    </w:pPr>
    <w:rPr>
      <w:rFonts w:ascii="Arial" w:hAnsi="Arial" w:cs="Arial"/>
      <w:sz w:val="20"/>
      <w:szCs w:val="20"/>
    </w:rPr>
  </w:style>
  <w:style w:type="paragraph" w:customStyle="1" w:styleId="textn">
    <w:name w:val="textn"/>
    <w:basedOn w:val="a"/>
    <w:rsid w:val="006E224A"/>
    <w:pPr>
      <w:spacing w:before="100" w:beforeAutospacing="1" w:after="100" w:afterAutospacing="1"/>
    </w:pPr>
    <w:rPr>
      <w:rFonts w:ascii="Arial" w:hAnsi="Arial" w:cs="Arial"/>
    </w:rPr>
  </w:style>
  <w:style w:type="paragraph" w:customStyle="1" w:styleId="2a">
    <w:name w:val="Знак2"/>
    <w:basedOn w:val="a"/>
    <w:rsid w:val="006E224A"/>
    <w:pPr>
      <w:spacing w:line="240" w:lineRule="exact"/>
      <w:jc w:val="both"/>
    </w:pPr>
    <w:rPr>
      <w:rFonts w:ascii="Arial" w:hAnsi="Arial" w:cs="Arial"/>
      <w:lang w:val="en-US" w:eastAsia="en-US"/>
    </w:rPr>
  </w:style>
  <w:style w:type="character" w:customStyle="1" w:styleId="FontStyle11">
    <w:name w:val="Font Style11"/>
    <w:rsid w:val="006E224A"/>
    <w:rPr>
      <w:rFonts w:ascii="Times New Roman" w:hAnsi="Times New Roman"/>
      <w:sz w:val="26"/>
    </w:rPr>
  </w:style>
  <w:style w:type="paragraph" w:customStyle="1" w:styleId="36">
    <w:name w:val="Знак3"/>
    <w:basedOn w:val="a"/>
    <w:rsid w:val="006E224A"/>
    <w:pPr>
      <w:spacing w:line="240" w:lineRule="exact"/>
      <w:jc w:val="both"/>
    </w:pPr>
    <w:rPr>
      <w:rFonts w:ascii="Arial" w:hAnsi="Arial" w:cs="Arial"/>
      <w:lang w:val="en-US" w:eastAsia="en-US"/>
    </w:rPr>
  </w:style>
  <w:style w:type="paragraph" w:customStyle="1" w:styleId="5">
    <w:name w:val="Знак5"/>
    <w:basedOn w:val="a"/>
    <w:rsid w:val="006E224A"/>
    <w:pPr>
      <w:spacing w:line="240" w:lineRule="exact"/>
      <w:jc w:val="both"/>
    </w:pPr>
    <w:rPr>
      <w:rFonts w:ascii="Arial" w:hAnsi="Arial" w:cs="Arial"/>
      <w:lang w:val="en-US" w:eastAsia="en-US"/>
    </w:rPr>
  </w:style>
  <w:style w:type="paragraph" w:customStyle="1" w:styleId="6">
    <w:name w:val="Знак6"/>
    <w:basedOn w:val="a"/>
    <w:rsid w:val="006E224A"/>
    <w:pPr>
      <w:spacing w:line="240" w:lineRule="exact"/>
      <w:jc w:val="both"/>
    </w:pPr>
    <w:rPr>
      <w:rFonts w:ascii="Arial" w:hAnsi="Arial" w:cs="Arial"/>
      <w:lang w:val="en-US" w:eastAsia="en-US"/>
    </w:rPr>
  </w:style>
  <w:style w:type="paragraph" w:customStyle="1" w:styleId="7">
    <w:name w:val="Знак7"/>
    <w:basedOn w:val="a"/>
    <w:rsid w:val="006E224A"/>
    <w:pPr>
      <w:spacing w:line="240" w:lineRule="exact"/>
      <w:jc w:val="both"/>
    </w:pPr>
    <w:rPr>
      <w:rFonts w:ascii="Arial" w:hAnsi="Arial" w:cs="Arial"/>
      <w:lang w:val="en-US" w:eastAsia="en-US"/>
    </w:rPr>
  </w:style>
  <w:style w:type="paragraph" w:customStyle="1" w:styleId="9">
    <w:name w:val="Знак9"/>
    <w:basedOn w:val="a"/>
    <w:rsid w:val="006E224A"/>
    <w:pPr>
      <w:spacing w:line="240" w:lineRule="exact"/>
      <w:jc w:val="both"/>
    </w:pPr>
    <w:rPr>
      <w:rFonts w:ascii="Arial" w:hAnsi="Arial" w:cs="Arial"/>
      <w:lang w:val="en-US" w:eastAsia="en-US"/>
    </w:rPr>
  </w:style>
  <w:style w:type="character" w:customStyle="1" w:styleId="apple-style-span">
    <w:name w:val="apple-style-span"/>
    <w:rsid w:val="006E224A"/>
  </w:style>
  <w:style w:type="paragraph" w:customStyle="1" w:styleId="100">
    <w:name w:val="Знак10"/>
    <w:basedOn w:val="a"/>
    <w:rsid w:val="006E224A"/>
    <w:pPr>
      <w:spacing w:line="240" w:lineRule="exact"/>
      <w:jc w:val="both"/>
    </w:pPr>
    <w:rPr>
      <w:rFonts w:ascii="Arial" w:hAnsi="Arial" w:cs="Arial"/>
      <w:lang w:val="en-US" w:eastAsia="en-US"/>
    </w:rPr>
  </w:style>
  <w:style w:type="paragraph" w:customStyle="1" w:styleId="FORMATTEXT0">
    <w:name w:val=".FORMATTEXT"/>
    <w:rsid w:val="006E224A"/>
    <w:pPr>
      <w:widowControl w:val="0"/>
      <w:autoSpaceDE w:val="0"/>
      <w:autoSpaceDN w:val="0"/>
      <w:adjustRightInd w:val="0"/>
    </w:pPr>
    <w:rPr>
      <w:rFonts w:ascii="Times New Roman" w:hAnsi="Times New Roman" w:cs="Times New Roman"/>
      <w:sz w:val="24"/>
      <w:szCs w:val="24"/>
    </w:rPr>
  </w:style>
  <w:style w:type="paragraph" w:customStyle="1" w:styleId="18">
    <w:name w:val="Знак1 Знак Знак Знак"/>
    <w:basedOn w:val="a"/>
    <w:rsid w:val="006E224A"/>
    <w:rPr>
      <w:rFonts w:ascii="Verdana" w:hAnsi="Verdana" w:cs="Verdana"/>
      <w:sz w:val="20"/>
      <w:szCs w:val="20"/>
      <w:lang w:val="en-US" w:eastAsia="en-US"/>
    </w:rPr>
  </w:style>
  <w:style w:type="paragraph" w:customStyle="1" w:styleId="aff4">
    <w:name w:val="Основной шрифт абзаца Знак Знак Знак Знак"/>
    <w:aliases w:val="Знак1 Знак Знак Знак Знак Знак Знак Знак Знак Знак Знак"/>
    <w:basedOn w:val="a"/>
    <w:rsid w:val="006E224A"/>
    <w:rPr>
      <w:rFonts w:ascii="Verdana" w:hAnsi="Verdana" w:cs="Verdana"/>
      <w:sz w:val="20"/>
      <w:szCs w:val="20"/>
      <w:lang w:val="en-US" w:eastAsia="en-US"/>
    </w:rPr>
  </w:style>
  <w:style w:type="character" w:customStyle="1" w:styleId="text11">
    <w:name w:val="text11"/>
    <w:rsid w:val="006E224A"/>
    <w:rPr>
      <w:b/>
      <w:color w:val="333333"/>
      <w:sz w:val="20"/>
      <w:u w:val="single"/>
    </w:rPr>
  </w:style>
  <w:style w:type="paragraph" w:customStyle="1" w:styleId="19">
    <w:name w:val="Обычный1"/>
    <w:rsid w:val="006E224A"/>
    <w:pPr>
      <w:widowControl w:val="0"/>
      <w:spacing w:line="260" w:lineRule="auto"/>
      <w:ind w:firstLine="220"/>
      <w:jc w:val="both"/>
    </w:pPr>
    <w:rPr>
      <w:rFonts w:ascii="Arial" w:hAnsi="Arial" w:cs="Times New Roman"/>
      <w:b/>
      <w:sz w:val="18"/>
    </w:rPr>
  </w:style>
  <w:style w:type="character" w:customStyle="1" w:styleId="highlighthighlightactive">
    <w:name w:val="highlight highlight_active"/>
    <w:rsid w:val="006E224A"/>
  </w:style>
  <w:style w:type="paragraph" w:customStyle="1" w:styleId="txt">
    <w:name w:val="txt"/>
    <w:basedOn w:val="a"/>
    <w:rsid w:val="006E224A"/>
    <w:pPr>
      <w:spacing w:before="100" w:beforeAutospacing="1" w:after="100" w:afterAutospacing="1"/>
    </w:pPr>
    <w:rPr>
      <w:rFonts w:ascii="Verdana" w:hAnsi="Verdana" w:cs="Verdana"/>
      <w:color w:val="000000"/>
      <w:sz w:val="17"/>
      <w:szCs w:val="17"/>
    </w:rPr>
  </w:style>
  <w:style w:type="paragraph" w:customStyle="1" w:styleId="textb">
    <w:name w:val="textb"/>
    <w:basedOn w:val="a"/>
    <w:rsid w:val="006E224A"/>
    <w:rPr>
      <w:rFonts w:ascii="Arial" w:hAnsi="Arial" w:cs="Arial"/>
      <w:b/>
      <w:bCs/>
      <w:sz w:val="22"/>
      <w:szCs w:val="22"/>
    </w:rPr>
  </w:style>
  <w:style w:type="paragraph" w:customStyle="1" w:styleId="western">
    <w:name w:val="western"/>
    <w:basedOn w:val="a"/>
    <w:rsid w:val="006E224A"/>
    <w:pPr>
      <w:spacing w:before="100" w:beforeAutospacing="1" w:after="100" w:afterAutospacing="1"/>
    </w:pPr>
  </w:style>
  <w:style w:type="character" w:customStyle="1" w:styleId="Normal">
    <w:name w:val="Normal Знак"/>
    <w:locked/>
    <w:rsid w:val="006E224A"/>
    <w:rPr>
      <w:sz w:val="24"/>
      <w:lang w:val="ru-RU" w:eastAsia="ru-RU"/>
    </w:rPr>
  </w:style>
  <w:style w:type="paragraph" w:customStyle="1" w:styleId="ConsTitle">
    <w:name w:val="ConsTitle"/>
    <w:rsid w:val="006E224A"/>
    <w:pPr>
      <w:widowControl w:val="0"/>
      <w:autoSpaceDE w:val="0"/>
      <w:autoSpaceDN w:val="0"/>
      <w:adjustRightInd w:val="0"/>
    </w:pPr>
    <w:rPr>
      <w:rFonts w:ascii="Arial" w:hAnsi="Arial" w:cs="Arial"/>
      <w:b/>
      <w:bCs/>
      <w:sz w:val="16"/>
      <w:szCs w:val="16"/>
    </w:rPr>
  </w:style>
  <w:style w:type="paragraph" w:customStyle="1" w:styleId="FR1">
    <w:name w:val="FR1"/>
    <w:rsid w:val="006E224A"/>
    <w:pPr>
      <w:widowControl w:val="0"/>
      <w:autoSpaceDE w:val="0"/>
      <w:autoSpaceDN w:val="0"/>
      <w:adjustRightInd w:val="0"/>
    </w:pPr>
    <w:rPr>
      <w:rFonts w:ascii="Times New Roman" w:hAnsi="Times New Roman" w:cs="Times New Roman"/>
      <w:sz w:val="16"/>
      <w:szCs w:val="16"/>
    </w:rPr>
  </w:style>
  <w:style w:type="paragraph" w:customStyle="1" w:styleId="50">
    <w:name w:val="çàãîëîâîê 5"/>
    <w:basedOn w:val="a"/>
    <w:next w:val="a"/>
    <w:rsid w:val="006E224A"/>
    <w:pPr>
      <w:keepNext/>
      <w:jc w:val="center"/>
    </w:pPr>
  </w:style>
  <w:style w:type="paragraph" w:customStyle="1" w:styleId="Normal10-022">
    <w:name w:val="Стиль Normal + 10 пт полужирный По центру Слева:  -02 см Справ...2"/>
    <w:basedOn w:val="a"/>
    <w:link w:val="Normal10-0220"/>
    <w:rsid w:val="006E224A"/>
    <w:pPr>
      <w:snapToGrid w:val="0"/>
      <w:ind w:left="-113" w:right="-113"/>
      <w:jc w:val="center"/>
    </w:pPr>
    <w:rPr>
      <w:b/>
      <w:bCs/>
    </w:rPr>
  </w:style>
  <w:style w:type="character" w:customStyle="1" w:styleId="Normal10-0220">
    <w:name w:val="Стиль Normal + 10 пт полужирный По центру Слева:  -02 см Справ...2 Знак"/>
    <w:link w:val="Normal10-022"/>
    <w:locked/>
    <w:rsid w:val="006E224A"/>
    <w:rPr>
      <w:rFonts w:ascii="Times New Roman" w:hAnsi="Times New Roman"/>
      <w:b/>
      <w:sz w:val="24"/>
      <w:lang w:eastAsia="ru-RU"/>
    </w:rPr>
  </w:style>
  <w:style w:type="paragraph" w:customStyle="1" w:styleId="ConsPlusTitle">
    <w:name w:val="ConsPlusTitle"/>
    <w:rsid w:val="006E224A"/>
    <w:pPr>
      <w:widowControl w:val="0"/>
      <w:autoSpaceDE w:val="0"/>
      <w:autoSpaceDN w:val="0"/>
      <w:adjustRightInd w:val="0"/>
    </w:pPr>
    <w:rPr>
      <w:rFonts w:ascii="Arial" w:hAnsi="Arial" w:cs="Arial"/>
      <w:b/>
      <w:bCs/>
    </w:rPr>
  </w:style>
  <w:style w:type="character" w:customStyle="1" w:styleId="FontStyle88">
    <w:name w:val="Font Style88"/>
    <w:rsid w:val="006E224A"/>
    <w:rPr>
      <w:rFonts w:ascii="Times New Roman" w:hAnsi="Times New Roman"/>
      <w:sz w:val="22"/>
    </w:rPr>
  </w:style>
  <w:style w:type="paragraph" w:customStyle="1" w:styleId="aff5">
    <w:name w:val="Знак Знак Знак Знак"/>
    <w:basedOn w:val="a"/>
    <w:rsid w:val="006E224A"/>
    <w:rPr>
      <w:rFonts w:ascii="Verdana" w:hAnsi="Verdana" w:cs="Verdana"/>
      <w:sz w:val="20"/>
      <w:szCs w:val="20"/>
      <w:lang w:val="en-US" w:eastAsia="en-US"/>
    </w:rPr>
  </w:style>
  <w:style w:type="character" w:styleId="aff6">
    <w:name w:val="FollowedHyperlink"/>
    <w:basedOn w:val="a0"/>
    <w:uiPriority w:val="99"/>
    <w:rsid w:val="006E224A"/>
    <w:rPr>
      <w:color w:val="800080"/>
      <w:u w:val="single"/>
    </w:rPr>
  </w:style>
  <w:style w:type="paragraph" w:customStyle="1" w:styleId="formattexttopleveltext">
    <w:name w:val="formattext topleveltext"/>
    <w:basedOn w:val="a"/>
    <w:rsid w:val="006E224A"/>
    <w:pPr>
      <w:spacing w:before="100" w:beforeAutospacing="1" w:after="100" w:afterAutospacing="1"/>
    </w:pPr>
  </w:style>
  <w:style w:type="character" w:customStyle="1" w:styleId="context">
    <w:name w:val="context"/>
    <w:rsid w:val="006E224A"/>
  </w:style>
  <w:style w:type="character" w:customStyle="1" w:styleId="contextcurrent">
    <w:name w:val="context_current"/>
    <w:rsid w:val="006E224A"/>
  </w:style>
  <w:style w:type="paragraph" w:customStyle="1" w:styleId="11Char">
    <w:name w:val="Знак1 Знак Знак Знак Знак Знак Знак Знак Знак1 Char"/>
    <w:basedOn w:val="a"/>
    <w:rsid w:val="006E224A"/>
    <w:pPr>
      <w:spacing w:after="160" w:line="240" w:lineRule="exact"/>
    </w:pPr>
    <w:rPr>
      <w:rFonts w:ascii="Verdana" w:hAnsi="Verdana"/>
      <w:sz w:val="20"/>
      <w:szCs w:val="20"/>
      <w:lang w:val="en-US" w:eastAsia="en-US"/>
    </w:rPr>
  </w:style>
  <w:style w:type="paragraph" w:styleId="2">
    <w:name w:val="List Bullet 2"/>
    <w:basedOn w:val="a"/>
    <w:uiPriority w:val="99"/>
    <w:rsid w:val="006E224A"/>
    <w:pPr>
      <w:numPr>
        <w:numId w:val="5"/>
      </w:numPr>
      <w:tabs>
        <w:tab w:val="clear" w:pos="360"/>
        <w:tab w:val="num" w:pos="643"/>
      </w:tabs>
      <w:ind w:left="643"/>
    </w:pPr>
  </w:style>
  <w:style w:type="character" w:customStyle="1" w:styleId="WW8Num4z1">
    <w:name w:val="WW8Num4z1"/>
    <w:rsid w:val="006E224A"/>
    <w:rPr>
      <w:rFonts w:ascii="Courier New" w:hAnsi="Courier New"/>
    </w:rPr>
  </w:style>
  <w:style w:type="paragraph" w:customStyle="1" w:styleId="headertext">
    <w:name w:val="headertext"/>
    <w:basedOn w:val="a"/>
    <w:rsid w:val="006E224A"/>
    <w:pPr>
      <w:spacing w:before="100" w:beforeAutospacing="1" w:after="100" w:afterAutospacing="1"/>
    </w:pPr>
  </w:style>
  <w:style w:type="character" w:customStyle="1" w:styleId="aff7">
    <w:name w:val="Цветовое выделение"/>
    <w:rsid w:val="006E224A"/>
    <w:rPr>
      <w:b/>
      <w:color w:val="000080"/>
      <w:sz w:val="20"/>
    </w:rPr>
  </w:style>
  <w:style w:type="paragraph" w:styleId="aff8">
    <w:name w:val="Subtitle"/>
    <w:basedOn w:val="a"/>
    <w:link w:val="aff9"/>
    <w:uiPriority w:val="11"/>
    <w:qFormat/>
    <w:rsid w:val="006E224A"/>
    <w:pPr>
      <w:spacing w:line="252" w:lineRule="auto"/>
      <w:ind w:left="-108" w:right="-108"/>
      <w:jc w:val="center"/>
    </w:pPr>
    <w:rPr>
      <w:b/>
      <w:sz w:val="19"/>
      <w:szCs w:val="20"/>
    </w:rPr>
  </w:style>
  <w:style w:type="character" w:customStyle="1" w:styleId="aff9">
    <w:name w:val="Подзаголовок Знак"/>
    <w:basedOn w:val="a0"/>
    <w:link w:val="aff8"/>
    <w:uiPriority w:val="11"/>
    <w:locked/>
    <w:rsid w:val="006E224A"/>
    <w:rPr>
      <w:rFonts w:ascii="Times New Roman" w:hAnsi="Times New Roman"/>
      <w:b/>
      <w:sz w:val="20"/>
      <w:lang w:eastAsia="ru-RU"/>
    </w:rPr>
  </w:style>
  <w:style w:type="paragraph" w:customStyle="1" w:styleId="2b">
    <w:name w:val="Верхний колонтитул2"/>
    <w:basedOn w:val="a"/>
    <w:rsid w:val="006E224A"/>
    <w:pPr>
      <w:widowControl w:val="0"/>
      <w:tabs>
        <w:tab w:val="center" w:pos="4153"/>
        <w:tab w:val="right" w:pos="8306"/>
      </w:tabs>
    </w:pPr>
    <w:rPr>
      <w:szCs w:val="20"/>
    </w:rPr>
  </w:style>
  <w:style w:type="paragraph" w:customStyle="1" w:styleId="affa">
    <w:name w:val="ВыпускныеДанные"/>
    <w:basedOn w:val="a"/>
    <w:next w:val="a"/>
    <w:rsid w:val="006E224A"/>
    <w:rPr>
      <w:sz w:val="18"/>
      <w:szCs w:val="20"/>
    </w:rPr>
  </w:style>
  <w:style w:type="paragraph" w:customStyle="1" w:styleId="affb">
    <w:name w:val="ШапкаТаблицы"/>
    <w:basedOn w:val="a"/>
    <w:next w:val="a"/>
    <w:rsid w:val="006E224A"/>
    <w:pPr>
      <w:ind w:left="-113" w:right="-113"/>
      <w:jc w:val="center"/>
    </w:pPr>
    <w:rPr>
      <w:i/>
      <w:sz w:val="18"/>
      <w:szCs w:val="20"/>
    </w:rPr>
  </w:style>
  <w:style w:type="paragraph" w:customStyle="1" w:styleId="310">
    <w:name w:val="заголовок 31"/>
    <w:basedOn w:val="a"/>
    <w:next w:val="a"/>
    <w:rsid w:val="006E224A"/>
    <w:pPr>
      <w:keepNext/>
      <w:spacing w:line="216" w:lineRule="auto"/>
      <w:jc w:val="center"/>
    </w:pPr>
    <w:rPr>
      <w:b/>
      <w:szCs w:val="20"/>
    </w:rPr>
  </w:style>
  <w:style w:type="paragraph" w:customStyle="1" w:styleId="1a">
    <w:name w:val="Название1"/>
    <w:basedOn w:val="a"/>
    <w:link w:val="affc"/>
    <w:uiPriority w:val="10"/>
    <w:qFormat/>
    <w:rsid w:val="006E224A"/>
    <w:pPr>
      <w:jc w:val="center"/>
    </w:pPr>
    <w:rPr>
      <w:b/>
      <w:sz w:val="48"/>
      <w:szCs w:val="20"/>
    </w:rPr>
  </w:style>
  <w:style w:type="character" w:customStyle="1" w:styleId="affc">
    <w:name w:val="Название Знак"/>
    <w:link w:val="1a"/>
    <w:uiPriority w:val="10"/>
    <w:locked/>
    <w:rsid w:val="006E224A"/>
    <w:rPr>
      <w:rFonts w:ascii="Times New Roman" w:hAnsi="Times New Roman"/>
      <w:b/>
      <w:sz w:val="20"/>
      <w:lang w:eastAsia="ru-RU"/>
    </w:rPr>
  </w:style>
  <w:style w:type="paragraph" w:customStyle="1" w:styleId="1">
    <w:name w:val="Список 1)"/>
    <w:basedOn w:val="a"/>
    <w:rsid w:val="006E224A"/>
    <w:pPr>
      <w:numPr>
        <w:numId w:val="10"/>
      </w:numPr>
      <w:spacing w:after="60"/>
      <w:jc w:val="both"/>
    </w:pPr>
  </w:style>
  <w:style w:type="paragraph" w:customStyle="1" w:styleId="affd">
    <w:name w:val="Название таблицы"/>
    <w:basedOn w:val="af4"/>
    <w:rsid w:val="006E224A"/>
    <w:pPr>
      <w:keepNext/>
      <w:keepLines/>
      <w:spacing w:after="0"/>
      <w:jc w:val="left"/>
    </w:pPr>
    <w:rPr>
      <w:b/>
      <w:i/>
      <w:sz w:val="22"/>
      <w:szCs w:val="22"/>
    </w:rPr>
  </w:style>
  <w:style w:type="paragraph" w:customStyle="1" w:styleId="affe">
    <w:name w:val="Табличный_заголовки"/>
    <w:basedOn w:val="a"/>
    <w:rsid w:val="006E224A"/>
    <w:pPr>
      <w:keepNext/>
      <w:keepLines/>
      <w:jc w:val="center"/>
    </w:pPr>
    <w:rPr>
      <w:b/>
      <w:sz w:val="20"/>
      <w:szCs w:val="20"/>
    </w:rPr>
  </w:style>
  <w:style w:type="paragraph" w:customStyle="1" w:styleId="afff">
    <w:name w:val="Табличный_центр"/>
    <w:basedOn w:val="a"/>
    <w:rsid w:val="006E224A"/>
    <w:pPr>
      <w:jc w:val="center"/>
    </w:pPr>
    <w:rPr>
      <w:sz w:val="22"/>
      <w:szCs w:val="22"/>
    </w:rPr>
  </w:style>
  <w:style w:type="paragraph" w:customStyle="1" w:styleId="afff0">
    <w:name w:val="Табличный_слева"/>
    <w:basedOn w:val="a"/>
    <w:rsid w:val="006E224A"/>
    <w:rPr>
      <w:sz w:val="22"/>
      <w:szCs w:val="22"/>
    </w:rPr>
  </w:style>
  <w:style w:type="character" w:styleId="afff1">
    <w:name w:val="Emphasis"/>
    <w:basedOn w:val="a0"/>
    <w:uiPriority w:val="20"/>
    <w:qFormat/>
    <w:rsid w:val="006E224A"/>
    <w:rPr>
      <w:b/>
      <w:i/>
      <w:color w:val="5A5A5A"/>
    </w:rPr>
  </w:style>
  <w:style w:type="paragraph" w:styleId="afff2">
    <w:name w:val="List Continue"/>
    <w:basedOn w:val="a"/>
    <w:uiPriority w:val="99"/>
    <w:semiHidden/>
    <w:unhideWhenUsed/>
    <w:rsid w:val="00B0373B"/>
    <w:pPr>
      <w:spacing w:after="120"/>
      <w:ind w:left="283"/>
      <w:contextualSpacing/>
    </w:pPr>
  </w:style>
  <w:style w:type="paragraph" w:customStyle="1" w:styleId="collapse-refs-p">
    <w:name w:val="collapse-refs-p"/>
    <w:basedOn w:val="a"/>
    <w:rsid w:val="001D1A24"/>
    <w:pPr>
      <w:spacing w:before="240" w:after="240"/>
      <w:ind w:left="480" w:right="480"/>
    </w:pPr>
    <w:rPr>
      <w:sz w:val="19"/>
      <w:szCs w:val="19"/>
    </w:rPr>
  </w:style>
  <w:style w:type="paragraph" w:customStyle="1" w:styleId="postedit-container">
    <w:name w:val="postedit-container"/>
    <w:basedOn w:val="a"/>
    <w:rsid w:val="001D1A24"/>
    <w:rPr>
      <w:sz w:val="20"/>
      <w:szCs w:val="20"/>
    </w:rPr>
  </w:style>
  <w:style w:type="paragraph" w:customStyle="1" w:styleId="postedit">
    <w:name w:val="postedit"/>
    <w:basedOn w:val="a"/>
    <w:rsid w:val="001D1A24"/>
    <w:pPr>
      <w:pBdr>
        <w:top w:val="single" w:sz="6" w:space="7" w:color="DCD9D9"/>
        <w:left w:val="single" w:sz="6" w:space="13" w:color="DCD9D9"/>
        <w:bottom w:val="single" w:sz="6" w:space="7" w:color="DCD9D9"/>
        <w:right w:val="single" w:sz="6" w:space="31" w:color="DCD9D9"/>
      </w:pBdr>
      <w:shd w:val="clear" w:color="auto" w:fill="F4F4F4"/>
      <w:spacing w:before="100" w:beforeAutospacing="1" w:after="100" w:afterAutospacing="1" w:line="375" w:lineRule="atLeast"/>
    </w:pPr>
    <w:rPr>
      <w:color w:val="626465"/>
    </w:rPr>
  </w:style>
  <w:style w:type="paragraph" w:customStyle="1" w:styleId="postedit-icon">
    <w:name w:val="postedit-icon"/>
    <w:basedOn w:val="a"/>
    <w:rsid w:val="001D1A24"/>
    <w:pPr>
      <w:spacing w:before="100" w:beforeAutospacing="1" w:after="100" w:afterAutospacing="1" w:line="375" w:lineRule="atLeast"/>
    </w:pPr>
  </w:style>
  <w:style w:type="paragraph" w:customStyle="1" w:styleId="postedit-icon-checkmark">
    <w:name w:val="postedit-icon-checkmark"/>
    <w:basedOn w:val="a"/>
    <w:rsid w:val="001D1A24"/>
    <w:pPr>
      <w:spacing w:before="100" w:beforeAutospacing="1" w:after="100" w:afterAutospacing="1"/>
    </w:pPr>
  </w:style>
  <w:style w:type="paragraph" w:customStyle="1" w:styleId="postedit-close">
    <w:name w:val="postedit-close"/>
    <w:basedOn w:val="a"/>
    <w:rsid w:val="001D1A24"/>
    <w:pPr>
      <w:spacing w:before="100" w:beforeAutospacing="1" w:after="100" w:afterAutospacing="1" w:line="552" w:lineRule="atLeast"/>
    </w:pPr>
    <w:rPr>
      <w:b/>
      <w:bCs/>
      <w:color w:val="000000"/>
      <w:sz w:val="30"/>
      <w:szCs w:val="30"/>
    </w:rPr>
  </w:style>
  <w:style w:type="paragraph" w:customStyle="1" w:styleId="uls-menu">
    <w:name w:val="uls-menu"/>
    <w:basedOn w:val="a"/>
    <w:rsid w:val="001D1A24"/>
    <w:pPr>
      <w:spacing w:before="100" w:beforeAutospacing="1" w:after="100" w:afterAutospacing="1"/>
    </w:pPr>
    <w:rPr>
      <w:sz w:val="27"/>
      <w:szCs w:val="27"/>
    </w:rPr>
  </w:style>
  <w:style w:type="paragraph" w:customStyle="1" w:styleId="uls-search-wrapper-wrapper">
    <w:name w:val="uls-search-wrapper-wrapper"/>
    <w:basedOn w:val="a"/>
    <w:rsid w:val="001D1A24"/>
    <w:pPr>
      <w:spacing w:before="75" w:after="75"/>
    </w:pPr>
  </w:style>
  <w:style w:type="paragraph" w:customStyle="1" w:styleId="uls-icon-back">
    <w:name w:val="uls-icon-back"/>
    <w:basedOn w:val="a"/>
    <w:rsid w:val="001D1A24"/>
    <w:pPr>
      <w:pBdr>
        <w:right w:val="single" w:sz="6" w:space="0" w:color="C9C9C9"/>
      </w:pBdr>
      <w:spacing w:before="100" w:beforeAutospacing="1" w:after="100" w:afterAutospacing="1"/>
    </w:pPr>
  </w:style>
  <w:style w:type="paragraph" w:customStyle="1" w:styleId="mwembedplayer">
    <w:name w:val="mwembedplayer"/>
    <w:basedOn w:val="a"/>
    <w:rsid w:val="001D1A24"/>
    <w:pPr>
      <w:spacing w:before="100" w:beforeAutospacing="1" w:after="100" w:afterAutospacing="1"/>
    </w:pPr>
  </w:style>
  <w:style w:type="paragraph" w:customStyle="1" w:styleId="loadingspinner">
    <w:name w:val="loadingspinner"/>
    <w:basedOn w:val="a"/>
    <w:rsid w:val="001D1A24"/>
    <w:pPr>
      <w:spacing w:before="100" w:beforeAutospacing="1" w:after="100" w:afterAutospacing="1"/>
    </w:pPr>
  </w:style>
  <w:style w:type="paragraph" w:customStyle="1" w:styleId="mw-imported-resource">
    <w:name w:val="mw-imported-resource"/>
    <w:basedOn w:val="a"/>
    <w:rsid w:val="001D1A24"/>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kaltura-icon">
    <w:name w:val="kaltura-icon"/>
    <w:basedOn w:val="a"/>
    <w:rsid w:val="001D1A24"/>
    <w:pPr>
      <w:spacing w:before="30" w:after="100" w:afterAutospacing="1"/>
      <w:ind w:left="45"/>
    </w:pPr>
  </w:style>
  <w:style w:type="paragraph" w:customStyle="1" w:styleId="mw-fullscreen-overlay">
    <w:name w:val="mw-fullscreen-overlay"/>
    <w:basedOn w:val="a"/>
    <w:rsid w:val="001D1A24"/>
    <w:pPr>
      <w:shd w:val="clear" w:color="auto" w:fill="000000"/>
      <w:spacing w:before="100" w:beforeAutospacing="1" w:after="100" w:afterAutospacing="1"/>
    </w:pPr>
  </w:style>
  <w:style w:type="paragraph" w:customStyle="1" w:styleId="play-btn-large">
    <w:name w:val="play-btn-large"/>
    <w:basedOn w:val="a"/>
    <w:rsid w:val="001D1A24"/>
    <w:pPr>
      <w:spacing w:before="100" w:beforeAutospacing="1" w:after="100" w:afterAutospacing="1"/>
    </w:pPr>
  </w:style>
  <w:style w:type="paragraph" w:customStyle="1" w:styleId="carouselcontainer">
    <w:name w:val="carouselcontainer"/>
    <w:basedOn w:val="a"/>
    <w:rsid w:val="001D1A24"/>
    <w:pPr>
      <w:spacing w:before="100" w:beforeAutospacing="1" w:after="100" w:afterAutospacing="1"/>
    </w:pPr>
  </w:style>
  <w:style w:type="paragraph" w:customStyle="1" w:styleId="carouselvideotitle">
    <w:name w:val="carouselvideotitle"/>
    <w:basedOn w:val="a"/>
    <w:rsid w:val="001D1A24"/>
    <w:pPr>
      <w:spacing w:before="100" w:beforeAutospacing="1" w:after="100" w:afterAutospacing="1"/>
    </w:pPr>
    <w:rPr>
      <w:b/>
      <w:bCs/>
      <w:color w:val="FFFFFF"/>
    </w:rPr>
  </w:style>
  <w:style w:type="paragraph" w:customStyle="1" w:styleId="carouselvideotitletext">
    <w:name w:val="carouselvideotitletext"/>
    <w:basedOn w:val="a"/>
    <w:rsid w:val="001D1A24"/>
    <w:pPr>
      <w:spacing w:before="100" w:beforeAutospacing="1" w:after="100" w:afterAutospacing="1"/>
    </w:pPr>
  </w:style>
  <w:style w:type="paragraph" w:customStyle="1" w:styleId="carouseltitleduration">
    <w:name w:val="carouseltitleduration"/>
    <w:basedOn w:val="a"/>
    <w:rsid w:val="001D1A24"/>
    <w:pPr>
      <w:shd w:val="clear" w:color="auto" w:fill="5A5A5A"/>
      <w:spacing w:before="100" w:beforeAutospacing="1" w:after="100" w:afterAutospacing="1"/>
    </w:pPr>
    <w:rPr>
      <w:color w:val="D9D9D9"/>
      <w:sz w:val="20"/>
      <w:szCs w:val="20"/>
    </w:rPr>
  </w:style>
  <w:style w:type="paragraph" w:customStyle="1" w:styleId="carouselimgtitle">
    <w:name w:val="carouselimgtitle"/>
    <w:basedOn w:val="a"/>
    <w:rsid w:val="001D1A24"/>
    <w:pPr>
      <w:spacing w:before="100" w:beforeAutospacing="1" w:after="100" w:afterAutospacing="1"/>
      <w:jc w:val="center"/>
    </w:pPr>
    <w:rPr>
      <w:color w:val="FFFFFF"/>
    </w:rPr>
  </w:style>
  <w:style w:type="paragraph" w:customStyle="1" w:styleId="carouselimgduration">
    <w:name w:val="carouselimgduration"/>
    <w:basedOn w:val="a"/>
    <w:rsid w:val="001D1A24"/>
    <w:pPr>
      <w:spacing w:before="100" w:beforeAutospacing="1" w:after="100" w:afterAutospacing="1"/>
    </w:pPr>
    <w:rPr>
      <w:color w:val="FFFFFF"/>
    </w:rPr>
  </w:style>
  <w:style w:type="paragraph" w:customStyle="1" w:styleId="carouselprevbutton">
    <w:name w:val="carouselprevbutton"/>
    <w:basedOn w:val="a"/>
    <w:rsid w:val="001D1A24"/>
    <w:pPr>
      <w:spacing w:before="100" w:beforeAutospacing="1" w:after="100" w:afterAutospacing="1"/>
    </w:pPr>
  </w:style>
  <w:style w:type="paragraph" w:customStyle="1" w:styleId="carouselnextbutton">
    <w:name w:val="carouselnextbutton"/>
    <w:basedOn w:val="a"/>
    <w:rsid w:val="001D1A24"/>
    <w:pPr>
      <w:spacing w:before="100" w:beforeAutospacing="1" w:after="100" w:afterAutospacing="1"/>
    </w:pPr>
  </w:style>
  <w:style w:type="paragraph" w:customStyle="1" w:styleId="alert-container">
    <w:name w:val="alert-container"/>
    <w:basedOn w:val="a"/>
    <w:rsid w:val="001D1A24"/>
    <w:pPr>
      <w:spacing w:before="100" w:beforeAutospacing="1" w:after="100" w:afterAutospacing="1"/>
    </w:pPr>
  </w:style>
  <w:style w:type="paragraph" w:customStyle="1" w:styleId="alert-title">
    <w:name w:val="alert-title"/>
    <w:basedOn w:val="a"/>
    <w:rsid w:val="001D1A24"/>
    <w:pPr>
      <w:pBdr>
        <w:bottom w:val="single" w:sz="6" w:space="4" w:color="D1D1D1"/>
      </w:pBdr>
      <w:shd w:val="clear" w:color="auto" w:fill="E6E6E6"/>
      <w:spacing w:before="100" w:beforeAutospacing="1" w:after="100" w:afterAutospacing="1"/>
    </w:pPr>
    <w:rPr>
      <w:sz w:val="21"/>
      <w:szCs w:val="21"/>
    </w:rPr>
  </w:style>
  <w:style w:type="paragraph" w:customStyle="1" w:styleId="alert-message">
    <w:name w:val="alert-message"/>
    <w:basedOn w:val="a"/>
    <w:rsid w:val="001D1A24"/>
    <w:pPr>
      <w:spacing w:before="100" w:beforeAutospacing="1" w:after="100" w:afterAutospacing="1"/>
      <w:jc w:val="center"/>
    </w:pPr>
    <w:rPr>
      <w:sz w:val="21"/>
      <w:szCs w:val="21"/>
    </w:rPr>
  </w:style>
  <w:style w:type="paragraph" w:customStyle="1" w:styleId="alert-buttons-container">
    <w:name w:val="alert-buttons-container"/>
    <w:basedOn w:val="a"/>
    <w:rsid w:val="001D1A24"/>
    <w:pPr>
      <w:spacing w:before="100" w:beforeAutospacing="1" w:after="100" w:afterAutospacing="1"/>
      <w:jc w:val="center"/>
    </w:pPr>
  </w:style>
  <w:style w:type="paragraph" w:customStyle="1" w:styleId="alert-button">
    <w:name w:val="alert-button"/>
    <w:basedOn w:val="a"/>
    <w:rsid w:val="001D1A24"/>
    <w:pPr>
      <w:shd w:val="clear" w:color="auto" w:fill="474747"/>
      <w:spacing w:before="100" w:beforeAutospacing="1" w:after="100" w:afterAutospacing="1"/>
    </w:pPr>
    <w:rPr>
      <w:color w:val="FFFFFF"/>
    </w:rPr>
  </w:style>
  <w:style w:type="paragraph" w:customStyle="1" w:styleId="mw-tmh-playtext">
    <w:name w:val="mw-tmh-playtext"/>
    <w:basedOn w:val="a"/>
    <w:rsid w:val="001D1A24"/>
    <w:pPr>
      <w:spacing w:before="100" w:beforeAutospacing="1" w:after="100" w:afterAutospacing="1"/>
    </w:pPr>
  </w:style>
  <w:style w:type="paragraph" w:customStyle="1" w:styleId="suggestions">
    <w:name w:val="suggestions"/>
    <w:basedOn w:val="a"/>
    <w:rsid w:val="001D1A24"/>
  </w:style>
  <w:style w:type="paragraph" w:customStyle="1" w:styleId="suggestions-special">
    <w:name w:val="suggestions-special"/>
    <w:basedOn w:val="a"/>
    <w:rsid w:val="001D1A24"/>
    <w:pPr>
      <w:pBdr>
        <w:top w:val="single" w:sz="6" w:space="3" w:color="AAAAAA"/>
        <w:left w:val="single" w:sz="6" w:space="3" w:color="AAAAAA"/>
        <w:bottom w:val="single" w:sz="6" w:space="3" w:color="AAAAAA"/>
        <w:right w:val="single" w:sz="6" w:space="3" w:color="AAAAAA"/>
      </w:pBdr>
      <w:shd w:val="clear" w:color="auto" w:fill="FFFFFF"/>
      <w:spacing w:line="300" w:lineRule="atLeast"/>
    </w:pPr>
    <w:rPr>
      <w:vanish/>
    </w:rPr>
  </w:style>
  <w:style w:type="paragraph" w:customStyle="1" w:styleId="suggestions-results">
    <w:name w:val="suggestions-results"/>
    <w:basedOn w:val="a"/>
    <w:rsid w:val="001D1A24"/>
    <w:pPr>
      <w:pBdr>
        <w:top w:val="single" w:sz="6" w:space="0" w:color="AAAAAA"/>
        <w:left w:val="single" w:sz="6" w:space="0" w:color="AAAAAA"/>
        <w:bottom w:val="single" w:sz="6" w:space="0" w:color="AAAAAA"/>
        <w:right w:val="single" w:sz="6" w:space="0" w:color="AAAAAA"/>
      </w:pBdr>
      <w:shd w:val="clear" w:color="auto" w:fill="FFFFFF"/>
    </w:pPr>
  </w:style>
  <w:style w:type="paragraph" w:customStyle="1" w:styleId="suggestions-result">
    <w:name w:val="suggestions-result"/>
    <w:basedOn w:val="a"/>
    <w:rsid w:val="001D1A24"/>
    <w:pPr>
      <w:spacing w:line="360" w:lineRule="atLeast"/>
    </w:pPr>
    <w:rPr>
      <w:color w:val="000000"/>
    </w:rPr>
  </w:style>
  <w:style w:type="paragraph" w:customStyle="1" w:styleId="suggestions-result-current">
    <w:name w:val="suggestions-result-current"/>
    <w:basedOn w:val="a"/>
    <w:rsid w:val="001D1A24"/>
    <w:pPr>
      <w:shd w:val="clear" w:color="auto" w:fill="4C59A6"/>
      <w:spacing w:before="100" w:beforeAutospacing="1" w:after="100" w:afterAutospacing="1"/>
    </w:pPr>
    <w:rPr>
      <w:color w:val="FFFFFF"/>
    </w:rPr>
  </w:style>
  <w:style w:type="paragraph" w:customStyle="1" w:styleId="highlight">
    <w:name w:val="highlight"/>
    <w:basedOn w:val="a"/>
    <w:rsid w:val="001D1A24"/>
    <w:pPr>
      <w:spacing w:before="100" w:beforeAutospacing="1" w:after="100" w:afterAutospacing="1"/>
    </w:pPr>
    <w:rPr>
      <w:b/>
      <w:bCs/>
    </w:rPr>
  </w:style>
  <w:style w:type="paragraph" w:customStyle="1" w:styleId="referencetooltip">
    <w:name w:val="referencetooltip"/>
    <w:basedOn w:val="a"/>
    <w:rsid w:val="001D1A24"/>
    <w:rPr>
      <w:sz w:val="18"/>
      <w:szCs w:val="18"/>
    </w:rPr>
  </w:style>
  <w:style w:type="paragraph" w:customStyle="1" w:styleId="rtflipped">
    <w:name w:val="rtflipped"/>
    <w:basedOn w:val="a"/>
    <w:rsid w:val="001D1A24"/>
    <w:pPr>
      <w:spacing w:before="100" w:beforeAutospacing="1" w:after="100" w:afterAutospacing="1"/>
    </w:pPr>
  </w:style>
  <w:style w:type="paragraph" w:customStyle="1" w:styleId="rtsettings">
    <w:name w:val="rtsettings"/>
    <w:basedOn w:val="a"/>
    <w:rsid w:val="001D1A24"/>
    <w:pPr>
      <w:ind w:left="120"/>
    </w:pPr>
  </w:style>
  <w:style w:type="paragraph" w:customStyle="1" w:styleId="mw-ui-button">
    <w:name w:val="mw-ui-button"/>
    <w:basedOn w:val="a"/>
    <w:rsid w:val="001D1A24"/>
    <w:pPr>
      <w:pBdr>
        <w:top w:val="single" w:sz="6" w:space="6" w:color="CCCCCC"/>
        <w:left w:val="single" w:sz="6" w:space="12" w:color="CCCCCC"/>
        <w:bottom w:val="single" w:sz="6" w:space="6" w:color="CCCCCC"/>
        <w:right w:val="single" w:sz="6" w:space="12" w:color="CCCCCC"/>
      </w:pBdr>
      <w:shd w:val="clear" w:color="auto" w:fill="FFFFFF"/>
      <w:jc w:val="center"/>
      <w:textAlignment w:val="center"/>
    </w:pPr>
    <w:rPr>
      <w:rFonts w:ascii="inherit" w:hAnsi="inherit"/>
      <w:b/>
      <w:bCs/>
      <w:color w:val="555555"/>
    </w:rPr>
  </w:style>
  <w:style w:type="paragraph" w:customStyle="1" w:styleId="mw-ui-icon">
    <w:name w:val="mw-ui-icon"/>
    <w:basedOn w:val="a"/>
    <w:rsid w:val="001D1A24"/>
    <w:pPr>
      <w:spacing w:before="100" w:beforeAutospacing="1" w:after="100" w:afterAutospacing="1" w:line="360" w:lineRule="atLeast"/>
    </w:pPr>
  </w:style>
  <w:style w:type="paragraph" w:customStyle="1" w:styleId="cn-closebutton">
    <w:name w:val="cn-closebutton"/>
    <w:basedOn w:val="a"/>
    <w:rsid w:val="001D1A24"/>
    <w:pPr>
      <w:spacing w:before="100" w:beforeAutospacing="1" w:after="100" w:afterAutospacing="1"/>
      <w:ind w:firstLine="285"/>
    </w:pPr>
  </w:style>
  <w:style w:type="paragraph" w:customStyle="1" w:styleId="ve-init-mw-desktoparticletarget-loading-overlay">
    <w:name w:val="ve-init-mw-desktoparticletarget-loading-overlay"/>
    <w:basedOn w:val="a"/>
    <w:rsid w:val="001D1A24"/>
    <w:pPr>
      <w:spacing w:after="100" w:afterAutospacing="1"/>
    </w:pPr>
  </w:style>
  <w:style w:type="paragraph" w:customStyle="1" w:styleId="ve-init-mw-desktoparticletarget-progress">
    <w:name w:val="ve-init-mw-desktoparticletarget-progress"/>
    <w:basedOn w:val="a"/>
    <w:rsid w:val="001D1A24"/>
    <w:pPr>
      <w:pBdr>
        <w:top w:val="single" w:sz="6" w:space="0" w:color="347BFF"/>
        <w:left w:val="single" w:sz="6" w:space="0" w:color="347BFF"/>
        <w:bottom w:val="single" w:sz="6" w:space="0" w:color="347BFF"/>
        <w:right w:val="single" w:sz="6" w:space="0" w:color="347BFF"/>
      </w:pBdr>
      <w:shd w:val="clear" w:color="auto" w:fill="FFFFFF"/>
      <w:ind w:left="3060" w:right="3060"/>
    </w:pPr>
  </w:style>
  <w:style w:type="paragraph" w:customStyle="1" w:styleId="ve-init-mw-desktoparticletarget-progress-bar">
    <w:name w:val="ve-init-mw-desktoparticletarget-progress-bar"/>
    <w:basedOn w:val="a"/>
    <w:rsid w:val="001D1A24"/>
    <w:pPr>
      <w:shd w:val="clear" w:color="auto" w:fill="347BFF"/>
      <w:spacing w:before="100" w:beforeAutospacing="1" w:after="100" w:afterAutospacing="1"/>
    </w:pPr>
  </w:style>
  <w:style w:type="paragraph" w:customStyle="1" w:styleId="mw-editsection">
    <w:name w:val="mw-editsection"/>
    <w:basedOn w:val="a"/>
    <w:rsid w:val="001D1A24"/>
    <w:pPr>
      <w:spacing w:before="100" w:beforeAutospacing="1" w:after="100" w:afterAutospacing="1"/>
    </w:pPr>
  </w:style>
  <w:style w:type="paragraph" w:customStyle="1" w:styleId="mw-editsection-divider">
    <w:name w:val="mw-editsection-divider"/>
    <w:basedOn w:val="a"/>
    <w:rsid w:val="001D1A24"/>
    <w:pPr>
      <w:spacing w:before="100" w:beforeAutospacing="1" w:after="100" w:afterAutospacing="1"/>
    </w:pPr>
    <w:rPr>
      <w:color w:val="555555"/>
    </w:rPr>
  </w:style>
  <w:style w:type="paragraph" w:customStyle="1" w:styleId="mw-mmv-overlay">
    <w:name w:val="mw-mmv-overlay"/>
    <w:basedOn w:val="a"/>
    <w:rsid w:val="001D1A24"/>
    <w:pPr>
      <w:shd w:val="clear" w:color="auto" w:fill="000000"/>
      <w:spacing w:before="100" w:beforeAutospacing="1" w:after="100" w:afterAutospacing="1"/>
    </w:pPr>
  </w:style>
  <w:style w:type="paragraph" w:customStyle="1" w:styleId="mw-mmv-filepage-buttons">
    <w:name w:val="mw-mmv-filepage-buttons"/>
    <w:basedOn w:val="a"/>
    <w:rsid w:val="001D1A24"/>
    <w:pPr>
      <w:spacing w:before="75" w:after="100" w:afterAutospacing="1"/>
    </w:pPr>
  </w:style>
  <w:style w:type="paragraph" w:customStyle="1" w:styleId="allpagesredirect">
    <w:name w:val="allpagesredirect"/>
    <w:basedOn w:val="a"/>
    <w:rsid w:val="001D1A24"/>
    <w:pPr>
      <w:spacing w:before="100" w:beforeAutospacing="1" w:after="100" w:afterAutospacing="1"/>
    </w:pPr>
    <w:rPr>
      <w:i/>
      <w:iCs/>
    </w:rPr>
  </w:style>
  <w:style w:type="paragraph" w:customStyle="1" w:styleId="mw-tag-markers">
    <w:name w:val="mw-tag-markers"/>
    <w:basedOn w:val="a"/>
    <w:rsid w:val="001D1A24"/>
    <w:pPr>
      <w:spacing w:before="100" w:beforeAutospacing="1" w:after="100" w:afterAutospacing="1"/>
    </w:pPr>
    <w:rPr>
      <w:rFonts w:ascii="Arial" w:hAnsi="Arial" w:cs="Arial"/>
      <w:i/>
      <w:iCs/>
      <w:sz w:val="22"/>
      <w:szCs w:val="22"/>
    </w:rPr>
  </w:style>
  <w:style w:type="paragraph" w:customStyle="1" w:styleId="warningbox">
    <w:name w:val="warningbox"/>
    <w:basedOn w:val="a"/>
    <w:rsid w:val="001D1A24"/>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textAlignment w:val="center"/>
    </w:pPr>
    <w:rPr>
      <w:sz w:val="20"/>
      <w:szCs w:val="20"/>
    </w:rPr>
  </w:style>
  <w:style w:type="paragraph" w:customStyle="1" w:styleId="informationbox">
    <w:name w:val="informationbox"/>
    <w:basedOn w:val="a"/>
    <w:rsid w:val="001D1A24"/>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textAlignment w:val="center"/>
    </w:pPr>
    <w:rPr>
      <w:sz w:val="20"/>
      <w:szCs w:val="20"/>
    </w:rPr>
  </w:style>
  <w:style w:type="paragraph" w:customStyle="1" w:styleId="infobox">
    <w:name w:val="infobox"/>
    <w:basedOn w:val="a"/>
    <w:rsid w:val="001D1A24"/>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line="360" w:lineRule="atLeast"/>
      <w:ind w:left="240"/>
      <w:textAlignment w:val="center"/>
    </w:pPr>
    <w:rPr>
      <w:sz w:val="21"/>
      <w:szCs w:val="21"/>
    </w:rPr>
  </w:style>
  <w:style w:type="paragraph" w:customStyle="1" w:styleId="notice">
    <w:name w:val="notice"/>
    <w:basedOn w:val="a"/>
    <w:rsid w:val="001D1A24"/>
    <w:pPr>
      <w:spacing w:before="240" w:after="240"/>
      <w:ind w:left="120" w:right="120"/>
      <w:jc w:val="both"/>
    </w:pPr>
  </w:style>
  <w:style w:type="paragraph" w:customStyle="1" w:styleId="messagebox">
    <w:name w:val="messagebox"/>
    <w:basedOn w:val="a"/>
    <w:rsid w:val="001D1A24"/>
    <w:pPr>
      <w:pBdr>
        <w:top w:val="single" w:sz="6" w:space="5" w:color="AAAAAA"/>
        <w:left w:val="single" w:sz="6" w:space="5" w:color="AAAAAA"/>
        <w:bottom w:val="single" w:sz="6" w:space="5" w:color="AAAAAA"/>
        <w:right w:val="single" w:sz="6" w:space="5" w:color="AAAAAA"/>
      </w:pBdr>
      <w:shd w:val="clear" w:color="auto" w:fill="F9F9F9"/>
      <w:spacing w:after="240"/>
      <w:textAlignment w:val="center"/>
    </w:pPr>
    <w:rPr>
      <w:sz w:val="22"/>
      <w:szCs w:val="22"/>
    </w:rPr>
  </w:style>
  <w:style w:type="paragraph" w:customStyle="1" w:styleId="references-small">
    <w:name w:val="references-small"/>
    <w:basedOn w:val="a"/>
    <w:rsid w:val="001D1A24"/>
    <w:rPr>
      <w:sz w:val="22"/>
      <w:szCs w:val="22"/>
    </w:rPr>
  </w:style>
  <w:style w:type="paragraph" w:customStyle="1" w:styleId="references-scroll">
    <w:name w:val="references-scroll"/>
    <w:basedOn w:val="a"/>
    <w:rsid w:val="001D1A24"/>
  </w:style>
  <w:style w:type="paragraph" w:customStyle="1" w:styleId="printonly">
    <w:name w:val="printonly"/>
    <w:basedOn w:val="a"/>
    <w:rsid w:val="001D1A24"/>
    <w:pPr>
      <w:spacing w:before="100" w:beforeAutospacing="1" w:after="100" w:afterAutospacing="1"/>
    </w:pPr>
    <w:rPr>
      <w:vanish/>
    </w:rPr>
  </w:style>
  <w:style w:type="paragraph" w:customStyle="1" w:styleId="dablink">
    <w:name w:val="dablink"/>
    <w:basedOn w:val="a"/>
    <w:rsid w:val="001D1A24"/>
    <w:pPr>
      <w:spacing w:before="100" w:beforeAutospacing="1" w:after="100" w:afterAutospacing="1"/>
    </w:pPr>
    <w:rPr>
      <w:i/>
      <w:iCs/>
    </w:rPr>
  </w:style>
  <w:style w:type="paragraph" w:customStyle="1" w:styleId="rellink">
    <w:name w:val="rellink"/>
    <w:basedOn w:val="a"/>
    <w:rsid w:val="001D1A24"/>
    <w:pPr>
      <w:spacing w:before="100" w:beforeAutospacing="1" w:after="100" w:afterAutospacing="1"/>
    </w:pPr>
    <w:rPr>
      <w:i/>
      <w:iCs/>
    </w:rPr>
  </w:style>
  <w:style w:type="paragraph" w:customStyle="1" w:styleId="coordinates">
    <w:name w:val="coordinates"/>
    <w:basedOn w:val="a"/>
    <w:rsid w:val="001D1A24"/>
  </w:style>
  <w:style w:type="paragraph" w:customStyle="1" w:styleId="geo-google">
    <w:name w:val="geo-google"/>
    <w:basedOn w:val="a"/>
    <w:rsid w:val="001D1A24"/>
    <w:pPr>
      <w:spacing w:before="100" w:beforeAutospacing="1" w:after="100" w:afterAutospacing="1" w:line="240" w:lineRule="atLeast"/>
    </w:pPr>
    <w:rPr>
      <w:b/>
      <w:bCs/>
    </w:rPr>
  </w:style>
  <w:style w:type="paragraph" w:customStyle="1" w:styleId="geo-osm">
    <w:name w:val="geo-osm"/>
    <w:basedOn w:val="a"/>
    <w:rsid w:val="001D1A24"/>
    <w:pPr>
      <w:spacing w:before="100" w:beforeAutospacing="1" w:after="100" w:afterAutospacing="1" w:line="240" w:lineRule="atLeast"/>
    </w:pPr>
    <w:rPr>
      <w:b/>
      <w:bCs/>
    </w:rPr>
  </w:style>
  <w:style w:type="paragraph" w:customStyle="1" w:styleId="geo-yandex">
    <w:name w:val="geo-yandex"/>
    <w:basedOn w:val="a"/>
    <w:rsid w:val="001D1A24"/>
    <w:pPr>
      <w:spacing w:before="100" w:beforeAutospacing="1" w:after="100" w:afterAutospacing="1" w:line="240" w:lineRule="atLeast"/>
    </w:pPr>
    <w:rPr>
      <w:b/>
      <w:bCs/>
    </w:rPr>
  </w:style>
  <w:style w:type="paragraph" w:customStyle="1" w:styleId="geo-multi-punct">
    <w:name w:val="geo-multi-punct"/>
    <w:basedOn w:val="a"/>
    <w:rsid w:val="001D1A24"/>
    <w:pPr>
      <w:spacing w:before="100" w:beforeAutospacing="1" w:after="100" w:afterAutospacing="1"/>
    </w:pPr>
    <w:rPr>
      <w:vanish/>
    </w:rPr>
  </w:style>
  <w:style w:type="paragraph" w:customStyle="1" w:styleId="geo-lat">
    <w:name w:val="geo-lat"/>
    <w:basedOn w:val="a"/>
    <w:rsid w:val="001D1A24"/>
    <w:pPr>
      <w:spacing w:before="100" w:beforeAutospacing="1" w:after="100" w:afterAutospacing="1"/>
    </w:pPr>
  </w:style>
  <w:style w:type="paragraph" w:customStyle="1" w:styleId="geo-lon">
    <w:name w:val="geo-lon"/>
    <w:basedOn w:val="a"/>
    <w:rsid w:val="001D1A24"/>
    <w:pPr>
      <w:spacing w:before="100" w:beforeAutospacing="1" w:after="100" w:afterAutospacing="1"/>
    </w:pPr>
  </w:style>
  <w:style w:type="paragraph" w:customStyle="1" w:styleId="wp-templatelink">
    <w:name w:val="wp-templatelink"/>
    <w:basedOn w:val="a"/>
    <w:rsid w:val="001D1A24"/>
    <w:pPr>
      <w:spacing w:before="100" w:beforeAutospacing="1" w:after="100" w:afterAutospacing="1"/>
    </w:pPr>
    <w:rPr>
      <w:color w:val="9098A0"/>
    </w:rPr>
  </w:style>
  <w:style w:type="paragraph" w:customStyle="1" w:styleId="mw-fr-reviewlink">
    <w:name w:val="mw-fr-reviewlink"/>
    <w:basedOn w:val="a"/>
    <w:rsid w:val="001D1A24"/>
    <w:pPr>
      <w:spacing w:before="100" w:beforeAutospacing="1" w:after="100" w:afterAutospacing="1"/>
    </w:pPr>
    <w:rPr>
      <w:sz w:val="20"/>
      <w:szCs w:val="20"/>
    </w:rPr>
  </w:style>
  <w:style w:type="paragraph" w:customStyle="1" w:styleId="fr-hist-basic-user">
    <w:name w:val="fr-hist-basic-user"/>
    <w:basedOn w:val="a"/>
    <w:rsid w:val="001D1A24"/>
    <w:pPr>
      <w:spacing w:before="100" w:beforeAutospacing="1" w:after="100" w:afterAutospacing="1"/>
    </w:pPr>
    <w:rPr>
      <w:sz w:val="20"/>
      <w:szCs w:val="20"/>
    </w:rPr>
  </w:style>
  <w:style w:type="paragraph" w:customStyle="1" w:styleId="fr-hist-basic-auto">
    <w:name w:val="fr-hist-basic-auto"/>
    <w:basedOn w:val="a"/>
    <w:rsid w:val="001D1A24"/>
    <w:pPr>
      <w:spacing w:before="100" w:beforeAutospacing="1" w:after="100" w:afterAutospacing="1"/>
    </w:pPr>
    <w:rPr>
      <w:sz w:val="20"/>
      <w:szCs w:val="20"/>
    </w:rPr>
  </w:style>
  <w:style w:type="paragraph" w:customStyle="1" w:styleId="flaggedrevs-pending">
    <w:name w:val="flaggedrevs-pending"/>
    <w:basedOn w:val="a"/>
    <w:rsid w:val="001D1A24"/>
    <w:pPr>
      <w:shd w:val="clear" w:color="auto" w:fill="FFFFCC"/>
      <w:spacing w:before="100" w:beforeAutospacing="1" w:after="100" w:afterAutospacing="1"/>
    </w:pPr>
  </w:style>
  <w:style w:type="paragraph" w:customStyle="1" w:styleId="navbox">
    <w:name w:val="navbox"/>
    <w:basedOn w:val="a"/>
    <w:rsid w:val="001D1A24"/>
    <w:pPr>
      <w:pBdr>
        <w:top w:val="single" w:sz="6" w:space="1" w:color="AAAAAA"/>
        <w:left w:val="single" w:sz="6" w:space="1" w:color="AAAAAA"/>
        <w:bottom w:val="single" w:sz="6" w:space="1" w:color="AAAAAA"/>
        <w:right w:val="single" w:sz="6" w:space="1" w:color="AAAAAA"/>
      </w:pBdr>
      <w:shd w:val="clear" w:color="auto" w:fill="FDFDFD"/>
      <w:spacing w:before="240" w:after="100" w:afterAutospacing="1"/>
      <w:jc w:val="center"/>
    </w:pPr>
    <w:rPr>
      <w:sz w:val="21"/>
      <w:szCs w:val="21"/>
    </w:rPr>
  </w:style>
  <w:style w:type="paragraph" w:customStyle="1" w:styleId="navbox-inner">
    <w:name w:val="navbox-inner"/>
    <w:basedOn w:val="a"/>
    <w:rsid w:val="001D1A24"/>
    <w:pPr>
      <w:spacing w:before="100" w:beforeAutospacing="1" w:after="100" w:afterAutospacing="1"/>
    </w:pPr>
  </w:style>
  <w:style w:type="paragraph" w:customStyle="1" w:styleId="navbox-subgroup">
    <w:name w:val="navbox-subgroup"/>
    <w:basedOn w:val="a"/>
    <w:rsid w:val="001D1A24"/>
    <w:pPr>
      <w:shd w:val="clear" w:color="auto" w:fill="FDFDFD"/>
      <w:spacing w:before="100" w:beforeAutospacing="1" w:after="100" w:afterAutospacing="1"/>
    </w:pPr>
  </w:style>
  <w:style w:type="paragraph" w:customStyle="1" w:styleId="navbox-group">
    <w:name w:val="navbox-group"/>
    <w:basedOn w:val="a"/>
    <w:rsid w:val="001D1A24"/>
    <w:pPr>
      <w:spacing w:before="100" w:beforeAutospacing="1" w:after="100" w:afterAutospacing="1" w:line="360" w:lineRule="atLeast"/>
      <w:jc w:val="center"/>
    </w:pPr>
  </w:style>
  <w:style w:type="paragraph" w:customStyle="1" w:styleId="navbox-title">
    <w:name w:val="navbox-title"/>
    <w:basedOn w:val="a"/>
    <w:rsid w:val="001D1A24"/>
    <w:pPr>
      <w:shd w:val="clear" w:color="auto" w:fill="CCCCFF"/>
      <w:spacing w:before="100" w:beforeAutospacing="1" w:after="100" w:afterAutospacing="1" w:line="360" w:lineRule="atLeast"/>
      <w:jc w:val="center"/>
    </w:pPr>
  </w:style>
  <w:style w:type="paragraph" w:customStyle="1" w:styleId="navbox-abovebelow">
    <w:name w:val="navbox-abovebelow"/>
    <w:basedOn w:val="a"/>
    <w:rsid w:val="001D1A24"/>
    <w:pPr>
      <w:shd w:val="clear" w:color="auto" w:fill="DDDDFF"/>
      <w:spacing w:before="100" w:beforeAutospacing="1" w:after="100" w:afterAutospacing="1" w:line="360" w:lineRule="atLeast"/>
      <w:jc w:val="center"/>
    </w:pPr>
  </w:style>
  <w:style w:type="paragraph" w:customStyle="1" w:styleId="navbox-list">
    <w:name w:val="navbox-list"/>
    <w:basedOn w:val="a"/>
    <w:rsid w:val="001D1A24"/>
    <w:pPr>
      <w:spacing w:before="100" w:beforeAutospacing="1" w:after="100" w:afterAutospacing="1"/>
    </w:pPr>
  </w:style>
  <w:style w:type="paragraph" w:customStyle="1" w:styleId="navbox-even">
    <w:name w:val="navbox-even"/>
    <w:basedOn w:val="a"/>
    <w:rsid w:val="001D1A24"/>
    <w:pPr>
      <w:shd w:val="clear" w:color="auto" w:fill="F4F4F4"/>
      <w:spacing w:before="100" w:beforeAutospacing="1" w:after="100" w:afterAutospacing="1"/>
    </w:pPr>
  </w:style>
  <w:style w:type="paragraph" w:customStyle="1" w:styleId="navbox-odd">
    <w:name w:val="navbox-odd"/>
    <w:basedOn w:val="a"/>
    <w:rsid w:val="001D1A24"/>
    <w:pPr>
      <w:spacing w:before="100" w:beforeAutospacing="1" w:after="100" w:afterAutospacing="1"/>
    </w:pPr>
  </w:style>
  <w:style w:type="paragraph" w:customStyle="1" w:styleId="navbar">
    <w:name w:val="navbar"/>
    <w:basedOn w:val="a"/>
    <w:rsid w:val="001D1A24"/>
    <w:pPr>
      <w:spacing w:before="100" w:beforeAutospacing="1" w:after="100" w:afterAutospacing="1"/>
    </w:pPr>
    <w:rPr>
      <w:sz w:val="21"/>
      <w:szCs w:val="21"/>
    </w:rPr>
  </w:style>
  <w:style w:type="paragraph" w:customStyle="1" w:styleId="collapsebutton">
    <w:name w:val="collapsebutton"/>
    <w:basedOn w:val="a"/>
    <w:rsid w:val="001D1A24"/>
    <w:pPr>
      <w:spacing w:before="100" w:beforeAutospacing="1" w:after="100" w:afterAutospacing="1"/>
      <w:ind w:left="120"/>
      <w:jc w:val="right"/>
    </w:pPr>
  </w:style>
  <w:style w:type="paragraph" w:customStyle="1" w:styleId="nowrap">
    <w:name w:val="nowrap"/>
    <w:basedOn w:val="a"/>
    <w:rsid w:val="001D1A24"/>
    <w:pPr>
      <w:spacing w:before="100" w:beforeAutospacing="1" w:after="100" w:afterAutospacing="1"/>
    </w:pPr>
  </w:style>
  <w:style w:type="paragraph" w:customStyle="1" w:styleId="wrap">
    <w:name w:val="wrap"/>
    <w:basedOn w:val="a"/>
    <w:rsid w:val="001D1A24"/>
    <w:pPr>
      <w:spacing w:before="100" w:beforeAutospacing="1" w:after="100" w:afterAutospacing="1"/>
    </w:pPr>
  </w:style>
  <w:style w:type="paragraph" w:customStyle="1" w:styleId="watchlist-msg">
    <w:name w:val="watchlist-msg"/>
    <w:basedOn w:val="a"/>
    <w:rsid w:val="001D1A24"/>
    <w:pPr>
      <w:pBdr>
        <w:top w:val="single" w:sz="6" w:space="6" w:color="FFDD44"/>
        <w:left w:val="single" w:sz="6" w:space="8" w:color="FFDD44"/>
        <w:bottom w:val="single" w:sz="6" w:space="6" w:color="FFDD44"/>
        <w:right w:val="single" w:sz="6" w:space="8" w:color="FFDD44"/>
      </w:pBdr>
      <w:shd w:val="clear" w:color="auto" w:fill="FFFFE0"/>
      <w:spacing w:before="100" w:beforeAutospacing="1" w:after="100" w:afterAutospacing="1" w:line="336" w:lineRule="atLeast"/>
      <w:ind w:left="240"/>
    </w:pPr>
    <w:rPr>
      <w:sz w:val="16"/>
      <w:szCs w:val="16"/>
    </w:rPr>
  </w:style>
  <w:style w:type="paragraph" w:customStyle="1" w:styleId="math-template">
    <w:name w:val="math-template"/>
    <w:basedOn w:val="a"/>
    <w:rsid w:val="001D1A24"/>
    <w:pPr>
      <w:spacing w:before="100" w:beforeAutospacing="1" w:after="100" w:afterAutospacing="1"/>
    </w:pPr>
    <w:rPr>
      <w:sz w:val="29"/>
      <w:szCs w:val="29"/>
    </w:rPr>
  </w:style>
  <w:style w:type="paragraph" w:customStyle="1" w:styleId="ipa">
    <w:name w:val="ipa"/>
    <w:basedOn w:val="a"/>
    <w:rsid w:val="001D1A24"/>
    <w:pPr>
      <w:spacing w:before="100" w:beforeAutospacing="1" w:after="100" w:afterAutospacing="1"/>
    </w:pPr>
    <w:rPr>
      <w:rFonts w:ascii="Arial Unicode MS" w:hAnsi="Arial Unicode MS" w:cs="Arial Unicode MS"/>
    </w:rPr>
  </w:style>
  <w:style w:type="paragraph" w:customStyle="1" w:styleId="unicode">
    <w:name w:val="unicode"/>
    <w:basedOn w:val="a"/>
    <w:rsid w:val="001D1A24"/>
    <w:pPr>
      <w:spacing w:before="100" w:beforeAutospacing="1" w:after="100" w:afterAutospacing="1"/>
    </w:pPr>
    <w:rPr>
      <w:rFonts w:ascii="Arial Unicode MS" w:hAnsi="Arial Unicode MS" w:cs="Arial Unicode MS"/>
    </w:rPr>
  </w:style>
  <w:style w:type="paragraph" w:customStyle="1" w:styleId="special-label">
    <w:name w:val="special-label"/>
    <w:basedOn w:val="a"/>
    <w:rsid w:val="001D1A24"/>
    <w:pPr>
      <w:spacing w:before="100" w:beforeAutospacing="1" w:after="100" w:afterAutospacing="1"/>
    </w:pPr>
  </w:style>
  <w:style w:type="paragraph" w:customStyle="1" w:styleId="special-query">
    <w:name w:val="special-query"/>
    <w:basedOn w:val="a"/>
    <w:rsid w:val="001D1A24"/>
    <w:pPr>
      <w:spacing w:before="100" w:beforeAutospacing="1" w:after="100" w:afterAutospacing="1"/>
    </w:pPr>
  </w:style>
  <w:style w:type="paragraph" w:customStyle="1" w:styleId="special-hover">
    <w:name w:val="special-hover"/>
    <w:basedOn w:val="a"/>
    <w:rsid w:val="001D1A24"/>
    <w:pPr>
      <w:spacing w:before="100" w:beforeAutospacing="1" w:after="100" w:afterAutospacing="1"/>
    </w:pPr>
  </w:style>
  <w:style w:type="paragraph" w:customStyle="1" w:styleId="mw-indicators">
    <w:name w:val="mw-indicators"/>
    <w:basedOn w:val="a"/>
    <w:rsid w:val="001D1A24"/>
    <w:pPr>
      <w:spacing w:before="100" w:beforeAutospacing="1" w:after="100" w:afterAutospacing="1"/>
    </w:pPr>
  </w:style>
  <w:style w:type="paragraph" w:customStyle="1" w:styleId="ve-ui-surface">
    <w:name w:val="ve-ui-surface"/>
    <w:basedOn w:val="a"/>
    <w:rsid w:val="001D1A24"/>
    <w:pPr>
      <w:spacing w:before="100" w:beforeAutospacing="1" w:after="100" w:afterAutospacing="1"/>
    </w:pPr>
  </w:style>
  <w:style w:type="paragraph" w:customStyle="1" w:styleId="ve-init-mw-desktoparticletarget-editablecontent">
    <w:name w:val="ve-init-mw-desktoparticletarget-editablecontent"/>
    <w:basedOn w:val="a"/>
    <w:rsid w:val="001D1A24"/>
    <w:pPr>
      <w:spacing w:before="100" w:beforeAutospacing="1" w:after="100" w:afterAutospacing="1"/>
    </w:pPr>
  </w:style>
  <w:style w:type="paragraph" w:customStyle="1" w:styleId="mw-mmv-view-expanded">
    <w:name w:val="mw-mmv-view-expanded"/>
    <w:basedOn w:val="a"/>
    <w:rsid w:val="001D1A24"/>
    <w:pPr>
      <w:spacing w:before="100" w:beforeAutospacing="1" w:after="100" w:afterAutospacing="1"/>
    </w:pPr>
  </w:style>
  <w:style w:type="paragraph" w:customStyle="1" w:styleId="mw-mmv-view-config">
    <w:name w:val="mw-mmv-view-config"/>
    <w:basedOn w:val="a"/>
    <w:rsid w:val="001D1A24"/>
    <w:pPr>
      <w:spacing w:before="100" w:beforeAutospacing="1" w:after="100" w:afterAutospacing="1"/>
    </w:pPr>
  </w:style>
  <w:style w:type="paragraph" w:customStyle="1" w:styleId="mw-empty-li">
    <w:name w:val="mw-empty-li"/>
    <w:basedOn w:val="a"/>
    <w:rsid w:val="001D1A24"/>
    <w:pPr>
      <w:spacing w:before="100" w:beforeAutospacing="1" w:after="100" w:afterAutospacing="1"/>
    </w:pPr>
  </w:style>
  <w:style w:type="paragraph" w:customStyle="1" w:styleId="imbox">
    <w:name w:val="imbox"/>
    <w:basedOn w:val="a"/>
    <w:rsid w:val="001D1A24"/>
    <w:pPr>
      <w:spacing w:before="100" w:beforeAutospacing="1" w:after="100" w:afterAutospacing="1"/>
    </w:pPr>
  </w:style>
  <w:style w:type="paragraph" w:customStyle="1" w:styleId="toclevel-2">
    <w:name w:val="toclevel-2"/>
    <w:basedOn w:val="a"/>
    <w:rsid w:val="001D1A24"/>
    <w:pPr>
      <w:spacing w:before="100" w:beforeAutospacing="1" w:after="100" w:afterAutospacing="1"/>
    </w:pPr>
  </w:style>
  <w:style w:type="paragraph" w:customStyle="1" w:styleId="toclevel-3">
    <w:name w:val="toclevel-3"/>
    <w:basedOn w:val="a"/>
    <w:rsid w:val="001D1A24"/>
    <w:pPr>
      <w:spacing w:before="100" w:beforeAutospacing="1" w:after="100" w:afterAutospacing="1"/>
    </w:pPr>
  </w:style>
  <w:style w:type="paragraph" w:customStyle="1" w:styleId="toclevel-4">
    <w:name w:val="toclevel-4"/>
    <w:basedOn w:val="a"/>
    <w:rsid w:val="001D1A24"/>
    <w:pPr>
      <w:spacing w:before="100" w:beforeAutospacing="1" w:after="100" w:afterAutospacing="1"/>
    </w:pPr>
  </w:style>
  <w:style w:type="paragraph" w:customStyle="1" w:styleId="toclevel-5">
    <w:name w:val="toclevel-5"/>
    <w:basedOn w:val="a"/>
    <w:rsid w:val="001D1A24"/>
    <w:pPr>
      <w:spacing w:before="100" w:beforeAutospacing="1" w:after="100" w:afterAutospacing="1"/>
    </w:pPr>
  </w:style>
  <w:style w:type="paragraph" w:customStyle="1" w:styleId="toclevel-6">
    <w:name w:val="toclevel-6"/>
    <w:basedOn w:val="a"/>
    <w:rsid w:val="001D1A24"/>
    <w:pPr>
      <w:spacing w:before="100" w:beforeAutospacing="1" w:after="100" w:afterAutospacing="1"/>
    </w:pPr>
  </w:style>
  <w:style w:type="paragraph" w:customStyle="1" w:styleId="toclevel-7">
    <w:name w:val="toclevel-7"/>
    <w:basedOn w:val="a"/>
    <w:rsid w:val="001D1A24"/>
    <w:pPr>
      <w:spacing w:before="100" w:beforeAutospacing="1" w:after="100" w:afterAutospacing="1"/>
    </w:pPr>
  </w:style>
  <w:style w:type="paragraph" w:customStyle="1" w:styleId="tocnumber">
    <w:name w:val="tocnumber"/>
    <w:basedOn w:val="a"/>
    <w:rsid w:val="001D1A24"/>
    <w:pPr>
      <w:spacing w:before="100" w:beforeAutospacing="1" w:after="100" w:afterAutospacing="1"/>
    </w:pPr>
  </w:style>
  <w:style w:type="paragraph" w:customStyle="1" w:styleId="floatleft">
    <w:name w:val="floatleft"/>
    <w:basedOn w:val="a"/>
    <w:rsid w:val="001D1A24"/>
    <w:pPr>
      <w:spacing w:before="100" w:beforeAutospacing="1" w:after="100" w:afterAutospacing="1"/>
    </w:pPr>
  </w:style>
  <w:style w:type="paragraph" w:customStyle="1" w:styleId="image">
    <w:name w:val="image"/>
    <w:basedOn w:val="a"/>
    <w:rsid w:val="001D1A24"/>
    <w:pPr>
      <w:spacing w:before="100" w:beforeAutospacing="1" w:after="100" w:afterAutospacing="1"/>
    </w:pPr>
  </w:style>
  <w:style w:type="paragraph" w:customStyle="1" w:styleId="geo-dec">
    <w:name w:val="geo-dec"/>
    <w:basedOn w:val="a"/>
    <w:rsid w:val="001D1A24"/>
    <w:pPr>
      <w:spacing w:before="100" w:beforeAutospacing="1" w:after="100" w:afterAutospacing="1"/>
    </w:pPr>
  </w:style>
  <w:style w:type="paragraph" w:customStyle="1" w:styleId="geo-dms">
    <w:name w:val="geo-dms"/>
    <w:basedOn w:val="a"/>
    <w:rsid w:val="001D1A24"/>
    <w:pPr>
      <w:spacing w:before="100" w:beforeAutospacing="1" w:after="100" w:afterAutospacing="1"/>
    </w:pPr>
  </w:style>
  <w:style w:type="paragraph" w:customStyle="1" w:styleId="selflink">
    <w:name w:val="selflink"/>
    <w:basedOn w:val="a"/>
    <w:rsid w:val="001D1A24"/>
    <w:pPr>
      <w:spacing w:before="100" w:beforeAutospacing="1" w:after="100" w:afterAutospacing="1"/>
    </w:pPr>
  </w:style>
  <w:style w:type="paragraph" w:customStyle="1" w:styleId="mbox-image">
    <w:name w:val="mbox-image"/>
    <w:basedOn w:val="a"/>
    <w:rsid w:val="001D1A24"/>
    <w:pPr>
      <w:spacing w:before="100" w:beforeAutospacing="1" w:after="100" w:afterAutospacing="1"/>
    </w:pPr>
  </w:style>
  <w:style w:type="paragraph" w:customStyle="1" w:styleId="tmbox">
    <w:name w:val="tmbox"/>
    <w:basedOn w:val="a"/>
    <w:rsid w:val="001D1A24"/>
    <w:pPr>
      <w:spacing w:before="100" w:beforeAutospacing="1" w:after="100" w:afterAutospacing="1"/>
    </w:pPr>
  </w:style>
  <w:style w:type="paragraph" w:customStyle="1" w:styleId="ambox-text-small">
    <w:name w:val="ambox-text-small"/>
    <w:basedOn w:val="a"/>
    <w:rsid w:val="001D1A24"/>
    <w:pPr>
      <w:spacing w:before="100" w:beforeAutospacing="1" w:after="100" w:afterAutospacing="1"/>
    </w:pPr>
  </w:style>
  <w:style w:type="paragraph" w:customStyle="1" w:styleId="uls-settings-trigger">
    <w:name w:val="uls-settings-trigger"/>
    <w:basedOn w:val="a"/>
    <w:rsid w:val="001D1A24"/>
    <w:pPr>
      <w:spacing w:before="100" w:beforeAutospacing="1" w:after="100" w:afterAutospacing="1"/>
    </w:pPr>
  </w:style>
  <w:style w:type="paragraph" w:customStyle="1" w:styleId="uls-trigger">
    <w:name w:val="uls-trigger"/>
    <w:basedOn w:val="a"/>
    <w:rsid w:val="001D1A24"/>
    <w:pPr>
      <w:spacing w:before="100" w:beforeAutospacing="1" w:after="100" w:afterAutospacing="1"/>
    </w:pPr>
  </w:style>
  <w:style w:type="paragraph" w:customStyle="1" w:styleId="alert-text">
    <w:name w:val="alert-text"/>
    <w:basedOn w:val="a"/>
    <w:rsid w:val="001D1A24"/>
    <w:pPr>
      <w:spacing w:before="100" w:beforeAutospacing="1" w:after="100" w:afterAutospacing="1"/>
    </w:pPr>
    <w:rPr>
      <w:color w:val="000000"/>
    </w:rPr>
  </w:style>
  <w:style w:type="paragraph" w:customStyle="1" w:styleId="cite-accessibility-label">
    <w:name w:val="cite-accessibility-label"/>
    <w:basedOn w:val="a"/>
    <w:rsid w:val="001D1A24"/>
    <w:pPr>
      <w:spacing w:before="100" w:beforeAutospacing="1" w:after="100" w:afterAutospacing="1"/>
    </w:pPr>
  </w:style>
  <w:style w:type="paragraph" w:customStyle="1" w:styleId="transparent">
    <w:name w:val="transparent"/>
    <w:basedOn w:val="a"/>
    <w:rsid w:val="001D1A24"/>
    <w:pPr>
      <w:spacing w:before="100" w:beforeAutospacing="1" w:after="100" w:afterAutospacing="1"/>
    </w:pPr>
  </w:style>
  <w:style w:type="paragraph" w:customStyle="1" w:styleId="plainlinksneverexpand">
    <w:name w:val="plainlinksneverexpand"/>
    <w:basedOn w:val="a"/>
    <w:rsid w:val="001D1A24"/>
    <w:pPr>
      <w:spacing w:before="100" w:beforeAutospacing="1" w:after="100" w:afterAutospacing="1"/>
    </w:pPr>
  </w:style>
  <w:style w:type="paragraph" w:customStyle="1" w:styleId="reflist">
    <w:name w:val="reflist"/>
    <w:basedOn w:val="a"/>
    <w:rsid w:val="001D1A24"/>
  </w:style>
  <w:style w:type="paragraph" w:customStyle="1" w:styleId="reflist1">
    <w:name w:val="reflist1"/>
    <w:basedOn w:val="a"/>
    <w:rsid w:val="001D1A24"/>
  </w:style>
  <w:style w:type="paragraph" w:customStyle="1" w:styleId="reflist2">
    <w:name w:val="reflist2"/>
    <w:basedOn w:val="a"/>
    <w:rsid w:val="001D1A24"/>
  </w:style>
  <w:style w:type="paragraph" w:customStyle="1" w:styleId="reflist3">
    <w:name w:val="reflist3"/>
    <w:basedOn w:val="a"/>
    <w:rsid w:val="001D1A24"/>
  </w:style>
  <w:style w:type="paragraph" w:customStyle="1" w:styleId="reflist4">
    <w:name w:val="reflist4"/>
    <w:basedOn w:val="a"/>
    <w:rsid w:val="001D1A24"/>
  </w:style>
  <w:style w:type="paragraph" w:customStyle="1" w:styleId="mw-dismissable-notice-body">
    <w:name w:val="mw-dismissable-notice-body"/>
    <w:basedOn w:val="a"/>
    <w:rsid w:val="001D1A24"/>
    <w:pPr>
      <w:spacing w:before="100" w:beforeAutospacing="1" w:after="100" w:afterAutospacing="1"/>
    </w:pPr>
  </w:style>
  <w:style w:type="character" w:customStyle="1" w:styleId="reference">
    <w:name w:val="reference"/>
    <w:rsid w:val="001D1A24"/>
    <w:rPr>
      <w:sz w:val="19"/>
    </w:rPr>
  </w:style>
  <w:style w:type="character" w:customStyle="1" w:styleId="subcaption">
    <w:name w:val="subcaption"/>
    <w:rsid w:val="001D1A24"/>
  </w:style>
  <w:style w:type="paragraph" w:customStyle="1" w:styleId="play-btn-large1">
    <w:name w:val="play-btn-large1"/>
    <w:basedOn w:val="a"/>
    <w:rsid w:val="001D1A24"/>
    <w:pPr>
      <w:spacing w:after="100" w:afterAutospacing="1"/>
      <w:ind w:left="-525"/>
    </w:pPr>
  </w:style>
  <w:style w:type="paragraph" w:customStyle="1" w:styleId="special-label1">
    <w:name w:val="special-label1"/>
    <w:basedOn w:val="a"/>
    <w:rsid w:val="001D1A24"/>
    <w:pPr>
      <w:spacing w:before="100" w:beforeAutospacing="1" w:after="100" w:afterAutospacing="1"/>
    </w:pPr>
    <w:rPr>
      <w:color w:val="808080"/>
    </w:rPr>
  </w:style>
  <w:style w:type="paragraph" w:customStyle="1" w:styleId="special-query1">
    <w:name w:val="special-query1"/>
    <w:basedOn w:val="a"/>
    <w:rsid w:val="001D1A24"/>
    <w:pPr>
      <w:spacing w:before="100" w:beforeAutospacing="1" w:after="100" w:afterAutospacing="1"/>
    </w:pPr>
    <w:rPr>
      <w:i/>
      <w:iCs/>
      <w:color w:val="000000"/>
    </w:rPr>
  </w:style>
  <w:style w:type="paragraph" w:customStyle="1" w:styleId="special-hover1">
    <w:name w:val="special-hover1"/>
    <w:basedOn w:val="a"/>
    <w:rsid w:val="001D1A24"/>
    <w:pPr>
      <w:shd w:val="clear" w:color="auto" w:fill="C0C0C0"/>
      <w:spacing w:before="100" w:beforeAutospacing="1" w:after="100" w:afterAutospacing="1"/>
    </w:pPr>
  </w:style>
  <w:style w:type="paragraph" w:customStyle="1" w:styleId="special-label2">
    <w:name w:val="special-label2"/>
    <w:basedOn w:val="a"/>
    <w:rsid w:val="001D1A24"/>
    <w:pPr>
      <w:spacing w:before="100" w:beforeAutospacing="1" w:after="100" w:afterAutospacing="1"/>
    </w:pPr>
    <w:rPr>
      <w:color w:val="FFFFFF"/>
    </w:rPr>
  </w:style>
  <w:style w:type="paragraph" w:customStyle="1" w:styleId="special-query2">
    <w:name w:val="special-query2"/>
    <w:basedOn w:val="a"/>
    <w:rsid w:val="001D1A24"/>
    <w:pPr>
      <w:spacing w:before="100" w:beforeAutospacing="1" w:after="100" w:afterAutospacing="1"/>
    </w:pPr>
    <w:rPr>
      <w:color w:val="FFFFFF"/>
    </w:rPr>
  </w:style>
  <w:style w:type="paragraph" w:customStyle="1" w:styleId="uls-settings-trigger1">
    <w:name w:val="uls-settings-trigger1"/>
    <w:basedOn w:val="a"/>
    <w:rsid w:val="001D1A24"/>
    <w:pPr>
      <w:spacing w:before="100" w:beforeAutospacing="1" w:after="100" w:afterAutospacing="1"/>
    </w:pPr>
  </w:style>
  <w:style w:type="paragraph" w:customStyle="1" w:styleId="uls-settings-trigger2">
    <w:name w:val="uls-settings-trigger2"/>
    <w:basedOn w:val="a"/>
    <w:rsid w:val="001D1A24"/>
    <w:pPr>
      <w:spacing w:before="45" w:after="100" w:afterAutospacing="1"/>
    </w:pPr>
  </w:style>
  <w:style w:type="paragraph" w:customStyle="1" w:styleId="mw-indicators1">
    <w:name w:val="mw-indicators1"/>
    <w:basedOn w:val="a"/>
    <w:rsid w:val="001D1A24"/>
    <w:pPr>
      <w:spacing w:before="100" w:beforeAutospacing="1" w:after="100" w:afterAutospacing="1"/>
    </w:pPr>
    <w:rPr>
      <w:vanish/>
    </w:rPr>
  </w:style>
  <w:style w:type="paragraph" w:customStyle="1" w:styleId="ve-ui-surface1">
    <w:name w:val="ve-ui-surface1"/>
    <w:basedOn w:val="a"/>
    <w:rsid w:val="001D1A24"/>
    <w:pPr>
      <w:spacing w:before="100" w:beforeAutospacing="1" w:after="100" w:afterAutospacing="1"/>
    </w:pPr>
    <w:rPr>
      <w:vanish/>
    </w:rPr>
  </w:style>
  <w:style w:type="paragraph" w:customStyle="1" w:styleId="ve-init-mw-desktoparticletarget-editablecontent1">
    <w:name w:val="ve-init-mw-desktoparticletarget-editablecontent1"/>
    <w:basedOn w:val="a"/>
    <w:rsid w:val="001D1A24"/>
    <w:pPr>
      <w:spacing w:before="100" w:beforeAutospacing="1" w:after="100" w:afterAutospacing="1"/>
    </w:pPr>
    <w:rPr>
      <w:vanish/>
    </w:rPr>
  </w:style>
  <w:style w:type="paragraph" w:customStyle="1" w:styleId="ve-ui-surface2">
    <w:name w:val="ve-ui-surface2"/>
    <w:basedOn w:val="a"/>
    <w:rsid w:val="001D1A24"/>
    <w:pPr>
      <w:spacing w:before="100" w:beforeAutospacing="1" w:after="100" w:afterAutospacing="1"/>
    </w:pPr>
  </w:style>
  <w:style w:type="paragraph" w:customStyle="1" w:styleId="special-query3">
    <w:name w:val="special-query3"/>
    <w:basedOn w:val="a"/>
    <w:rsid w:val="001D1A24"/>
    <w:pPr>
      <w:spacing w:before="100" w:beforeAutospacing="1" w:after="100" w:afterAutospacing="1"/>
    </w:pPr>
  </w:style>
  <w:style w:type="paragraph" w:customStyle="1" w:styleId="uls-trigger1">
    <w:name w:val="uls-trigger1"/>
    <w:basedOn w:val="a"/>
    <w:rsid w:val="001D1A24"/>
    <w:pPr>
      <w:spacing w:before="100" w:beforeAutospacing="1" w:after="100" w:afterAutospacing="1"/>
    </w:pPr>
  </w:style>
  <w:style w:type="paragraph" w:customStyle="1" w:styleId="uls-trigger2">
    <w:name w:val="uls-trigger2"/>
    <w:basedOn w:val="a"/>
    <w:rsid w:val="001D1A24"/>
    <w:pPr>
      <w:spacing w:before="100" w:beforeAutospacing="1" w:after="100" w:afterAutospacing="1"/>
    </w:pPr>
  </w:style>
  <w:style w:type="paragraph" w:customStyle="1" w:styleId="mw-mmv-view-expanded1">
    <w:name w:val="mw-mmv-view-expanded1"/>
    <w:basedOn w:val="a"/>
    <w:rsid w:val="001D1A24"/>
    <w:pPr>
      <w:spacing w:before="100" w:beforeAutospacing="1" w:after="100" w:afterAutospacing="1"/>
    </w:pPr>
  </w:style>
  <w:style w:type="paragraph" w:customStyle="1" w:styleId="mw-mmv-view-config1">
    <w:name w:val="mw-mmv-view-config1"/>
    <w:basedOn w:val="a"/>
    <w:rsid w:val="001D1A24"/>
    <w:pPr>
      <w:spacing w:before="100" w:beforeAutospacing="1" w:after="100" w:afterAutospacing="1"/>
    </w:pPr>
  </w:style>
  <w:style w:type="paragraph" w:customStyle="1" w:styleId="mw-empty-li1">
    <w:name w:val="mw-empty-li1"/>
    <w:basedOn w:val="a"/>
    <w:rsid w:val="001D1A24"/>
    <w:pPr>
      <w:spacing w:before="100" w:beforeAutospacing="1" w:after="100" w:afterAutospacing="1"/>
    </w:pPr>
    <w:rPr>
      <w:vanish/>
    </w:rPr>
  </w:style>
  <w:style w:type="character" w:customStyle="1" w:styleId="subcaption1">
    <w:name w:val="subcaption1"/>
    <w:rsid w:val="001D1A24"/>
    <w:rPr>
      <w:sz w:val="19"/>
    </w:rPr>
  </w:style>
  <w:style w:type="paragraph" w:customStyle="1" w:styleId="imbox1">
    <w:name w:val="imbox1"/>
    <w:basedOn w:val="a"/>
    <w:rsid w:val="001D1A24"/>
    <w:pPr>
      <w:ind w:left="-120" w:right="-120"/>
    </w:pPr>
  </w:style>
  <w:style w:type="paragraph" w:customStyle="1" w:styleId="imbox2">
    <w:name w:val="imbox2"/>
    <w:basedOn w:val="a"/>
    <w:rsid w:val="001D1A24"/>
    <w:pPr>
      <w:spacing w:before="60" w:after="60"/>
      <w:ind w:left="60" w:right="60"/>
    </w:pPr>
  </w:style>
  <w:style w:type="paragraph" w:customStyle="1" w:styleId="tmbox1">
    <w:name w:val="tmbox1"/>
    <w:basedOn w:val="a"/>
    <w:rsid w:val="001D1A24"/>
    <w:pPr>
      <w:spacing w:before="30" w:after="30"/>
    </w:pPr>
  </w:style>
  <w:style w:type="paragraph" w:customStyle="1" w:styleId="ambox-text-small1">
    <w:name w:val="ambox-text-small1"/>
    <w:basedOn w:val="a"/>
    <w:rsid w:val="001D1A24"/>
    <w:pPr>
      <w:spacing w:before="100" w:beforeAutospacing="1" w:after="100" w:afterAutospacing="1"/>
    </w:pPr>
    <w:rPr>
      <w:sz w:val="20"/>
      <w:szCs w:val="20"/>
    </w:rPr>
  </w:style>
  <w:style w:type="paragraph" w:customStyle="1" w:styleId="toclevel-21">
    <w:name w:val="toclevel-21"/>
    <w:basedOn w:val="a"/>
    <w:rsid w:val="001D1A24"/>
    <w:pPr>
      <w:spacing w:before="100" w:beforeAutospacing="1" w:after="100" w:afterAutospacing="1"/>
    </w:pPr>
    <w:rPr>
      <w:vanish/>
    </w:rPr>
  </w:style>
  <w:style w:type="paragraph" w:customStyle="1" w:styleId="toclevel-31">
    <w:name w:val="toclevel-31"/>
    <w:basedOn w:val="a"/>
    <w:rsid w:val="001D1A24"/>
    <w:pPr>
      <w:spacing w:before="100" w:beforeAutospacing="1" w:after="100" w:afterAutospacing="1"/>
    </w:pPr>
    <w:rPr>
      <w:vanish/>
    </w:rPr>
  </w:style>
  <w:style w:type="paragraph" w:customStyle="1" w:styleId="toclevel-41">
    <w:name w:val="toclevel-41"/>
    <w:basedOn w:val="a"/>
    <w:rsid w:val="001D1A24"/>
    <w:pPr>
      <w:spacing w:before="100" w:beforeAutospacing="1" w:after="100" w:afterAutospacing="1"/>
    </w:pPr>
    <w:rPr>
      <w:vanish/>
    </w:rPr>
  </w:style>
  <w:style w:type="paragraph" w:customStyle="1" w:styleId="toclevel-51">
    <w:name w:val="toclevel-51"/>
    <w:basedOn w:val="a"/>
    <w:rsid w:val="001D1A24"/>
    <w:pPr>
      <w:spacing w:before="100" w:beforeAutospacing="1" w:after="100" w:afterAutospacing="1"/>
    </w:pPr>
    <w:rPr>
      <w:vanish/>
    </w:rPr>
  </w:style>
  <w:style w:type="paragraph" w:customStyle="1" w:styleId="toclevel-61">
    <w:name w:val="toclevel-61"/>
    <w:basedOn w:val="a"/>
    <w:rsid w:val="001D1A24"/>
    <w:pPr>
      <w:spacing w:before="100" w:beforeAutospacing="1" w:after="100" w:afterAutospacing="1"/>
    </w:pPr>
    <w:rPr>
      <w:vanish/>
    </w:rPr>
  </w:style>
  <w:style w:type="paragraph" w:customStyle="1" w:styleId="toclevel-71">
    <w:name w:val="toclevel-71"/>
    <w:basedOn w:val="a"/>
    <w:rsid w:val="001D1A24"/>
    <w:pPr>
      <w:spacing w:before="100" w:beforeAutospacing="1" w:after="100" w:afterAutospacing="1"/>
    </w:pPr>
    <w:rPr>
      <w:vanish/>
    </w:rPr>
  </w:style>
  <w:style w:type="paragraph" w:customStyle="1" w:styleId="tocnumber1">
    <w:name w:val="tocnumber1"/>
    <w:basedOn w:val="a"/>
    <w:rsid w:val="001D1A24"/>
    <w:pPr>
      <w:spacing w:before="100" w:beforeAutospacing="1" w:after="100" w:afterAutospacing="1"/>
    </w:pPr>
    <w:rPr>
      <w:vanish/>
    </w:rPr>
  </w:style>
  <w:style w:type="paragraph" w:customStyle="1" w:styleId="floatleft1">
    <w:name w:val="floatleft1"/>
    <w:basedOn w:val="a"/>
    <w:rsid w:val="001D1A24"/>
    <w:pPr>
      <w:spacing w:before="30" w:after="30"/>
      <w:ind w:left="30" w:right="30"/>
      <w:textAlignment w:val="center"/>
    </w:pPr>
  </w:style>
  <w:style w:type="paragraph" w:customStyle="1" w:styleId="image1">
    <w:name w:val="image1"/>
    <w:basedOn w:val="a"/>
    <w:rsid w:val="001D1A24"/>
  </w:style>
  <w:style w:type="paragraph" w:customStyle="1" w:styleId="geo-dec1">
    <w:name w:val="geo-dec1"/>
    <w:basedOn w:val="a"/>
    <w:rsid w:val="001D1A24"/>
    <w:pPr>
      <w:spacing w:before="100" w:beforeAutospacing="1" w:after="100" w:afterAutospacing="1"/>
    </w:pPr>
  </w:style>
  <w:style w:type="paragraph" w:customStyle="1" w:styleId="geo-dms1">
    <w:name w:val="geo-dms1"/>
    <w:basedOn w:val="a"/>
    <w:rsid w:val="001D1A24"/>
    <w:pPr>
      <w:spacing w:before="100" w:beforeAutospacing="1" w:after="100" w:afterAutospacing="1"/>
    </w:pPr>
  </w:style>
  <w:style w:type="paragraph" w:customStyle="1" w:styleId="geo-dms2">
    <w:name w:val="geo-dms2"/>
    <w:basedOn w:val="a"/>
    <w:rsid w:val="001D1A24"/>
    <w:pPr>
      <w:spacing w:before="100" w:beforeAutospacing="1" w:after="100" w:afterAutospacing="1"/>
    </w:pPr>
    <w:rPr>
      <w:vanish/>
    </w:rPr>
  </w:style>
  <w:style w:type="paragraph" w:customStyle="1" w:styleId="geo-dec2">
    <w:name w:val="geo-dec2"/>
    <w:basedOn w:val="a"/>
    <w:rsid w:val="001D1A24"/>
    <w:pPr>
      <w:spacing w:before="100" w:beforeAutospacing="1" w:after="100" w:afterAutospacing="1"/>
    </w:pPr>
    <w:rPr>
      <w:vanish/>
    </w:rPr>
  </w:style>
  <w:style w:type="paragraph" w:customStyle="1" w:styleId="mw-dismissable-notice-body1">
    <w:name w:val="mw-dismissable-notice-body1"/>
    <w:basedOn w:val="a"/>
    <w:rsid w:val="001D1A24"/>
    <w:pPr>
      <w:spacing w:before="100" w:beforeAutospacing="1" w:after="100" w:afterAutospacing="1"/>
      <w:ind w:right="1200"/>
    </w:pPr>
  </w:style>
  <w:style w:type="paragraph" w:customStyle="1" w:styleId="navbox-title1">
    <w:name w:val="navbox-title1"/>
    <w:basedOn w:val="a"/>
    <w:rsid w:val="001D1A24"/>
    <w:pPr>
      <w:shd w:val="clear" w:color="auto" w:fill="DDDDFF"/>
      <w:spacing w:before="100" w:beforeAutospacing="1" w:after="100" w:afterAutospacing="1" w:line="360" w:lineRule="atLeast"/>
      <w:jc w:val="center"/>
    </w:pPr>
  </w:style>
  <w:style w:type="paragraph" w:customStyle="1" w:styleId="navbox-group1">
    <w:name w:val="navbox-group1"/>
    <w:basedOn w:val="a"/>
    <w:rsid w:val="001D1A24"/>
    <w:pPr>
      <w:shd w:val="clear" w:color="auto" w:fill="E6E6FF"/>
      <w:spacing w:before="100" w:beforeAutospacing="1" w:after="100" w:afterAutospacing="1" w:line="360" w:lineRule="atLeast"/>
      <w:jc w:val="center"/>
    </w:pPr>
  </w:style>
  <w:style w:type="paragraph" w:customStyle="1" w:styleId="navbox-abovebelow1">
    <w:name w:val="navbox-abovebelow1"/>
    <w:basedOn w:val="a"/>
    <w:rsid w:val="001D1A24"/>
    <w:pPr>
      <w:shd w:val="clear" w:color="auto" w:fill="E6E6FF"/>
      <w:spacing w:before="100" w:beforeAutospacing="1" w:after="100" w:afterAutospacing="1" w:line="360" w:lineRule="atLeast"/>
      <w:jc w:val="center"/>
    </w:pPr>
  </w:style>
  <w:style w:type="paragraph" w:customStyle="1" w:styleId="navbox1">
    <w:name w:val="navbox1"/>
    <w:basedOn w:val="a"/>
    <w:rsid w:val="001D1A24"/>
    <w:pPr>
      <w:pBdr>
        <w:top w:val="single" w:sz="6" w:space="1" w:color="AAAAAA"/>
        <w:left w:val="single" w:sz="6" w:space="1" w:color="AAAAAA"/>
        <w:bottom w:val="single" w:sz="6" w:space="1" w:color="AAAAAA"/>
        <w:right w:val="single" w:sz="6" w:space="1" w:color="AAAAAA"/>
      </w:pBdr>
      <w:shd w:val="clear" w:color="auto" w:fill="FDFDFD"/>
      <w:spacing w:after="100" w:afterAutospacing="1"/>
      <w:jc w:val="center"/>
    </w:pPr>
    <w:rPr>
      <w:sz w:val="21"/>
      <w:szCs w:val="21"/>
    </w:rPr>
  </w:style>
  <w:style w:type="paragraph" w:customStyle="1" w:styleId="navbar1">
    <w:name w:val="navbar1"/>
    <w:basedOn w:val="a"/>
    <w:rsid w:val="001D1A24"/>
    <w:pPr>
      <w:spacing w:before="100" w:beforeAutospacing="1" w:after="100" w:afterAutospacing="1"/>
    </w:pPr>
  </w:style>
  <w:style w:type="paragraph" w:customStyle="1" w:styleId="navbar2">
    <w:name w:val="navbar2"/>
    <w:basedOn w:val="a"/>
    <w:rsid w:val="001D1A24"/>
    <w:pPr>
      <w:spacing w:before="100" w:beforeAutospacing="1" w:after="100" w:afterAutospacing="1"/>
    </w:pPr>
  </w:style>
  <w:style w:type="paragraph" w:customStyle="1" w:styleId="navbar3">
    <w:name w:val="navbar3"/>
    <w:basedOn w:val="a"/>
    <w:rsid w:val="001D1A24"/>
    <w:pPr>
      <w:spacing w:before="100" w:beforeAutospacing="1" w:after="100" w:afterAutospacing="1"/>
      <w:ind w:right="120"/>
    </w:pPr>
    <w:rPr>
      <w:sz w:val="21"/>
      <w:szCs w:val="21"/>
    </w:rPr>
  </w:style>
  <w:style w:type="paragraph" w:customStyle="1" w:styleId="collapsebutton1">
    <w:name w:val="collapsebutton1"/>
    <w:basedOn w:val="a"/>
    <w:rsid w:val="001D1A24"/>
    <w:pPr>
      <w:spacing w:before="100" w:beforeAutospacing="1" w:after="100" w:afterAutospacing="1"/>
      <w:ind w:left="120"/>
      <w:jc w:val="right"/>
    </w:pPr>
  </w:style>
  <w:style w:type="paragraph" w:customStyle="1" w:styleId="selflink1">
    <w:name w:val="selflink1"/>
    <w:basedOn w:val="a"/>
    <w:rsid w:val="001D1A24"/>
    <w:pPr>
      <w:spacing w:before="100" w:beforeAutospacing="1" w:after="100" w:afterAutospacing="1"/>
    </w:pPr>
  </w:style>
  <w:style w:type="paragraph" w:customStyle="1" w:styleId="mbox-image1">
    <w:name w:val="mbox-image1"/>
    <w:basedOn w:val="a"/>
    <w:rsid w:val="001D1A24"/>
    <w:pPr>
      <w:spacing w:before="100" w:beforeAutospacing="1" w:after="100" w:afterAutospacing="1"/>
    </w:pPr>
    <w:rPr>
      <w:vanish/>
    </w:rPr>
  </w:style>
  <w:style w:type="paragraph" w:customStyle="1" w:styleId="collapse-refs-p1">
    <w:name w:val="collapse-refs-p1"/>
    <w:basedOn w:val="a"/>
    <w:rsid w:val="001D1A24"/>
    <w:pPr>
      <w:spacing w:before="240" w:after="240"/>
      <w:ind w:left="480" w:right="480"/>
    </w:pPr>
    <w:rPr>
      <w:vanish/>
      <w:sz w:val="19"/>
      <w:szCs w:val="19"/>
    </w:rPr>
  </w:style>
  <w:style w:type="paragraph" w:customStyle="1" w:styleId="collapse-refs-p2">
    <w:name w:val="collapse-refs-p2"/>
    <w:basedOn w:val="a"/>
    <w:rsid w:val="001D1A24"/>
    <w:pPr>
      <w:spacing w:before="240" w:after="240"/>
      <w:ind w:left="480" w:right="480"/>
    </w:pPr>
    <w:rPr>
      <w:vanish/>
      <w:sz w:val="19"/>
      <w:szCs w:val="19"/>
    </w:rPr>
  </w:style>
  <w:style w:type="paragraph" w:customStyle="1" w:styleId="collapse-refs-p3">
    <w:name w:val="collapse-refs-p3"/>
    <w:basedOn w:val="a"/>
    <w:rsid w:val="001D1A24"/>
    <w:pPr>
      <w:spacing w:before="240" w:after="240"/>
      <w:ind w:left="480" w:right="480"/>
    </w:pPr>
    <w:rPr>
      <w:vanish/>
      <w:sz w:val="19"/>
      <w:szCs w:val="19"/>
    </w:rPr>
  </w:style>
  <w:style w:type="paragraph" w:customStyle="1" w:styleId="collapse-refs-p4">
    <w:name w:val="collapse-refs-p4"/>
    <w:basedOn w:val="a"/>
    <w:rsid w:val="001D1A24"/>
    <w:pPr>
      <w:spacing w:before="240" w:after="240"/>
      <w:ind w:left="480" w:right="480"/>
    </w:pPr>
    <w:rPr>
      <w:vanish/>
      <w:sz w:val="19"/>
      <w:szCs w:val="19"/>
    </w:rPr>
  </w:style>
  <w:style w:type="paragraph" w:customStyle="1" w:styleId="collapse-refs-p5">
    <w:name w:val="collapse-refs-p5"/>
    <w:basedOn w:val="a"/>
    <w:rsid w:val="001D1A24"/>
    <w:pPr>
      <w:spacing w:before="240" w:after="240"/>
      <w:ind w:left="480" w:right="480"/>
    </w:pPr>
    <w:rPr>
      <w:vanish/>
      <w:sz w:val="19"/>
      <w:szCs w:val="19"/>
    </w:rPr>
  </w:style>
  <w:style w:type="character" w:customStyle="1" w:styleId="collapsebutton2">
    <w:name w:val="collapsebutton2"/>
    <w:rsid w:val="001D1A24"/>
  </w:style>
  <w:style w:type="paragraph" w:customStyle="1" w:styleId="1b">
    <w:name w:val="заголовок 1"/>
    <w:basedOn w:val="a"/>
    <w:next w:val="a"/>
    <w:rsid w:val="004B0662"/>
    <w:pPr>
      <w:keepNext/>
      <w:tabs>
        <w:tab w:val="left" w:pos="10065"/>
      </w:tabs>
      <w:autoSpaceDE w:val="0"/>
      <w:autoSpaceDN w:val="0"/>
      <w:ind w:firstLine="720"/>
      <w:outlineLvl w:val="0"/>
    </w:pPr>
    <w:rPr>
      <w:sz w:val="28"/>
      <w:szCs w:val="28"/>
    </w:rPr>
  </w:style>
  <w:style w:type="paragraph" w:customStyle="1" w:styleId="afff3">
    <w:name w:val="Табличный"/>
    <w:basedOn w:val="a"/>
    <w:rsid w:val="00612C6C"/>
    <w:pPr>
      <w:keepNext/>
      <w:widowControl w:val="0"/>
      <w:spacing w:before="60" w:after="60"/>
      <w:jc w:val="center"/>
    </w:pPr>
    <w:rPr>
      <w:b/>
      <w:sz w:val="22"/>
      <w:szCs w:val="20"/>
    </w:rPr>
  </w:style>
  <w:style w:type="paragraph" w:customStyle="1" w:styleId="101">
    <w:name w:val="Табличный_слева_10"/>
    <w:basedOn w:val="a"/>
    <w:qFormat/>
    <w:rsid w:val="00BC0C1F"/>
    <w:rPr>
      <w:sz w:val="20"/>
    </w:rPr>
  </w:style>
  <w:style w:type="character" w:customStyle="1" w:styleId="ConsPlusNormal0">
    <w:name w:val="ConsPlusNormal Знак"/>
    <w:link w:val="ConsPlusNormal"/>
    <w:locked/>
    <w:rsid w:val="00A94FD8"/>
    <w:rPr>
      <w:rFonts w:ascii="Arial" w:hAnsi="Arial"/>
      <w:sz w:val="20"/>
      <w:lang w:eastAsia="ru-RU"/>
    </w:rPr>
  </w:style>
  <w:style w:type="table" w:customStyle="1" w:styleId="2c">
    <w:name w:val="Сетка таблицы2"/>
    <w:basedOn w:val="a1"/>
    <w:next w:val="a5"/>
    <w:uiPriority w:val="39"/>
    <w:rsid w:val="00B529F7"/>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1"/>
    <w:next w:val="a5"/>
    <w:uiPriority w:val="39"/>
    <w:rsid w:val="00B529F7"/>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5"/>
    <w:uiPriority w:val="39"/>
    <w:rsid w:val="005F50C7"/>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5"/>
    <w:uiPriority w:val="39"/>
    <w:rsid w:val="003C450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1"/>
    <w:next w:val="a5"/>
    <w:uiPriority w:val="59"/>
    <w:rsid w:val="005E6A79"/>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Знак Знак"/>
    <w:basedOn w:val="a"/>
    <w:rsid w:val="00F559F3"/>
    <w:pPr>
      <w:spacing w:before="100" w:beforeAutospacing="1" w:after="100" w:afterAutospacing="1"/>
    </w:pPr>
    <w:rPr>
      <w:rFonts w:ascii="Tahoma" w:hAnsi="Tahoma" w:cs="Tahoma"/>
      <w:sz w:val="20"/>
      <w:szCs w:val="20"/>
      <w:lang w:val="en-US" w:eastAsia="en-US"/>
    </w:rPr>
  </w:style>
  <w:style w:type="table" w:customStyle="1" w:styleId="70">
    <w:name w:val="Сетка таблицы7"/>
    <w:basedOn w:val="a1"/>
    <w:next w:val="a5"/>
    <w:uiPriority w:val="39"/>
    <w:rsid w:val="00DB36EA"/>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5"/>
    <w:uiPriority w:val="39"/>
    <w:rsid w:val="00760506"/>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Сетка таблицы9"/>
    <w:basedOn w:val="a1"/>
    <w:next w:val="a5"/>
    <w:uiPriority w:val="39"/>
    <w:rsid w:val="00A16D7E"/>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5">
    <w:name w:val="TOC Heading"/>
    <w:basedOn w:val="10"/>
    <w:next w:val="a"/>
    <w:uiPriority w:val="39"/>
    <w:unhideWhenUsed/>
    <w:qFormat/>
    <w:rsid w:val="00D0520A"/>
    <w:pPr>
      <w:numPr>
        <w:numId w:val="0"/>
      </w:numPr>
      <w:spacing w:before="240" w:after="0" w:line="259" w:lineRule="auto"/>
      <w:jc w:val="left"/>
      <w:outlineLvl w:val="9"/>
    </w:pPr>
    <w:rPr>
      <w:rFonts w:ascii="Calibri Light" w:hAnsi="Calibri Light"/>
      <w:b w:val="0"/>
      <w:bCs w:val="0"/>
      <w:caps w:val="0"/>
      <w:color w:val="2F5496"/>
      <w:sz w:val="32"/>
      <w:szCs w:val="32"/>
    </w:rPr>
  </w:style>
  <w:style w:type="paragraph" w:customStyle="1" w:styleId="110">
    <w:name w:val="Стиль11"/>
    <w:basedOn w:val="10"/>
    <w:qFormat/>
    <w:rsid w:val="00B40631"/>
    <w:pPr>
      <w:numPr>
        <w:numId w:val="0"/>
      </w:numPr>
      <w:jc w:val="left"/>
    </w:pPr>
    <w:rPr>
      <w:bCs w:val="0"/>
    </w:rPr>
  </w:style>
  <w:style w:type="paragraph" w:customStyle="1" w:styleId="120">
    <w:name w:val="Стиль12"/>
    <w:basedOn w:val="20"/>
    <w:qFormat/>
    <w:rsid w:val="00B40631"/>
    <w:rPr>
      <w:rFonts w:ascii="Times New Roman" w:eastAsia="TimesNewRomanPSMT" w:hAnsi="Times New Roman" w:cs="Times New Roman"/>
      <w:i w:val="0"/>
      <w:iCs w:val="0"/>
      <w:sz w:val="24"/>
      <w:szCs w:val="24"/>
    </w:rPr>
  </w:style>
  <w:style w:type="paragraph" w:customStyle="1" w:styleId="2d">
    <w:name w:val="Стиль2"/>
    <w:basedOn w:val="20"/>
    <w:qFormat/>
    <w:rsid w:val="00B40631"/>
    <w:pPr>
      <w:jc w:val="both"/>
    </w:pPr>
    <w:rPr>
      <w:rFonts w:ascii="Times New Roman" w:eastAsia="TimesNewRomanPSMT" w:hAnsi="Times New Roman" w:cs="Times New Roman"/>
      <w:i w:val="0"/>
      <w:iCs w:val="0"/>
      <w:sz w:val="24"/>
      <w:szCs w:val="24"/>
    </w:rPr>
  </w:style>
  <w:style w:type="paragraph" w:customStyle="1" w:styleId="38">
    <w:name w:val="Стиль3"/>
    <w:basedOn w:val="3"/>
    <w:qFormat/>
    <w:rsid w:val="00B40631"/>
    <w:pPr>
      <w:jc w:val="both"/>
    </w:pPr>
    <w:rPr>
      <w:rFonts w:ascii="Times New Roman" w:hAnsi="Times New Roman" w:cs="Times New Roman"/>
      <w:bCs w:val="0"/>
      <w:sz w:val="24"/>
      <w:szCs w:val="24"/>
    </w:rPr>
  </w:style>
  <w:style w:type="paragraph" w:customStyle="1" w:styleId="43">
    <w:name w:val="Стиль4"/>
    <w:basedOn w:val="3"/>
    <w:qFormat/>
    <w:rsid w:val="00B40631"/>
    <w:pPr>
      <w:jc w:val="both"/>
    </w:pPr>
    <w:rPr>
      <w:rFonts w:ascii="Times New Roman" w:hAnsi="Times New Roman" w:cs="Times New Roman"/>
      <w:bCs w:val="0"/>
      <w:sz w:val="24"/>
      <w:szCs w:val="24"/>
    </w:rPr>
  </w:style>
  <w:style w:type="paragraph" w:customStyle="1" w:styleId="52">
    <w:name w:val="Стиль5"/>
    <w:basedOn w:val="3"/>
    <w:qFormat/>
    <w:rsid w:val="00B40631"/>
    <w:pPr>
      <w:jc w:val="both"/>
    </w:pPr>
    <w:rPr>
      <w:rFonts w:ascii="Times New Roman" w:hAnsi="Times New Roman" w:cs="Times New Roman"/>
      <w:bCs w:val="0"/>
      <w:sz w:val="24"/>
      <w:szCs w:val="24"/>
    </w:rPr>
  </w:style>
  <w:style w:type="paragraph" w:customStyle="1" w:styleId="61">
    <w:name w:val="Стиль6"/>
    <w:basedOn w:val="3"/>
    <w:qFormat/>
    <w:rsid w:val="00B40631"/>
    <w:pPr>
      <w:jc w:val="both"/>
    </w:pPr>
    <w:rPr>
      <w:rFonts w:ascii="Times New Roman" w:hAnsi="Times New Roman" w:cs="Times New Roman"/>
      <w:bCs w:val="0"/>
      <w:sz w:val="24"/>
      <w:szCs w:val="24"/>
    </w:rPr>
  </w:style>
  <w:style w:type="paragraph" w:customStyle="1" w:styleId="71">
    <w:name w:val="Стиль7"/>
    <w:basedOn w:val="3"/>
    <w:qFormat/>
    <w:rsid w:val="00B40631"/>
    <w:pPr>
      <w:jc w:val="both"/>
    </w:pPr>
    <w:rPr>
      <w:rFonts w:ascii="Times New Roman" w:hAnsi="Times New Roman" w:cs="Times New Roman"/>
      <w:bCs w:val="0"/>
      <w:sz w:val="24"/>
      <w:szCs w:val="24"/>
    </w:rPr>
  </w:style>
  <w:style w:type="paragraph" w:customStyle="1" w:styleId="80">
    <w:name w:val="Стиль8"/>
    <w:basedOn w:val="3"/>
    <w:qFormat/>
    <w:rsid w:val="00B40631"/>
    <w:pPr>
      <w:jc w:val="both"/>
    </w:pPr>
    <w:rPr>
      <w:rFonts w:ascii="Times New Roman" w:hAnsi="Times New Roman" w:cs="Times New Roman"/>
      <w:bCs w:val="0"/>
      <w:sz w:val="24"/>
      <w:szCs w:val="24"/>
    </w:rPr>
  </w:style>
  <w:style w:type="paragraph" w:customStyle="1" w:styleId="91">
    <w:name w:val="Стиль9"/>
    <w:basedOn w:val="3"/>
    <w:qFormat/>
    <w:rsid w:val="00B40631"/>
    <w:pPr>
      <w:jc w:val="both"/>
    </w:pPr>
    <w:rPr>
      <w:rFonts w:ascii="Times New Roman" w:hAnsi="Times New Roman" w:cs="Times New Roman"/>
      <w:bCs w:val="0"/>
      <w:sz w:val="24"/>
      <w:szCs w:val="24"/>
    </w:rPr>
  </w:style>
  <w:style w:type="paragraph" w:customStyle="1" w:styleId="102">
    <w:name w:val="Стиль10"/>
    <w:basedOn w:val="3"/>
    <w:qFormat/>
    <w:rsid w:val="00B40631"/>
    <w:pPr>
      <w:jc w:val="both"/>
    </w:pPr>
    <w:rPr>
      <w:rFonts w:ascii="Times New Roman" w:hAnsi="Times New Roman" w:cs="Times New Roman"/>
      <w:bCs w:val="0"/>
      <w:sz w:val="24"/>
      <w:szCs w:val="24"/>
    </w:rPr>
  </w:style>
  <w:style w:type="paragraph" w:customStyle="1" w:styleId="130">
    <w:name w:val="Стиль13"/>
    <w:basedOn w:val="3"/>
    <w:qFormat/>
    <w:rsid w:val="00B40631"/>
    <w:pPr>
      <w:jc w:val="both"/>
    </w:pPr>
    <w:rPr>
      <w:rFonts w:ascii="Times New Roman" w:hAnsi="Times New Roman" w:cs="Times New Roman"/>
      <w:bCs w:val="0"/>
      <w:sz w:val="24"/>
      <w:szCs w:val="24"/>
    </w:rPr>
  </w:style>
  <w:style w:type="paragraph" w:customStyle="1" w:styleId="140">
    <w:name w:val="Стиль14"/>
    <w:basedOn w:val="3"/>
    <w:qFormat/>
    <w:rsid w:val="00B40631"/>
    <w:pPr>
      <w:jc w:val="both"/>
    </w:pPr>
    <w:rPr>
      <w:rFonts w:ascii="Times New Roman" w:hAnsi="Times New Roman" w:cs="Times New Roman"/>
      <w:bCs w:val="0"/>
      <w:sz w:val="24"/>
      <w:szCs w:val="24"/>
    </w:rPr>
  </w:style>
  <w:style w:type="paragraph" w:customStyle="1" w:styleId="150">
    <w:name w:val="Стиль15"/>
    <w:basedOn w:val="3"/>
    <w:qFormat/>
    <w:rsid w:val="00B40631"/>
    <w:pPr>
      <w:jc w:val="both"/>
    </w:pPr>
    <w:rPr>
      <w:rFonts w:ascii="Times New Roman" w:hAnsi="Times New Roman" w:cs="Times New Roman"/>
      <w:bCs w:val="0"/>
      <w:sz w:val="24"/>
      <w:szCs w:val="24"/>
    </w:rPr>
  </w:style>
  <w:style w:type="paragraph" w:customStyle="1" w:styleId="160">
    <w:name w:val="Стиль16"/>
    <w:basedOn w:val="3"/>
    <w:qFormat/>
    <w:rsid w:val="00B40631"/>
    <w:pPr>
      <w:jc w:val="both"/>
    </w:pPr>
    <w:rPr>
      <w:rFonts w:ascii="Times New Roman" w:hAnsi="Times New Roman" w:cs="Times New Roman"/>
      <w:bCs w:val="0"/>
      <w:sz w:val="24"/>
      <w:szCs w:val="24"/>
    </w:rPr>
  </w:style>
  <w:style w:type="paragraph" w:customStyle="1" w:styleId="170">
    <w:name w:val="Стиль17"/>
    <w:basedOn w:val="3"/>
    <w:qFormat/>
    <w:rsid w:val="00B40631"/>
    <w:pPr>
      <w:jc w:val="both"/>
    </w:pPr>
    <w:rPr>
      <w:rFonts w:ascii="Times New Roman" w:hAnsi="Times New Roman" w:cs="Times New Roman"/>
      <w:bCs w:val="0"/>
      <w:sz w:val="24"/>
      <w:szCs w:val="24"/>
    </w:rPr>
  </w:style>
  <w:style w:type="paragraph" w:customStyle="1" w:styleId="180">
    <w:name w:val="Стиль18"/>
    <w:basedOn w:val="3"/>
    <w:qFormat/>
    <w:rsid w:val="00B40631"/>
    <w:pPr>
      <w:jc w:val="both"/>
    </w:pPr>
    <w:rPr>
      <w:rFonts w:ascii="Times New Roman" w:hAnsi="Times New Roman" w:cs="Times New Roman"/>
      <w:bCs w:val="0"/>
      <w:sz w:val="24"/>
      <w:szCs w:val="24"/>
    </w:rPr>
  </w:style>
  <w:style w:type="paragraph" w:customStyle="1" w:styleId="190">
    <w:name w:val="Стиль19"/>
    <w:basedOn w:val="3"/>
    <w:qFormat/>
    <w:rsid w:val="00B40631"/>
    <w:pPr>
      <w:jc w:val="both"/>
    </w:pPr>
    <w:rPr>
      <w:rFonts w:ascii="Times New Roman" w:hAnsi="Times New Roman" w:cs="Times New Roman"/>
      <w:bCs w:val="0"/>
      <w:sz w:val="24"/>
      <w:szCs w:val="24"/>
    </w:rPr>
  </w:style>
  <w:style w:type="paragraph" w:customStyle="1" w:styleId="200">
    <w:name w:val="Стиль20"/>
    <w:basedOn w:val="3"/>
    <w:qFormat/>
    <w:rsid w:val="00B40631"/>
    <w:pPr>
      <w:jc w:val="both"/>
    </w:pPr>
    <w:rPr>
      <w:rFonts w:ascii="Times New Roman" w:hAnsi="Times New Roman" w:cs="Times New Roman"/>
      <w:bCs w:val="0"/>
      <w:sz w:val="24"/>
      <w:szCs w:val="24"/>
    </w:rPr>
  </w:style>
  <w:style w:type="paragraph" w:customStyle="1" w:styleId="210">
    <w:name w:val="Стиль21"/>
    <w:basedOn w:val="3"/>
    <w:qFormat/>
    <w:rsid w:val="00B40631"/>
    <w:pPr>
      <w:jc w:val="both"/>
    </w:pPr>
    <w:rPr>
      <w:rFonts w:ascii="Times New Roman" w:hAnsi="Times New Roman" w:cs="Times New Roman"/>
      <w:bCs w:val="0"/>
      <w:sz w:val="24"/>
      <w:szCs w:val="24"/>
    </w:rPr>
  </w:style>
  <w:style w:type="paragraph" w:customStyle="1" w:styleId="220">
    <w:name w:val="Стиль22"/>
    <w:basedOn w:val="20"/>
    <w:qFormat/>
    <w:rsid w:val="00B40631"/>
    <w:rPr>
      <w:rFonts w:ascii="Times New Roman" w:hAnsi="Times New Roman" w:cs="Times New Roman"/>
      <w:bCs w:val="0"/>
      <w:i w:val="0"/>
      <w:iCs w:val="0"/>
      <w:sz w:val="24"/>
      <w:szCs w:val="24"/>
    </w:rPr>
  </w:style>
  <w:style w:type="paragraph" w:customStyle="1" w:styleId="230">
    <w:name w:val="Стиль23"/>
    <w:basedOn w:val="20"/>
    <w:qFormat/>
    <w:rsid w:val="005476CC"/>
    <w:rPr>
      <w:rFonts w:ascii="Times New Roman" w:hAnsi="Times New Roman" w:cs="Times New Roman"/>
      <w:bCs w:val="0"/>
      <w:i w:val="0"/>
      <w:iCs w:val="0"/>
      <w:sz w:val="24"/>
      <w:szCs w:val="24"/>
    </w:rPr>
  </w:style>
  <w:style w:type="paragraph" w:customStyle="1" w:styleId="240">
    <w:name w:val="Стиль24"/>
    <w:basedOn w:val="20"/>
    <w:qFormat/>
    <w:rsid w:val="005476CC"/>
    <w:rPr>
      <w:rFonts w:ascii="Times New Roman" w:hAnsi="Times New Roman" w:cs="Times New Roman"/>
      <w:bCs w:val="0"/>
      <w:i w:val="0"/>
      <w:iCs w:val="0"/>
      <w:sz w:val="24"/>
      <w:szCs w:val="24"/>
    </w:rPr>
  </w:style>
  <w:style w:type="paragraph" w:customStyle="1" w:styleId="250">
    <w:name w:val="Стиль25"/>
    <w:basedOn w:val="20"/>
    <w:qFormat/>
    <w:rsid w:val="005476CC"/>
    <w:pPr>
      <w:jc w:val="both"/>
    </w:pPr>
    <w:rPr>
      <w:rFonts w:ascii="Times New Roman" w:hAnsi="Times New Roman" w:cs="Times New Roman"/>
      <w:bCs w:val="0"/>
      <w:i w:val="0"/>
      <w:iCs w:val="0"/>
      <w:sz w:val="24"/>
      <w:szCs w:val="24"/>
    </w:rPr>
  </w:style>
  <w:style w:type="paragraph" w:customStyle="1" w:styleId="260">
    <w:name w:val="Стиль26"/>
    <w:basedOn w:val="20"/>
    <w:qFormat/>
    <w:rsid w:val="005476CC"/>
    <w:rPr>
      <w:rFonts w:ascii="Times New Roman" w:hAnsi="Times New Roman" w:cs="Times New Roman"/>
      <w:bCs w:val="0"/>
      <w:i w:val="0"/>
      <w:iCs w:val="0"/>
      <w:sz w:val="24"/>
      <w:szCs w:val="24"/>
    </w:rPr>
  </w:style>
  <w:style w:type="paragraph" w:customStyle="1" w:styleId="270">
    <w:name w:val="Стиль27"/>
    <w:basedOn w:val="3"/>
    <w:qFormat/>
    <w:rsid w:val="005476CC"/>
    <w:pPr>
      <w:jc w:val="right"/>
    </w:pPr>
    <w:rPr>
      <w:rFonts w:ascii="Times New Roman" w:hAnsi="Times New Roman" w:cs="Times New Roman"/>
      <w:bCs w:val="0"/>
      <w:sz w:val="24"/>
      <w:szCs w:val="24"/>
    </w:rPr>
  </w:style>
  <w:style w:type="paragraph" w:customStyle="1" w:styleId="280">
    <w:name w:val="Стиль28"/>
    <w:basedOn w:val="3"/>
    <w:qFormat/>
    <w:rsid w:val="005476CC"/>
    <w:pPr>
      <w:jc w:val="right"/>
    </w:pPr>
    <w:rPr>
      <w:rFonts w:ascii="Times New Roman" w:hAnsi="Times New Roman" w:cs="Times New Roman"/>
      <w:bCs w:val="0"/>
      <w:sz w:val="24"/>
      <w:szCs w:val="24"/>
    </w:rPr>
  </w:style>
  <w:style w:type="paragraph" w:customStyle="1" w:styleId="290">
    <w:name w:val="Стиль29"/>
    <w:basedOn w:val="3"/>
    <w:qFormat/>
    <w:rsid w:val="005476CC"/>
    <w:pPr>
      <w:jc w:val="right"/>
    </w:pPr>
    <w:rPr>
      <w:rFonts w:ascii="Times New Roman" w:hAnsi="Times New Roman" w:cs="Times New Roman"/>
      <w:bCs w:val="0"/>
      <w:sz w:val="24"/>
      <w:szCs w:val="24"/>
    </w:rPr>
  </w:style>
  <w:style w:type="paragraph" w:customStyle="1" w:styleId="300">
    <w:name w:val="Стиль30"/>
    <w:basedOn w:val="3"/>
    <w:qFormat/>
    <w:rsid w:val="005476CC"/>
    <w:pPr>
      <w:jc w:val="right"/>
    </w:pPr>
    <w:rPr>
      <w:rFonts w:ascii="Times New Roman" w:hAnsi="Times New Roman" w:cs="Times New Roman"/>
      <w:bCs w:val="0"/>
      <w:sz w:val="24"/>
      <w:szCs w:val="24"/>
    </w:rPr>
  </w:style>
  <w:style w:type="paragraph" w:customStyle="1" w:styleId="311">
    <w:name w:val="Стиль31"/>
    <w:basedOn w:val="3"/>
    <w:qFormat/>
    <w:rsid w:val="005476CC"/>
    <w:pPr>
      <w:jc w:val="right"/>
    </w:pPr>
    <w:rPr>
      <w:rFonts w:ascii="Times New Roman" w:hAnsi="Times New Roman" w:cs="Times New Roman"/>
      <w:bCs w:val="0"/>
      <w:sz w:val="24"/>
      <w:szCs w:val="24"/>
    </w:rPr>
  </w:style>
  <w:style w:type="paragraph" w:customStyle="1" w:styleId="320">
    <w:name w:val="Стиль32"/>
    <w:basedOn w:val="3"/>
    <w:qFormat/>
    <w:rsid w:val="005476CC"/>
    <w:pPr>
      <w:jc w:val="right"/>
    </w:pPr>
    <w:rPr>
      <w:rFonts w:ascii="Times New Roman" w:hAnsi="Times New Roman" w:cs="Times New Roman"/>
      <w:bCs w:val="0"/>
      <w:sz w:val="24"/>
      <w:szCs w:val="24"/>
    </w:rPr>
  </w:style>
  <w:style w:type="paragraph" w:customStyle="1" w:styleId="330">
    <w:name w:val="Стиль33"/>
    <w:basedOn w:val="3"/>
    <w:qFormat/>
    <w:rsid w:val="005476CC"/>
    <w:pPr>
      <w:jc w:val="right"/>
    </w:pPr>
    <w:rPr>
      <w:rFonts w:ascii="Times New Roman" w:hAnsi="Times New Roman" w:cs="Times New Roman"/>
      <w:bCs w:val="0"/>
      <w:sz w:val="24"/>
      <w:szCs w:val="24"/>
    </w:rPr>
  </w:style>
  <w:style w:type="paragraph" w:customStyle="1" w:styleId="340">
    <w:name w:val="Стиль34"/>
    <w:basedOn w:val="3"/>
    <w:qFormat/>
    <w:rsid w:val="005476CC"/>
    <w:pPr>
      <w:jc w:val="right"/>
    </w:pPr>
    <w:rPr>
      <w:rFonts w:ascii="Times New Roman" w:hAnsi="Times New Roman" w:cs="Times New Roman"/>
      <w:bCs w:val="0"/>
      <w:sz w:val="24"/>
      <w:szCs w:val="24"/>
    </w:rPr>
  </w:style>
  <w:style w:type="paragraph" w:customStyle="1" w:styleId="350">
    <w:name w:val="Стиль35"/>
    <w:basedOn w:val="10"/>
    <w:qFormat/>
    <w:rsid w:val="005476CC"/>
    <w:pPr>
      <w:numPr>
        <w:numId w:val="0"/>
      </w:numPr>
      <w:jc w:val="left"/>
    </w:pPr>
    <w:rPr>
      <w:bCs w:val="0"/>
    </w:rPr>
  </w:style>
  <w:style w:type="paragraph" w:customStyle="1" w:styleId="360">
    <w:name w:val="Стиль36"/>
    <w:basedOn w:val="10"/>
    <w:qFormat/>
    <w:rsid w:val="005476CC"/>
    <w:pPr>
      <w:numPr>
        <w:numId w:val="0"/>
      </w:numPr>
      <w:jc w:val="left"/>
    </w:pPr>
    <w:rPr>
      <w:bCs w:val="0"/>
    </w:rPr>
  </w:style>
  <w:style w:type="character" w:styleId="afff6">
    <w:name w:val="line number"/>
    <w:basedOn w:val="a0"/>
    <w:uiPriority w:val="99"/>
    <w:semiHidden/>
    <w:unhideWhenUsed/>
    <w:rsid w:val="00F52DAF"/>
  </w:style>
  <w:style w:type="character" w:styleId="afff7">
    <w:name w:val="Placeholder Text"/>
    <w:basedOn w:val="a0"/>
    <w:uiPriority w:val="99"/>
    <w:semiHidden/>
    <w:rsid w:val="000849F8"/>
    <w:rPr>
      <w:color w:val="808080"/>
    </w:rPr>
  </w:style>
  <w:style w:type="table" w:customStyle="1" w:styleId="TableNormal1">
    <w:name w:val="Table Normal1"/>
    <w:uiPriority w:val="2"/>
    <w:semiHidden/>
    <w:unhideWhenUsed/>
    <w:qFormat/>
    <w:rsid w:val="009005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103">
    <w:name w:val="Сетка таблицы10"/>
    <w:basedOn w:val="a1"/>
    <w:next w:val="a5"/>
    <w:uiPriority w:val="39"/>
    <w:rsid w:val="00946D9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rsid w:val="00E07C6E"/>
    <w:pPr>
      <w:widowControl w:val="0"/>
      <w:spacing w:after="200" w:line="228" w:lineRule="exact"/>
      <w:ind w:firstLine="158"/>
    </w:pPr>
    <w:rPr>
      <w:rFonts w:ascii="Calibri" w:hAnsi="Calibri"/>
      <w:sz w:val="22"/>
      <w:szCs w:val="22"/>
    </w:rPr>
  </w:style>
  <w:style w:type="paragraph" w:customStyle="1" w:styleId="1c">
    <w:name w:val="Название объекта1"/>
    <w:basedOn w:val="a"/>
    <w:next w:val="a"/>
    <w:rsid w:val="00E07C6E"/>
    <w:pPr>
      <w:suppressAutoHyphens/>
      <w:spacing w:after="200"/>
      <w:jc w:val="right"/>
    </w:pPr>
    <w:rPr>
      <w:rFonts w:ascii="Calibri" w:hAnsi="Calibri"/>
      <w:b/>
      <w:bCs/>
      <w:sz w:val="22"/>
      <w:szCs w:val="22"/>
      <w:lang w:eastAsia="ar-SA"/>
    </w:rPr>
  </w:style>
  <w:style w:type="paragraph" w:customStyle="1" w:styleId="2e">
    <w:name w:val="Основной текст2"/>
    <w:rsid w:val="00E07C6E"/>
    <w:pPr>
      <w:suppressAutoHyphens/>
      <w:ind w:firstLine="709"/>
      <w:jc w:val="both"/>
    </w:pPr>
    <w:rPr>
      <w:rFonts w:ascii="Times New Roman" w:eastAsia="Arial" w:hAnsi="Times New Roman" w:cs="Times New Roman"/>
      <w:sz w:val="24"/>
      <w:szCs w:val="24"/>
      <w:lang w:eastAsia="ar-SA"/>
    </w:rPr>
  </w:style>
  <w:style w:type="numbering" w:customStyle="1" w:styleId="1111112">
    <w:name w:val="1 / 1.1 / 1.1.12"/>
    <w:basedOn w:val="a2"/>
    <w:next w:val="111111"/>
    <w:rsid w:val="00E07C6E"/>
    <w:pPr>
      <w:numPr>
        <w:numId w:val="20"/>
      </w:numPr>
    </w:pPr>
  </w:style>
  <w:style w:type="paragraph" w:customStyle="1" w:styleId="afff8">
    <w:name w:val="Текст документа"/>
    <w:basedOn w:val="a"/>
    <w:qFormat/>
    <w:rsid w:val="00E07C6E"/>
    <w:pPr>
      <w:tabs>
        <w:tab w:val="left" w:pos="851"/>
      </w:tabs>
      <w:ind w:firstLine="567"/>
      <w:jc w:val="both"/>
    </w:pPr>
    <w:rPr>
      <w:rFonts w:ascii="Calibri" w:eastAsia="Calibri" w:hAnsi="Calibri"/>
      <w:szCs w:val="22"/>
      <w:lang w:eastAsia="en-US"/>
    </w:rPr>
  </w:style>
  <w:style w:type="character" w:customStyle="1" w:styleId="FontStyle18">
    <w:name w:val="Font Style18"/>
    <w:rsid w:val="00E07C6E"/>
    <w:rPr>
      <w:rFonts w:ascii="Times New Roman" w:hAnsi="Times New Roman" w:cs="Times New Roman"/>
      <w:sz w:val="20"/>
      <w:szCs w:val="20"/>
    </w:rPr>
  </w:style>
  <w:style w:type="character" w:customStyle="1" w:styleId="afff9">
    <w:name w:val="Символ сноски"/>
    <w:rsid w:val="00E07C6E"/>
    <w:rPr>
      <w:vertAlign w:val="superscript"/>
    </w:rPr>
  </w:style>
  <w:style w:type="numbering" w:styleId="111111">
    <w:name w:val="Outline List 2"/>
    <w:basedOn w:val="a2"/>
    <w:uiPriority w:val="99"/>
    <w:semiHidden/>
    <w:unhideWhenUsed/>
    <w:rsid w:val="00E07C6E"/>
  </w:style>
  <w:style w:type="paragraph" w:customStyle="1" w:styleId="TimesNewRoman18">
    <w:name w:val="Times New Roman 18 пт"/>
    <w:basedOn w:val="a"/>
    <w:link w:val="TimesNewRoman180"/>
    <w:uiPriority w:val="99"/>
    <w:rsid w:val="005E4BC2"/>
    <w:pPr>
      <w:jc w:val="center"/>
    </w:pPr>
    <w:rPr>
      <w:b/>
      <w:bCs/>
      <w:sz w:val="36"/>
    </w:rPr>
  </w:style>
  <w:style w:type="character" w:customStyle="1" w:styleId="TimesNewRoman180">
    <w:name w:val="Times New Roman 18 пт Знак Знак"/>
    <w:link w:val="TimesNewRoman18"/>
    <w:uiPriority w:val="99"/>
    <w:rsid w:val="005E4BC2"/>
    <w:rPr>
      <w:rFonts w:ascii="Times New Roman" w:hAnsi="Times New Roman" w:cs="Times New Roman"/>
      <w:b/>
      <w:bCs/>
      <w:sz w:val="36"/>
      <w:szCs w:val="24"/>
    </w:rPr>
  </w:style>
  <w:style w:type="paragraph" w:customStyle="1" w:styleId="afffa">
    <w:name w:val="Заголовок ПЗ"/>
    <w:link w:val="afffb"/>
    <w:uiPriority w:val="99"/>
    <w:rsid w:val="005E4BC2"/>
    <w:pPr>
      <w:jc w:val="center"/>
    </w:pPr>
    <w:rPr>
      <w:rFonts w:ascii="ISOCPEUR" w:hAnsi="ISOCPEUR" w:cs="Times New Roman"/>
      <w:b/>
      <w:i/>
      <w:sz w:val="28"/>
      <w:szCs w:val="24"/>
    </w:rPr>
  </w:style>
  <w:style w:type="character" w:customStyle="1" w:styleId="afffb">
    <w:name w:val="Заголовок ПЗ Знак"/>
    <w:link w:val="afffa"/>
    <w:uiPriority w:val="99"/>
    <w:rsid w:val="005E4BC2"/>
    <w:rPr>
      <w:rFonts w:ascii="ISOCPEUR" w:hAnsi="ISOCPEUR" w:cs="Times New Roman"/>
      <w:b/>
      <w:i/>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1" w:qFormat="1"/>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951"/>
    <w:rPr>
      <w:rFonts w:ascii="Times New Roman" w:hAnsi="Times New Roman" w:cs="Times New Roman"/>
      <w:sz w:val="24"/>
      <w:szCs w:val="24"/>
    </w:rPr>
  </w:style>
  <w:style w:type="paragraph" w:styleId="10">
    <w:name w:val="heading 1"/>
    <w:aliases w:val="Заголовок 1 Знак Знак,Заголовок 1 Знак Знак Знак"/>
    <w:basedOn w:val="a"/>
    <w:next w:val="a"/>
    <w:link w:val="11"/>
    <w:uiPriority w:val="9"/>
    <w:qFormat/>
    <w:rsid w:val="006E224A"/>
    <w:pPr>
      <w:keepNext/>
      <w:keepLines/>
      <w:numPr>
        <w:numId w:val="7"/>
      </w:numPr>
      <w:spacing w:before="120" w:after="120"/>
      <w:jc w:val="center"/>
      <w:outlineLvl w:val="0"/>
    </w:pPr>
    <w:rPr>
      <w:b/>
      <w:bCs/>
      <w:caps/>
      <w:szCs w:val="28"/>
    </w:rPr>
  </w:style>
  <w:style w:type="paragraph" w:styleId="20">
    <w:name w:val="heading 2"/>
    <w:basedOn w:val="a"/>
    <w:next w:val="a"/>
    <w:link w:val="21"/>
    <w:uiPriority w:val="9"/>
    <w:qFormat/>
    <w:rsid w:val="006E224A"/>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6E224A"/>
    <w:pPr>
      <w:keepNext/>
      <w:outlineLvl w:val="2"/>
    </w:pPr>
    <w:rPr>
      <w:rFonts w:ascii="Arial" w:hAnsi="Arial" w:cs="Arial"/>
      <w:b/>
      <w:bCs/>
      <w:sz w:val="20"/>
      <w:szCs w:val="20"/>
    </w:rPr>
  </w:style>
  <w:style w:type="paragraph" w:styleId="4">
    <w:name w:val="heading 4"/>
    <w:basedOn w:val="a"/>
    <w:next w:val="a"/>
    <w:link w:val="40"/>
    <w:uiPriority w:val="9"/>
    <w:semiHidden/>
    <w:unhideWhenUsed/>
    <w:qFormat/>
    <w:rsid w:val="006E224A"/>
    <w:pPr>
      <w:keepNext/>
      <w:keepLines/>
      <w:spacing w:before="200" w:line="276" w:lineRule="auto"/>
      <w:outlineLvl w:val="3"/>
    </w:pPr>
    <w:rPr>
      <w:rFonts w:ascii="Cambria" w:hAnsi="Cambria"/>
      <w:b/>
      <w:bCs/>
      <w:i/>
      <w:i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Заголовок 1 Знак Знак Знак1,Заголовок 1 Знак Знак Знак Знак"/>
    <w:basedOn w:val="a0"/>
    <w:link w:val="10"/>
    <w:uiPriority w:val="9"/>
    <w:locked/>
    <w:rsid w:val="006E224A"/>
    <w:rPr>
      <w:rFonts w:ascii="Times New Roman" w:hAnsi="Times New Roman" w:cs="Times New Roman"/>
      <w:b/>
      <w:bCs/>
      <w:caps/>
      <w:sz w:val="24"/>
      <w:szCs w:val="28"/>
    </w:rPr>
  </w:style>
  <w:style w:type="character" w:customStyle="1" w:styleId="21">
    <w:name w:val="Заголовок 2 Знак"/>
    <w:basedOn w:val="a0"/>
    <w:link w:val="20"/>
    <w:uiPriority w:val="9"/>
    <w:locked/>
    <w:rsid w:val="006E224A"/>
    <w:rPr>
      <w:rFonts w:ascii="Arial" w:hAnsi="Arial"/>
      <w:b/>
      <w:i/>
      <w:sz w:val="28"/>
      <w:lang w:eastAsia="ru-RU"/>
    </w:rPr>
  </w:style>
  <w:style w:type="character" w:customStyle="1" w:styleId="30">
    <w:name w:val="Заголовок 3 Знак"/>
    <w:basedOn w:val="a0"/>
    <w:link w:val="3"/>
    <w:uiPriority w:val="9"/>
    <w:locked/>
    <w:rsid w:val="006E224A"/>
    <w:rPr>
      <w:rFonts w:ascii="Arial" w:hAnsi="Arial"/>
      <w:b/>
      <w:sz w:val="20"/>
      <w:lang w:eastAsia="ru-RU"/>
    </w:rPr>
  </w:style>
  <w:style w:type="character" w:customStyle="1" w:styleId="40">
    <w:name w:val="Заголовок 4 Знак"/>
    <w:basedOn w:val="a0"/>
    <w:link w:val="4"/>
    <w:uiPriority w:val="9"/>
    <w:semiHidden/>
    <w:locked/>
    <w:rsid w:val="006E224A"/>
    <w:rPr>
      <w:rFonts w:ascii="Cambria" w:hAnsi="Cambria"/>
      <w:b/>
      <w:i/>
      <w:color w:val="4F81BD"/>
    </w:rPr>
  </w:style>
  <w:style w:type="paragraph" w:styleId="a3">
    <w:name w:val="Body Text"/>
    <w:basedOn w:val="a"/>
    <w:link w:val="a4"/>
    <w:uiPriority w:val="99"/>
    <w:qFormat/>
    <w:rsid w:val="006B1FAB"/>
    <w:pPr>
      <w:jc w:val="both"/>
    </w:pPr>
    <w:rPr>
      <w:sz w:val="20"/>
      <w:szCs w:val="20"/>
    </w:rPr>
  </w:style>
  <w:style w:type="character" w:customStyle="1" w:styleId="a4">
    <w:name w:val="Основной текст Знак"/>
    <w:basedOn w:val="a0"/>
    <w:link w:val="a3"/>
    <w:locked/>
    <w:rsid w:val="006B1FAB"/>
    <w:rPr>
      <w:rFonts w:ascii="Times New Roman" w:hAnsi="Times New Roman"/>
      <w:sz w:val="20"/>
      <w:lang w:eastAsia="ru-RU"/>
    </w:rPr>
  </w:style>
  <w:style w:type="table" w:styleId="a5">
    <w:name w:val="Table Grid"/>
    <w:basedOn w:val="a1"/>
    <w:uiPriority w:val="39"/>
    <w:rsid w:val="006B1FAB"/>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Содержимое таблицы"/>
    <w:basedOn w:val="a"/>
    <w:rsid w:val="006B1FAB"/>
    <w:pPr>
      <w:suppressLineNumbers/>
      <w:suppressAutoHyphens/>
    </w:pPr>
    <w:rPr>
      <w:lang w:eastAsia="ar-SA"/>
    </w:rPr>
  </w:style>
  <w:style w:type="paragraph" w:customStyle="1" w:styleId="a7">
    <w:name w:val="Абзац"/>
    <w:basedOn w:val="a"/>
    <w:link w:val="a8"/>
    <w:qFormat/>
    <w:rsid w:val="00C653E3"/>
    <w:pPr>
      <w:spacing w:line="360" w:lineRule="auto"/>
      <w:ind w:firstLine="567"/>
      <w:jc w:val="both"/>
    </w:pPr>
  </w:style>
  <w:style w:type="character" w:customStyle="1" w:styleId="a8">
    <w:name w:val="Абзац Знак"/>
    <w:link w:val="a7"/>
    <w:locked/>
    <w:rsid w:val="00C653E3"/>
    <w:rPr>
      <w:rFonts w:ascii="Times New Roman" w:hAnsi="Times New Roman"/>
      <w:sz w:val="24"/>
      <w:lang w:eastAsia="ru-RU"/>
    </w:rPr>
  </w:style>
  <w:style w:type="character" w:customStyle="1" w:styleId="12">
    <w:name w:val="Основной шрифт абзаца1"/>
    <w:rsid w:val="00C46983"/>
  </w:style>
  <w:style w:type="paragraph" w:styleId="a9">
    <w:name w:val="List Paragraph"/>
    <w:basedOn w:val="a"/>
    <w:link w:val="aa"/>
    <w:qFormat/>
    <w:rsid w:val="00C46983"/>
    <w:pPr>
      <w:spacing w:line="360" w:lineRule="auto"/>
      <w:ind w:left="720" w:firstLine="680"/>
      <w:contextualSpacing/>
      <w:jc w:val="both"/>
    </w:pPr>
    <w:rPr>
      <w:rFonts w:ascii="Calibri" w:hAnsi="Calibri"/>
      <w:sz w:val="22"/>
      <w:szCs w:val="22"/>
      <w:lang w:eastAsia="en-US"/>
    </w:rPr>
  </w:style>
  <w:style w:type="character" w:customStyle="1" w:styleId="aa">
    <w:name w:val="Абзац списка Знак"/>
    <w:link w:val="a9"/>
    <w:locked/>
    <w:rsid w:val="00C46983"/>
    <w:rPr>
      <w:rFonts w:ascii="Calibri" w:hAnsi="Calibri"/>
    </w:rPr>
  </w:style>
  <w:style w:type="character" w:styleId="ab">
    <w:name w:val="Hyperlink"/>
    <w:basedOn w:val="a0"/>
    <w:uiPriority w:val="99"/>
    <w:unhideWhenUsed/>
    <w:rsid w:val="00394E38"/>
    <w:rPr>
      <w:color w:val="0000FF"/>
      <w:u w:val="single"/>
    </w:rPr>
  </w:style>
  <w:style w:type="paragraph" w:customStyle="1" w:styleId="ConsPlusNonformat">
    <w:name w:val="ConsPlusNonformat"/>
    <w:rsid w:val="006E224A"/>
    <w:pPr>
      <w:suppressAutoHyphens/>
      <w:autoSpaceDE w:val="0"/>
    </w:pPr>
    <w:rPr>
      <w:rFonts w:ascii="Courier New" w:hAnsi="Courier New" w:cs="Courier New"/>
      <w:lang w:eastAsia="ar-SA"/>
    </w:rPr>
  </w:style>
  <w:style w:type="paragraph" w:styleId="ac">
    <w:name w:val="header"/>
    <w:aliases w:val="Знак4,Знак8,ВерхКолонтитул"/>
    <w:basedOn w:val="a"/>
    <w:link w:val="ad"/>
    <w:uiPriority w:val="99"/>
    <w:rsid w:val="006E224A"/>
    <w:pPr>
      <w:spacing w:line="240" w:lineRule="exact"/>
      <w:jc w:val="both"/>
    </w:pPr>
    <w:rPr>
      <w:rFonts w:ascii="Arial" w:hAnsi="Arial" w:cs="Arial"/>
      <w:lang w:val="en-US" w:eastAsia="en-US"/>
    </w:rPr>
  </w:style>
  <w:style w:type="character" w:customStyle="1" w:styleId="ad">
    <w:name w:val="Верхний колонтитул Знак"/>
    <w:aliases w:val="Знак4 Знак,Знак8 Знак,ВерхКолонтитул Знак"/>
    <w:basedOn w:val="a0"/>
    <w:link w:val="ac"/>
    <w:uiPriority w:val="99"/>
    <w:locked/>
    <w:rsid w:val="006E224A"/>
    <w:rPr>
      <w:rFonts w:ascii="Times New Roman" w:hAnsi="Times New Roman"/>
      <w:sz w:val="24"/>
      <w:lang w:eastAsia="ru-RU"/>
    </w:rPr>
  </w:style>
  <w:style w:type="paragraph" w:styleId="ae">
    <w:name w:val="footer"/>
    <w:basedOn w:val="a"/>
    <w:link w:val="af"/>
    <w:uiPriority w:val="99"/>
    <w:unhideWhenUsed/>
    <w:rsid w:val="006E224A"/>
    <w:pPr>
      <w:tabs>
        <w:tab w:val="center" w:pos="4677"/>
        <w:tab w:val="right" w:pos="9355"/>
      </w:tabs>
    </w:pPr>
  </w:style>
  <w:style w:type="character" w:customStyle="1" w:styleId="af">
    <w:name w:val="Нижний колонтитул Знак"/>
    <w:basedOn w:val="a0"/>
    <w:link w:val="ae"/>
    <w:uiPriority w:val="99"/>
    <w:locked/>
    <w:rsid w:val="006E224A"/>
    <w:rPr>
      <w:rFonts w:ascii="Times New Roman" w:hAnsi="Times New Roman"/>
      <w:sz w:val="24"/>
      <w:lang w:eastAsia="ru-RU"/>
    </w:rPr>
  </w:style>
  <w:style w:type="paragraph" w:styleId="af0">
    <w:name w:val="Balloon Text"/>
    <w:basedOn w:val="a"/>
    <w:link w:val="af1"/>
    <w:uiPriority w:val="99"/>
    <w:unhideWhenUsed/>
    <w:rsid w:val="006E224A"/>
    <w:rPr>
      <w:rFonts w:ascii="Segoe UI" w:hAnsi="Segoe UI" w:cs="Segoe UI"/>
      <w:sz w:val="18"/>
      <w:szCs w:val="18"/>
    </w:rPr>
  </w:style>
  <w:style w:type="character" w:customStyle="1" w:styleId="af1">
    <w:name w:val="Текст выноски Знак"/>
    <w:basedOn w:val="a0"/>
    <w:link w:val="af0"/>
    <w:uiPriority w:val="99"/>
    <w:locked/>
    <w:rsid w:val="006E224A"/>
    <w:rPr>
      <w:rFonts w:ascii="Segoe UI" w:hAnsi="Segoe UI"/>
      <w:sz w:val="18"/>
      <w:lang w:eastAsia="ru-RU"/>
    </w:rPr>
  </w:style>
  <w:style w:type="character" w:customStyle="1" w:styleId="apple-converted-space">
    <w:name w:val="apple-converted-space"/>
    <w:rsid w:val="006E224A"/>
  </w:style>
  <w:style w:type="paragraph" w:customStyle="1" w:styleId="Default">
    <w:name w:val="Default"/>
    <w:rsid w:val="006E224A"/>
    <w:pPr>
      <w:autoSpaceDE w:val="0"/>
      <w:autoSpaceDN w:val="0"/>
      <w:adjustRightInd w:val="0"/>
    </w:pPr>
    <w:rPr>
      <w:rFonts w:ascii="Times New Roman" w:hAnsi="Times New Roman" w:cs="Times New Roman"/>
      <w:color w:val="000000"/>
      <w:sz w:val="24"/>
      <w:szCs w:val="24"/>
      <w:lang w:eastAsia="en-US"/>
    </w:rPr>
  </w:style>
  <w:style w:type="character" w:customStyle="1" w:styleId="WW8Num9z0">
    <w:name w:val="WW8Num9z0"/>
    <w:rsid w:val="006E224A"/>
    <w:rPr>
      <w:rFonts w:ascii="OpenSymbol" w:hAnsi="OpenSymbol"/>
    </w:rPr>
  </w:style>
  <w:style w:type="paragraph" w:styleId="af2">
    <w:name w:val="Normal (Web)"/>
    <w:aliases w:val="Обычный (Web)1 Знак,Обычный (Web)1,Знак Знак Знак Знак Знак Знак,Обычный (Web), Знак Знак22"/>
    <w:basedOn w:val="a"/>
    <w:qFormat/>
    <w:rsid w:val="006E224A"/>
    <w:pPr>
      <w:spacing w:before="100" w:beforeAutospacing="1" w:after="100" w:afterAutospacing="1"/>
    </w:pPr>
    <w:rPr>
      <w:rFonts w:ascii="Arial" w:hAnsi="Arial" w:cs="Arial"/>
    </w:rPr>
  </w:style>
  <w:style w:type="paragraph" w:customStyle="1" w:styleId="S0">
    <w:name w:val="S_Обычный"/>
    <w:basedOn w:val="a"/>
    <w:link w:val="S1"/>
    <w:rsid w:val="006E224A"/>
    <w:pPr>
      <w:spacing w:line="360" w:lineRule="auto"/>
      <w:ind w:firstLine="709"/>
      <w:jc w:val="both"/>
    </w:pPr>
    <w:rPr>
      <w:rFonts w:ascii="Arial" w:hAnsi="Arial" w:cs="Arial"/>
    </w:rPr>
  </w:style>
  <w:style w:type="character" w:customStyle="1" w:styleId="S1">
    <w:name w:val="S_Обычный Знак"/>
    <w:link w:val="S0"/>
    <w:locked/>
    <w:rsid w:val="006E224A"/>
    <w:rPr>
      <w:rFonts w:ascii="Arial" w:hAnsi="Arial"/>
      <w:sz w:val="24"/>
      <w:lang w:eastAsia="ru-RU"/>
    </w:rPr>
  </w:style>
  <w:style w:type="paragraph" w:styleId="af3">
    <w:name w:val="List"/>
    <w:basedOn w:val="a"/>
    <w:uiPriority w:val="99"/>
    <w:rsid w:val="006E224A"/>
    <w:pPr>
      <w:ind w:left="283" w:hanging="283"/>
    </w:pPr>
  </w:style>
  <w:style w:type="paragraph" w:styleId="31">
    <w:name w:val="toc 3"/>
    <w:basedOn w:val="a"/>
    <w:uiPriority w:val="39"/>
    <w:qFormat/>
    <w:rsid w:val="006E224A"/>
    <w:pPr>
      <w:widowControl w:val="0"/>
      <w:spacing w:before="141"/>
      <w:ind w:left="1297" w:hanging="718"/>
    </w:pPr>
    <w:rPr>
      <w:lang w:val="en-US" w:eastAsia="en-US"/>
    </w:rPr>
  </w:style>
  <w:style w:type="paragraph" w:styleId="af4">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2"/>
    <w:autoRedefine/>
    <w:uiPriority w:val="35"/>
    <w:qFormat/>
    <w:rsid w:val="00807BBF"/>
    <w:pPr>
      <w:widowControl w:val="0"/>
      <w:spacing w:before="120" w:after="120" w:line="276" w:lineRule="auto"/>
      <w:jc w:val="right"/>
    </w:pPr>
    <w:rPr>
      <w:bCs/>
      <w:szCs w:val="28"/>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4"/>
    <w:locked/>
    <w:rsid w:val="00807BBF"/>
    <w:rPr>
      <w:rFonts w:ascii="Times New Roman" w:hAnsi="Times New Roman"/>
      <w:sz w:val="28"/>
    </w:rPr>
  </w:style>
  <w:style w:type="paragraph" w:customStyle="1" w:styleId="S">
    <w:name w:val="S_Нумерованный"/>
    <w:basedOn w:val="a"/>
    <w:autoRedefine/>
    <w:rsid w:val="006E224A"/>
    <w:pPr>
      <w:numPr>
        <w:numId w:val="8"/>
      </w:numPr>
      <w:tabs>
        <w:tab w:val="left" w:pos="992"/>
      </w:tabs>
      <w:spacing w:line="360" w:lineRule="auto"/>
      <w:ind w:left="0" w:firstLine="709"/>
      <w:jc w:val="both"/>
    </w:pPr>
  </w:style>
  <w:style w:type="paragraph" w:customStyle="1" w:styleId="ConsNonformat">
    <w:name w:val="ConsNonformat"/>
    <w:link w:val="ConsNonformat0"/>
    <w:rsid w:val="006E224A"/>
    <w:pPr>
      <w:widowControl w:val="0"/>
      <w:autoSpaceDE w:val="0"/>
      <w:autoSpaceDN w:val="0"/>
      <w:adjustRightInd w:val="0"/>
      <w:ind w:right="19772"/>
    </w:pPr>
    <w:rPr>
      <w:rFonts w:ascii="Courier New" w:hAnsi="Courier New" w:cs="Courier New"/>
    </w:rPr>
  </w:style>
  <w:style w:type="character" w:customStyle="1" w:styleId="ConsNonformat0">
    <w:name w:val="ConsNonformat Знак"/>
    <w:link w:val="ConsNonformat"/>
    <w:locked/>
    <w:rsid w:val="006E224A"/>
    <w:rPr>
      <w:rFonts w:ascii="Courier New" w:hAnsi="Courier New"/>
      <w:sz w:val="20"/>
      <w:lang w:eastAsia="ru-RU"/>
    </w:rPr>
  </w:style>
  <w:style w:type="paragraph" w:customStyle="1" w:styleId="ConsPlusCell">
    <w:name w:val="ConsPlusCell"/>
    <w:rsid w:val="006E224A"/>
    <w:pPr>
      <w:widowControl w:val="0"/>
      <w:autoSpaceDE w:val="0"/>
      <w:autoSpaceDN w:val="0"/>
      <w:adjustRightInd w:val="0"/>
    </w:pPr>
    <w:rPr>
      <w:rFonts w:ascii="Times New Roman" w:hAnsi="Times New Roman" w:cs="Times New Roman"/>
      <w:sz w:val="24"/>
      <w:szCs w:val="24"/>
    </w:rPr>
  </w:style>
  <w:style w:type="table" w:customStyle="1" w:styleId="TableNormal">
    <w:name w:val="Table Normal"/>
    <w:uiPriority w:val="2"/>
    <w:semiHidden/>
    <w:unhideWhenUsed/>
    <w:qFormat/>
    <w:rsid w:val="006E224A"/>
    <w:pPr>
      <w:widowControl w:val="0"/>
    </w:pPr>
    <w:rPr>
      <w:rFonts w:cs="Times New Roman"/>
      <w:sz w:val="22"/>
      <w:szCs w:val="22"/>
      <w:lang w:val="en-US" w:eastAsia="en-US"/>
    </w:rPr>
    <w:tblPr>
      <w:tblInd w:w="0" w:type="dxa"/>
      <w:tblCellMar>
        <w:top w:w="0" w:type="dxa"/>
        <w:left w:w="0" w:type="dxa"/>
        <w:bottom w:w="0" w:type="dxa"/>
        <w:right w:w="0" w:type="dxa"/>
      </w:tblCellMar>
    </w:tblPr>
  </w:style>
  <w:style w:type="paragraph" w:styleId="13">
    <w:name w:val="toc 1"/>
    <w:basedOn w:val="a"/>
    <w:uiPriority w:val="39"/>
    <w:qFormat/>
    <w:rsid w:val="006E224A"/>
    <w:pPr>
      <w:widowControl w:val="0"/>
      <w:spacing w:before="104"/>
      <w:ind w:left="120"/>
    </w:pPr>
    <w:rPr>
      <w:lang w:val="en-US" w:eastAsia="en-US"/>
    </w:rPr>
  </w:style>
  <w:style w:type="paragraph" w:styleId="23">
    <w:name w:val="toc 2"/>
    <w:basedOn w:val="a"/>
    <w:uiPriority w:val="39"/>
    <w:qFormat/>
    <w:rsid w:val="006E224A"/>
    <w:pPr>
      <w:widowControl w:val="0"/>
      <w:spacing w:before="141"/>
      <w:ind w:left="360" w:hanging="579"/>
    </w:pPr>
    <w:rPr>
      <w:lang w:val="en-US" w:eastAsia="en-US"/>
    </w:rPr>
  </w:style>
  <w:style w:type="paragraph" w:styleId="41">
    <w:name w:val="toc 4"/>
    <w:basedOn w:val="a"/>
    <w:uiPriority w:val="1"/>
    <w:qFormat/>
    <w:rsid w:val="006E224A"/>
    <w:pPr>
      <w:widowControl w:val="0"/>
      <w:spacing w:before="137"/>
      <w:ind w:left="1000" w:hanging="862"/>
    </w:pPr>
    <w:rPr>
      <w:lang w:val="en-US" w:eastAsia="en-US"/>
    </w:rPr>
  </w:style>
  <w:style w:type="paragraph" w:customStyle="1" w:styleId="TableParagraph">
    <w:name w:val="Table Paragraph"/>
    <w:basedOn w:val="a"/>
    <w:uiPriority w:val="1"/>
    <w:qFormat/>
    <w:rsid w:val="006E224A"/>
    <w:pPr>
      <w:widowControl w:val="0"/>
    </w:pPr>
    <w:rPr>
      <w:rFonts w:ascii="Calibri" w:hAnsi="Calibri"/>
      <w:sz w:val="22"/>
      <w:szCs w:val="22"/>
      <w:lang w:val="en-US" w:eastAsia="en-US"/>
    </w:rPr>
  </w:style>
  <w:style w:type="paragraph" w:customStyle="1" w:styleId="u">
    <w:name w:val="u"/>
    <w:basedOn w:val="a"/>
    <w:rsid w:val="006E224A"/>
    <w:pPr>
      <w:spacing w:before="100" w:beforeAutospacing="1" w:after="100" w:afterAutospacing="1"/>
    </w:pPr>
  </w:style>
  <w:style w:type="character" w:styleId="af5">
    <w:name w:val="Strong"/>
    <w:basedOn w:val="a0"/>
    <w:uiPriority w:val="22"/>
    <w:qFormat/>
    <w:rsid w:val="006E224A"/>
    <w:rPr>
      <w:b/>
    </w:rPr>
  </w:style>
  <w:style w:type="paragraph" w:customStyle="1" w:styleId="formattext">
    <w:name w:val="formattext"/>
    <w:basedOn w:val="a"/>
    <w:rsid w:val="006E224A"/>
    <w:pPr>
      <w:spacing w:before="100" w:beforeAutospacing="1" w:after="100" w:afterAutospacing="1"/>
    </w:pPr>
  </w:style>
  <w:style w:type="table" w:customStyle="1" w:styleId="14">
    <w:name w:val="Сетка таблицы1"/>
    <w:basedOn w:val="a1"/>
    <w:next w:val="a5"/>
    <w:rsid w:val="006E224A"/>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1 Знак Знак Знак Знак Знак Знак"/>
    <w:basedOn w:val="a"/>
    <w:rsid w:val="006E224A"/>
    <w:pPr>
      <w:spacing w:after="160" w:line="240" w:lineRule="exact"/>
    </w:pPr>
    <w:rPr>
      <w:rFonts w:ascii="Verdana" w:hAnsi="Verdana" w:cs="Verdana"/>
      <w:lang w:val="en-US" w:eastAsia="en-US"/>
    </w:rPr>
  </w:style>
  <w:style w:type="paragraph" w:customStyle="1" w:styleId="af6">
    <w:name w:val="Знак"/>
    <w:basedOn w:val="a"/>
    <w:rsid w:val="006E224A"/>
    <w:pPr>
      <w:spacing w:line="240" w:lineRule="exact"/>
      <w:jc w:val="both"/>
    </w:pPr>
    <w:rPr>
      <w:rFonts w:ascii="Arial" w:hAnsi="Arial" w:cs="Arial"/>
      <w:lang w:val="en-US" w:eastAsia="en-US"/>
    </w:rPr>
  </w:style>
  <w:style w:type="paragraph" w:customStyle="1" w:styleId="ConsNormal">
    <w:name w:val="ConsNormal"/>
    <w:rsid w:val="006E224A"/>
    <w:pPr>
      <w:widowControl w:val="0"/>
      <w:autoSpaceDE w:val="0"/>
      <w:autoSpaceDN w:val="0"/>
      <w:adjustRightInd w:val="0"/>
      <w:ind w:right="19772" w:firstLine="720"/>
    </w:pPr>
    <w:rPr>
      <w:rFonts w:ascii="Arial" w:hAnsi="Arial" w:cs="Arial"/>
    </w:rPr>
  </w:style>
  <w:style w:type="paragraph" w:styleId="af7">
    <w:name w:val="footnote text"/>
    <w:aliases w:val="Table_Footnote_last Знак,Table_Footnote_last Знак Знак,Table_Footnote_last,Текст сноски Знак Знак,Текст сноски Знак1 Знак Знак,Текст сноски Знак Знак Знак Знак,Table_Footnote_last Знак1 Знак Знак,single space"/>
    <w:basedOn w:val="a"/>
    <w:link w:val="af8"/>
    <w:rsid w:val="006E224A"/>
    <w:rPr>
      <w:rFonts w:ascii="Arial" w:hAnsi="Arial" w:cs="Arial"/>
      <w:sz w:val="20"/>
      <w:szCs w:val="20"/>
    </w:rPr>
  </w:style>
  <w:style w:type="character" w:customStyle="1" w:styleId="af8">
    <w:name w:val="Текст сноски Знак"/>
    <w:aliases w:val="Table_Footnote_last Знак Знак1,Table_Footnote_last Знак Знак Знак,Table_Footnote_last Знак1,Текст сноски Знак Знак Знак,Текст сноски Знак1 Знак Знак Знак,Текст сноски Знак Знак Знак Знак Знак,Table_Footnote_last Знак1 Знак Знак Знак"/>
    <w:basedOn w:val="a0"/>
    <w:link w:val="af7"/>
    <w:uiPriority w:val="99"/>
    <w:locked/>
    <w:rsid w:val="006E224A"/>
    <w:rPr>
      <w:rFonts w:ascii="Arial" w:hAnsi="Arial"/>
      <w:sz w:val="20"/>
      <w:lang w:eastAsia="ru-RU"/>
    </w:rPr>
  </w:style>
  <w:style w:type="character" w:styleId="af9">
    <w:name w:val="footnote reference"/>
    <w:aliases w:val="Знак сноски-FN"/>
    <w:basedOn w:val="a0"/>
    <w:rsid w:val="006E224A"/>
    <w:rPr>
      <w:vertAlign w:val="superscript"/>
    </w:rPr>
  </w:style>
  <w:style w:type="character" w:styleId="afa">
    <w:name w:val="page number"/>
    <w:basedOn w:val="a0"/>
    <w:uiPriority w:val="99"/>
    <w:rsid w:val="006E224A"/>
  </w:style>
  <w:style w:type="character" w:customStyle="1" w:styleId="grame">
    <w:name w:val="grame"/>
    <w:rsid w:val="006E224A"/>
  </w:style>
  <w:style w:type="paragraph" w:customStyle="1" w:styleId="Heading">
    <w:name w:val="Heading"/>
    <w:rsid w:val="006E224A"/>
    <w:pPr>
      <w:widowControl w:val="0"/>
      <w:autoSpaceDE w:val="0"/>
      <w:autoSpaceDN w:val="0"/>
      <w:adjustRightInd w:val="0"/>
    </w:pPr>
    <w:rPr>
      <w:rFonts w:ascii="Arial" w:hAnsi="Arial" w:cs="Arial"/>
      <w:b/>
      <w:bCs/>
      <w:sz w:val="22"/>
      <w:szCs w:val="22"/>
    </w:rPr>
  </w:style>
  <w:style w:type="paragraph" w:styleId="afb">
    <w:name w:val="Plain Text"/>
    <w:basedOn w:val="a"/>
    <w:link w:val="afc"/>
    <w:uiPriority w:val="99"/>
    <w:rsid w:val="006E224A"/>
    <w:rPr>
      <w:rFonts w:ascii="Courier New" w:hAnsi="Courier New" w:cs="Courier New"/>
      <w:sz w:val="20"/>
      <w:szCs w:val="20"/>
    </w:rPr>
  </w:style>
  <w:style w:type="character" w:customStyle="1" w:styleId="afc">
    <w:name w:val="Текст Знак"/>
    <w:basedOn w:val="a0"/>
    <w:link w:val="afb"/>
    <w:uiPriority w:val="99"/>
    <w:locked/>
    <w:rsid w:val="006E224A"/>
    <w:rPr>
      <w:rFonts w:ascii="Courier New" w:hAnsi="Courier New"/>
      <w:sz w:val="20"/>
      <w:lang w:eastAsia="ru-RU"/>
    </w:rPr>
  </w:style>
  <w:style w:type="character" w:customStyle="1" w:styleId="spelle">
    <w:name w:val="spelle"/>
    <w:rsid w:val="006E224A"/>
  </w:style>
  <w:style w:type="paragraph" w:styleId="HTML">
    <w:name w:val="HTML Preformatted"/>
    <w:basedOn w:val="a"/>
    <w:link w:val="HTML0"/>
    <w:uiPriority w:val="99"/>
    <w:rsid w:val="006E22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0"/>
    <w:link w:val="HTML"/>
    <w:uiPriority w:val="99"/>
    <w:locked/>
    <w:rsid w:val="006E224A"/>
    <w:rPr>
      <w:rFonts w:ascii="Courier New" w:hAnsi="Courier New"/>
      <w:color w:val="000000"/>
      <w:sz w:val="20"/>
      <w:lang w:eastAsia="ru-RU"/>
    </w:rPr>
  </w:style>
  <w:style w:type="paragraph" w:customStyle="1" w:styleId="ConsPlusNormal">
    <w:name w:val="ConsPlusNormal"/>
    <w:link w:val="ConsPlusNormal0"/>
    <w:rsid w:val="006E224A"/>
    <w:pPr>
      <w:widowControl w:val="0"/>
      <w:autoSpaceDE w:val="0"/>
      <w:autoSpaceDN w:val="0"/>
      <w:adjustRightInd w:val="0"/>
      <w:ind w:firstLine="720"/>
    </w:pPr>
    <w:rPr>
      <w:rFonts w:ascii="Arial" w:hAnsi="Arial" w:cs="Arial"/>
    </w:rPr>
  </w:style>
  <w:style w:type="character" w:customStyle="1" w:styleId="f">
    <w:name w:val="f"/>
    <w:rsid w:val="006E224A"/>
  </w:style>
  <w:style w:type="paragraph" w:styleId="afd">
    <w:name w:val="Body Text Indent"/>
    <w:basedOn w:val="a"/>
    <w:link w:val="afe"/>
    <w:uiPriority w:val="99"/>
    <w:rsid w:val="006E224A"/>
    <w:pPr>
      <w:spacing w:after="120"/>
      <w:ind w:left="283"/>
    </w:pPr>
    <w:rPr>
      <w:rFonts w:ascii="Arial" w:hAnsi="Arial" w:cs="Arial"/>
    </w:rPr>
  </w:style>
  <w:style w:type="character" w:customStyle="1" w:styleId="afe">
    <w:name w:val="Основной текст с отступом Знак"/>
    <w:basedOn w:val="a0"/>
    <w:link w:val="afd"/>
    <w:uiPriority w:val="99"/>
    <w:locked/>
    <w:rsid w:val="006E224A"/>
    <w:rPr>
      <w:rFonts w:ascii="Arial" w:hAnsi="Arial"/>
      <w:sz w:val="24"/>
      <w:lang w:eastAsia="ru-RU"/>
    </w:rPr>
  </w:style>
  <w:style w:type="paragraph" w:customStyle="1" w:styleId="FR2">
    <w:name w:val="FR2"/>
    <w:rsid w:val="006E224A"/>
    <w:pPr>
      <w:widowControl w:val="0"/>
      <w:overflowPunct w:val="0"/>
      <w:autoSpaceDE w:val="0"/>
      <w:autoSpaceDN w:val="0"/>
      <w:adjustRightInd w:val="0"/>
      <w:ind w:firstLine="560"/>
      <w:jc w:val="both"/>
      <w:textAlignment w:val="baseline"/>
    </w:pPr>
    <w:rPr>
      <w:rFonts w:ascii="Arial" w:hAnsi="Arial" w:cs="Arial"/>
      <w:sz w:val="28"/>
      <w:szCs w:val="28"/>
    </w:rPr>
  </w:style>
  <w:style w:type="paragraph" w:customStyle="1" w:styleId="text">
    <w:name w:val="text"/>
    <w:basedOn w:val="a"/>
    <w:next w:val="a"/>
    <w:rsid w:val="006E224A"/>
    <w:pPr>
      <w:autoSpaceDE w:val="0"/>
      <w:autoSpaceDN w:val="0"/>
      <w:adjustRightInd w:val="0"/>
      <w:spacing w:before="28" w:after="28"/>
    </w:pPr>
    <w:rPr>
      <w:rFonts w:ascii="Arial" w:hAnsi="Arial" w:cs="Arial"/>
    </w:rPr>
  </w:style>
  <w:style w:type="paragraph" w:styleId="24">
    <w:name w:val="List 2"/>
    <w:basedOn w:val="a"/>
    <w:uiPriority w:val="99"/>
    <w:rsid w:val="006E224A"/>
    <w:pPr>
      <w:ind w:left="566" w:hanging="283"/>
    </w:pPr>
    <w:rPr>
      <w:rFonts w:ascii="Arial" w:hAnsi="Arial" w:cs="Arial"/>
      <w:sz w:val="20"/>
      <w:szCs w:val="20"/>
    </w:rPr>
  </w:style>
  <w:style w:type="paragraph" w:styleId="32">
    <w:name w:val="List 3"/>
    <w:basedOn w:val="a"/>
    <w:uiPriority w:val="99"/>
    <w:rsid w:val="006E224A"/>
    <w:pPr>
      <w:ind w:left="849" w:hanging="283"/>
    </w:pPr>
    <w:rPr>
      <w:rFonts w:ascii="Arial" w:hAnsi="Arial" w:cs="Arial"/>
      <w:sz w:val="20"/>
      <w:szCs w:val="20"/>
    </w:rPr>
  </w:style>
  <w:style w:type="paragraph" w:customStyle="1" w:styleId="16">
    <w:name w:val="Знак1"/>
    <w:basedOn w:val="a"/>
    <w:rsid w:val="006E224A"/>
    <w:pPr>
      <w:spacing w:line="240" w:lineRule="exact"/>
      <w:jc w:val="both"/>
    </w:pPr>
    <w:rPr>
      <w:rFonts w:ascii="Arial" w:hAnsi="Arial" w:cs="Arial"/>
      <w:lang w:val="en-US" w:eastAsia="en-US"/>
    </w:rPr>
  </w:style>
  <w:style w:type="paragraph" w:styleId="25">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
    <w:link w:val="26"/>
    <w:uiPriority w:val="99"/>
    <w:rsid w:val="006E224A"/>
    <w:pPr>
      <w:spacing w:after="120" w:line="480" w:lineRule="auto"/>
      <w:ind w:left="283"/>
    </w:pPr>
    <w:rPr>
      <w:rFonts w:ascii="Arial" w:hAnsi="Arial" w:cs="Arial"/>
    </w:rPr>
  </w:style>
  <w:style w:type="character" w:customStyle="1" w:styleId="26">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0"/>
    <w:link w:val="25"/>
    <w:uiPriority w:val="99"/>
    <w:locked/>
    <w:rsid w:val="006E224A"/>
    <w:rPr>
      <w:rFonts w:ascii="Arial" w:hAnsi="Arial"/>
      <w:sz w:val="24"/>
      <w:lang w:eastAsia="ru-RU"/>
    </w:rPr>
  </w:style>
  <w:style w:type="paragraph" w:styleId="27">
    <w:name w:val="Body Text 2"/>
    <w:basedOn w:val="a"/>
    <w:link w:val="28"/>
    <w:uiPriority w:val="99"/>
    <w:rsid w:val="006E224A"/>
    <w:pPr>
      <w:spacing w:after="120" w:line="480" w:lineRule="auto"/>
    </w:pPr>
    <w:rPr>
      <w:rFonts w:ascii="Arial" w:hAnsi="Arial" w:cs="Arial"/>
    </w:rPr>
  </w:style>
  <w:style w:type="character" w:customStyle="1" w:styleId="28">
    <w:name w:val="Основной текст 2 Знак"/>
    <w:basedOn w:val="a0"/>
    <w:link w:val="27"/>
    <w:uiPriority w:val="99"/>
    <w:locked/>
    <w:rsid w:val="006E224A"/>
    <w:rPr>
      <w:rFonts w:ascii="Arial" w:hAnsi="Arial"/>
      <w:sz w:val="24"/>
      <w:lang w:eastAsia="ru-RU"/>
    </w:rPr>
  </w:style>
  <w:style w:type="character" w:customStyle="1" w:styleId="S10">
    <w:name w:val="S_Маркированный Знак1"/>
    <w:link w:val="S2"/>
    <w:locked/>
    <w:rsid w:val="006E224A"/>
    <w:rPr>
      <w:sz w:val="24"/>
    </w:rPr>
  </w:style>
  <w:style w:type="paragraph" w:customStyle="1" w:styleId="S2">
    <w:name w:val="S_Маркированный"/>
    <w:basedOn w:val="aff"/>
    <w:link w:val="S10"/>
    <w:autoRedefine/>
    <w:rsid w:val="006E224A"/>
    <w:pPr>
      <w:tabs>
        <w:tab w:val="left" w:pos="992"/>
      </w:tabs>
      <w:spacing w:line="360" w:lineRule="auto"/>
      <w:ind w:left="0" w:firstLine="709"/>
      <w:jc w:val="both"/>
    </w:pPr>
    <w:rPr>
      <w:rFonts w:ascii="Calibri" w:hAnsi="Calibri" w:cs="Times New Roman"/>
      <w:lang w:eastAsia="en-US"/>
    </w:rPr>
  </w:style>
  <w:style w:type="paragraph" w:styleId="aff">
    <w:name w:val="List Bullet"/>
    <w:basedOn w:val="a"/>
    <w:uiPriority w:val="99"/>
    <w:rsid w:val="006E224A"/>
    <w:pPr>
      <w:ind w:left="1069" w:hanging="360"/>
    </w:pPr>
    <w:rPr>
      <w:rFonts w:ascii="Arial" w:hAnsi="Arial" w:cs="Arial"/>
    </w:rPr>
  </w:style>
  <w:style w:type="paragraph" w:customStyle="1" w:styleId="S3">
    <w:name w:val="S_Таблица"/>
    <w:basedOn w:val="a"/>
    <w:link w:val="S4"/>
    <w:autoRedefine/>
    <w:rsid w:val="006E224A"/>
    <w:pPr>
      <w:widowControl w:val="0"/>
      <w:tabs>
        <w:tab w:val="num" w:pos="1440"/>
      </w:tabs>
      <w:jc w:val="right"/>
    </w:pPr>
    <w:rPr>
      <w:rFonts w:ascii="Arial" w:hAnsi="Arial" w:cs="Arial"/>
      <w:color w:val="008000"/>
      <w:lang w:eastAsia="en-US"/>
    </w:rPr>
  </w:style>
  <w:style w:type="character" w:customStyle="1" w:styleId="S4">
    <w:name w:val="S_Таблица Знак"/>
    <w:link w:val="S3"/>
    <w:locked/>
    <w:rsid w:val="006E224A"/>
    <w:rPr>
      <w:rFonts w:ascii="Arial" w:hAnsi="Arial"/>
      <w:color w:val="008000"/>
      <w:sz w:val="24"/>
    </w:rPr>
  </w:style>
  <w:style w:type="character" w:customStyle="1" w:styleId="S5">
    <w:name w:val="S_Обычный в таблице Знак"/>
    <w:link w:val="S6"/>
    <w:locked/>
    <w:rsid w:val="006E224A"/>
    <w:rPr>
      <w:sz w:val="24"/>
    </w:rPr>
  </w:style>
  <w:style w:type="paragraph" w:customStyle="1" w:styleId="S6">
    <w:name w:val="S_Обычный в таблице"/>
    <w:basedOn w:val="a"/>
    <w:link w:val="S5"/>
    <w:rsid w:val="006E224A"/>
    <w:pPr>
      <w:jc w:val="center"/>
    </w:pPr>
    <w:rPr>
      <w:rFonts w:ascii="Calibri" w:hAnsi="Calibri"/>
      <w:lang w:eastAsia="en-US"/>
    </w:rPr>
  </w:style>
  <w:style w:type="paragraph" w:customStyle="1" w:styleId="aff0">
    <w:name w:val="Примечание"/>
    <w:basedOn w:val="a"/>
    <w:qFormat/>
    <w:rsid w:val="006E224A"/>
    <w:pPr>
      <w:ind w:firstLine="567"/>
      <w:jc w:val="both"/>
    </w:pPr>
    <w:rPr>
      <w:rFonts w:ascii="Arial" w:hAnsi="Arial" w:cs="Arial"/>
      <w:sz w:val="20"/>
      <w:szCs w:val="20"/>
      <w:lang w:eastAsia="en-US"/>
    </w:rPr>
  </w:style>
  <w:style w:type="paragraph" w:customStyle="1" w:styleId="ConsCell">
    <w:name w:val="ConsCell"/>
    <w:rsid w:val="006E224A"/>
    <w:pPr>
      <w:widowControl w:val="0"/>
      <w:autoSpaceDE w:val="0"/>
      <w:autoSpaceDN w:val="0"/>
      <w:adjustRightInd w:val="0"/>
      <w:ind w:right="19772"/>
    </w:pPr>
    <w:rPr>
      <w:rFonts w:ascii="Arial" w:hAnsi="Arial" w:cs="Arial"/>
    </w:rPr>
  </w:style>
  <w:style w:type="paragraph" w:styleId="aff1">
    <w:name w:val="annotation text"/>
    <w:basedOn w:val="a"/>
    <w:link w:val="aff2"/>
    <w:uiPriority w:val="99"/>
    <w:rsid w:val="006E224A"/>
    <w:rPr>
      <w:rFonts w:ascii="Arial" w:hAnsi="Arial" w:cs="Arial"/>
      <w:sz w:val="20"/>
      <w:szCs w:val="20"/>
    </w:rPr>
  </w:style>
  <w:style w:type="character" w:customStyle="1" w:styleId="aff2">
    <w:name w:val="Текст примечания Знак"/>
    <w:basedOn w:val="a0"/>
    <w:link w:val="aff1"/>
    <w:uiPriority w:val="99"/>
    <w:locked/>
    <w:rsid w:val="006E224A"/>
    <w:rPr>
      <w:rFonts w:ascii="Arial" w:hAnsi="Arial"/>
      <w:sz w:val="20"/>
      <w:lang w:eastAsia="ru-RU"/>
    </w:rPr>
  </w:style>
  <w:style w:type="paragraph" w:customStyle="1" w:styleId="aff3">
    <w:name w:val="приложения рнгп"/>
    <w:basedOn w:val="20"/>
    <w:autoRedefine/>
    <w:qFormat/>
    <w:rsid w:val="006E224A"/>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3">
    <w:name w:val="Body Text Indent 3"/>
    <w:basedOn w:val="a"/>
    <w:link w:val="34"/>
    <w:uiPriority w:val="99"/>
    <w:rsid w:val="006E224A"/>
    <w:pPr>
      <w:spacing w:after="120"/>
      <w:ind w:left="283"/>
    </w:pPr>
    <w:rPr>
      <w:rFonts w:ascii="Arial" w:hAnsi="Arial" w:cs="Arial"/>
      <w:sz w:val="16"/>
      <w:szCs w:val="16"/>
    </w:rPr>
  </w:style>
  <w:style w:type="character" w:customStyle="1" w:styleId="34">
    <w:name w:val="Основной текст с отступом 3 Знак"/>
    <w:basedOn w:val="a0"/>
    <w:link w:val="33"/>
    <w:uiPriority w:val="99"/>
    <w:locked/>
    <w:rsid w:val="006E224A"/>
    <w:rPr>
      <w:rFonts w:ascii="Arial" w:hAnsi="Arial"/>
      <w:sz w:val="16"/>
      <w:lang w:eastAsia="ru-RU"/>
    </w:rPr>
  </w:style>
  <w:style w:type="paragraph" w:styleId="29">
    <w:name w:val="List Continue 2"/>
    <w:basedOn w:val="a"/>
    <w:uiPriority w:val="99"/>
    <w:rsid w:val="006E224A"/>
    <w:pPr>
      <w:spacing w:after="120"/>
      <w:ind w:left="566"/>
    </w:pPr>
    <w:rPr>
      <w:rFonts w:ascii="Arial" w:hAnsi="Arial" w:cs="Arial"/>
    </w:rPr>
  </w:style>
  <w:style w:type="paragraph" w:styleId="35">
    <w:name w:val="List Continue 3"/>
    <w:basedOn w:val="a"/>
    <w:uiPriority w:val="99"/>
    <w:rsid w:val="006E224A"/>
    <w:pPr>
      <w:spacing w:after="120"/>
      <w:ind w:left="849"/>
    </w:pPr>
    <w:rPr>
      <w:rFonts w:ascii="Arial" w:hAnsi="Arial" w:cs="Arial"/>
    </w:rPr>
  </w:style>
  <w:style w:type="paragraph" w:customStyle="1" w:styleId="17">
    <w:name w:val="Стиль1"/>
    <w:basedOn w:val="a"/>
    <w:rsid w:val="006E224A"/>
    <w:pPr>
      <w:jc w:val="center"/>
    </w:pPr>
    <w:rPr>
      <w:rFonts w:ascii="Arial" w:hAnsi="Arial" w:cs="Arial"/>
      <w:sz w:val="20"/>
      <w:szCs w:val="20"/>
    </w:rPr>
  </w:style>
  <w:style w:type="paragraph" w:customStyle="1" w:styleId="textn">
    <w:name w:val="textn"/>
    <w:basedOn w:val="a"/>
    <w:rsid w:val="006E224A"/>
    <w:pPr>
      <w:spacing w:before="100" w:beforeAutospacing="1" w:after="100" w:afterAutospacing="1"/>
    </w:pPr>
    <w:rPr>
      <w:rFonts w:ascii="Arial" w:hAnsi="Arial" w:cs="Arial"/>
    </w:rPr>
  </w:style>
  <w:style w:type="paragraph" w:customStyle="1" w:styleId="2a">
    <w:name w:val="Знак2"/>
    <w:basedOn w:val="a"/>
    <w:rsid w:val="006E224A"/>
    <w:pPr>
      <w:spacing w:line="240" w:lineRule="exact"/>
      <w:jc w:val="both"/>
    </w:pPr>
    <w:rPr>
      <w:rFonts w:ascii="Arial" w:hAnsi="Arial" w:cs="Arial"/>
      <w:lang w:val="en-US" w:eastAsia="en-US"/>
    </w:rPr>
  </w:style>
  <w:style w:type="character" w:customStyle="1" w:styleId="FontStyle11">
    <w:name w:val="Font Style11"/>
    <w:rsid w:val="006E224A"/>
    <w:rPr>
      <w:rFonts w:ascii="Times New Roman" w:hAnsi="Times New Roman"/>
      <w:sz w:val="26"/>
    </w:rPr>
  </w:style>
  <w:style w:type="paragraph" w:customStyle="1" w:styleId="36">
    <w:name w:val="Знак3"/>
    <w:basedOn w:val="a"/>
    <w:rsid w:val="006E224A"/>
    <w:pPr>
      <w:spacing w:line="240" w:lineRule="exact"/>
      <w:jc w:val="both"/>
    </w:pPr>
    <w:rPr>
      <w:rFonts w:ascii="Arial" w:hAnsi="Arial" w:cs="Arial"/>
      <w:lang w:val="en-US" w:eastAsia="en-US"/>
    </w:rPr>
  </w:style>
  <w:style w:type="paragraph" w:customStyle="1" w:styleId="5">
    <w:name w:val="Знак5"/>
    <w:basedOn w:val="a"/>
    <w:rsid w:val="006E224A"/>
    <w:pPr>
      <w:spacing w:line="240" w:lineRule="exact"/>
      <w:jc w:val="both"/>
    </w:pPr>
    <w:rPr>
      <w:rFonts w:ascii="Arial" w:hAnsi="Arial" w:cs="Arial"/>
      <w:lang w:val="en-US" w:eastAsia="en-US"/>
    </w:rPr>
  </w:style>
  <w:style w:type="paragraph" w:customStyle="1" w:styleId="6">
    <w:name w:val="Знак6"/>
    <w:basedOn w:val="a"/>
    <w:rsid w:val="006E224A"/>
    <w:pPr>
      <w:spacing w:line="240" w:lineRule="exact"/>
      <w:jc w:val="both"/>
    </w:pPr>
    <w:rPr>
      <w:rFonts w:ascii="Arial" w:hAnsi="Arial" w:cs="Arial"/>
      <w:lang w:val="en-US" w:eastAsia="en-US"/>
    </w:rPr>
  </w:style>
  <w:style w:type="paragraph" w:customStyle="1" w:styleId="7">
    <w:name w:val="Знак7"/>
    <w:basedOn w:val="a"/>
    <w:rsid w:val="006E224A"/>
    <w:pPr>
      <w:spacing w:line="240" w:lineRule="exact"/>
      <w:jc w:val="both"/>
    </w:pPr>
    <w:rPr>
      <w:rFonts w:ascii="Arial" w:hAnsi="Arial" w:cs="Arial"/>
      <w:lang w:val="en-US" w:eastAsia="en-US"/>
    </w:rPr>
  </w:style>
  <w:style w:type="paragraph" w:customStyle="1" w:styleId="9">
    <w:name w:val="Знак9"/>
    <w:basedOn w:val="a"/>
    <w:rsid w:val="006E224A"/>
    <w:pPr>
      <w:spacing w:line="240" w:lineRule="exact"/>
      <w:jc w:val="both"/>
    </w:pPr>
    <w:rPr>
      <w:rFonts w:ascii="Arial" w:hAnsi="Arial" w:cs="Arial"/>
      <w:lang w:val="en-US" w:eastAsia="en-US"/>
    </w:rPr>
  </w:style>
  <w:style w:type="character" w:customStyle="1" w:styleId="apple-style-span">
    <w:name w:val="apple-style-span"/>
    <w:rsid w:val="006E224A"/>
  </w:style>
  <w:style w:type="paragraph" w:customStyle="1" w:styleId="100">
    <w:name w:val="Знак10"/>
    <w:basedOn w:val="a"/>
    <w:rsid w:val="006E224A"/>
    <w:pPr>
      <w:spacing w:line="240" w:lineRule="exact"/>
      <w:jc w:val="both"/>
    </w:pPr>
    <w:rPr>
      <w:rFonts w:ascii="Arial" w:hAnsi="Arial" w:cs="Arial"/>
      <w:lang w:val="en-US" w:eastAsia="en-US"/>
    </w:rPr>
  </w:style>
  <w:style w:type="paragraph" w:customStyle="1" w:styleId="FORMATTEXT0">
    <w:name w:val=".FORMATTEXT"/>
    <w:rsid w:val="006E224A"/>
    <w:pPr>
      <w:widowControl w:val="0"/>
      <w:autoSpaceDE w:val="0"/>
      <w:autoSpaceDN w:val="0"/>
      <w:adjustRightInd w:val="0"/>
    </w:pPr>
    <w:rPr>
      <w:rFonts w:ascii="Times New Roman" w:hAnsi="Times New Roman" w:cs="Times New Roman"/>
      <w:sz w:val="24"/>
      <w:szCs w:val="24"/>
    </w:rPr>
  </w:style>
  <w:style w:type="paragraph" w:customStyle="1" w:styleId="18">
    <w:name w:val="Знак1 Знак Знак Знак"/>
    <w:basedOn w:val="a"/>
    <w:rsid w:val="006E224A"/>
    <w:rPr>
      <w:rFonts w:ascii="Verdana" w:hAnsi="Verdana" w:cs="Verdana"/>
      <w:sz w:val="20"/>
      <w:szCs w:val="20"/>
      <w:lang w:val="en-US" w:eastAsia="en-US"/>
    </w:rPr>
  </w:style>
  <w:style w:type="paragraph" w:customStyle="1" w:styleId="aff4">
    <w:name w:val="Основной шрифт абзаца Знак Знак Знак Знак"/>
    <w:aliases w:val="Знак1 Знак Знак Знак Знак Знак Знак Знак Знак Знак Знак"/>
    <w:basedOn w:val="a"/>
    <w:rsid w:val="006E224A"/>
    <w:rPr>
      <w:rFonts w:ascii="Verdana" w:hAnsi="Verdana" w:cs="Verdana"/>
      <w:sz w:val="20"/>
      <w:szCs w:val="20"/>
      <w:lang w:val="en-US" w:eastAsia="en-US"/>
    </w:rPr>
  </w:style>
  <w:style w:type="character" w:customStyle="1" w:styleId="text11">
    <w:name w:val="text11"/>
    <w:rsid w:val="006E224A"/>
    <w:rPr>
      <w:b/>
      <w:color w:val="333333"/>
      <w:sz w:val="20"/>
      <w:u w:val="single"/>
    </w:rPr>
  </w:style>
  <w:style w:type="paragraph" w:customStyle="1" w:styleId="19">
    <w:name w:val="Обычный1"/>
    <w:rsid w:val="006E224A"/>
    <w:pPr>
      <w:widowControl w:val="0"/>
      <w:spacing w:line="260" w:lineRule="auto"/>
      <w:ind w:firstLine="220"/>
      <w:jc w:val="both"/>
    </w:pPr>
    <w:rPr>
      <w:rFonts w:ascii="Arial" w:hAnsi="Arial" w:cs="Times New Roman"/>
      <w:b/>
      <w:sz w:val="18"/>
    </w:rPr>
  </w:style>
  <w:style w:type="character" w:customStyle="1" w:styleId="highlighthighlightactive">
    <w:name w:val="highlight highlight_active"/>
    <w:rsid w:val="006E224A"/>
  </w:style>
  <w:style w:type="paragraph" w:customStyle="1" w:styleId="txt">
    <w:name w:val="txt"/>
    <w:basedOn w:val="a"/>
    <w:rsid w:val="006E224A"/>
    <w:pPr>
      <w:spacing w:before="100" w:beforeAutospacing="1" w:after="100" w:afterAutospacing="1"/>
    </w:pPr>
    <w:rPr>
      <w:rFonts w:ascii="Verdana" w:hAnsi="Verdana" w:cs="Verdana"/>
      <w:color w:val="000000"/>
      <w:sz w:val="17"/>
      <w:szCs w:val="17"/>
    </w:rPr>
  </w:style>
  <w:style w:type="paragraph" w:customStyle="1" w:styleId="textb">
    <w:name w:val="textb"/>
    <w:basedOn w:val="a"/>
    <w:rsid w:val="006E224A"/>
    <w:rPr>
      <w:rFonts w:ascii="Arial" w:hAnsi="Arial" w:cs="Arial"/>
      <w:b/>
      <w:bCs/>
      <w:sz w:val="22"/>
      <w:szCs w:val="22"/>
    </w:rPr>
  </w:style>
  <w:style w:type="paragraph" w:customStyle="1" w:styleId="western">
    <w:name w:val="western"/>
    <w:basedOn w:val="a"/>
    <w:rsid w:val="006E224A"/>
    <w:pPr>
      <w:spacing w:before="100" w:beforeAutospacing="1" w:after="100" w:afterAutospacing="1"/>
    </w:pPr>
  </w:style>
  <w:style w:type="character" w:customStyle="1" w:styleId="Normal">
    <w:name w:val="Normal Знак"/>
    <w:locked/>
    <w:rsid w:val="006E224A"/>
    <w:rPr>
      <w:sz w:val="24"/>
      <w:lang w:val="ru-RU" w:eastAsia="ru-RU"/>
    </w:rPr>
  </w:style>
  <w:style w:type="paragraph" w:customStyle="1" w:styleId="ConsTitle">
    <w:name w:val="ConsTitle"/>
    <w:rsid w:val="006E224A"/>
    <w:pPr>
      <w:widowControl w:val="0"/>
      <w:autoSpaceDE w:val="0"/>
      <w:autoSpaceDN w:val="0"/>
      <w:adjustRightInd w:val="0"/>
    </w:pPr>
    <w:rPr>
      <w:rFonts w:ascii="Arial" w:hAnsi="Arial" w:cs="Arial"/>
      <w:b/>
      <w:bCs/>
      <w:sz w:val="16"/>
      <w:szCs w:val="16"/>
    </w:rPr>
  </w:style>
  <w:style w:type="paragraph" w:customStyle="1" w:styleId="FR1">
    <w:name w:val="FR1"/>
    <w:rsid w:val="006E224A"/>
    <w:pPr>
      <w:widowControl w:val="0"/>
      <w:autoSpaceDE w:val="0"/>
      <w:autoSpaceDN w:val="0"/>
      <w:adjustRightInd w:val="0"/>
    </w:pPr>
    <w:rPr>
      <w:rFonts w:ascii="Times New Roman" w:hAnsi="Times New Roman" w:cs="Times New Roman"/>
      <w:sz w:val="16"/>
      <w:szCs w:val="16"/>
    </w:rPr>
  </w:style>
  <w:style w:type="paragraph" w:customStyle="1" w:styleId="50">
    <w:name w:val="çàãîëîâîê 5"/>
    <w:basedOn w:val="a"/>
    <w:next w:val="a"/>
    <w:rsid w:val="006E224A"/>
    <w:pPr>
      <w:keepNext/>
      <w:jc w:val="center"/>
    </w:pPr>
  </w:style>
  <w:style w:type="paragraph" w:customStyle="1" w:styleId="Normal10-022">
    <w:name w:val="Стиль Normal + 10 пт полужирный По центру Слева:  -02 см Справ...2"/>
    <w:basedOn w:val="a"/>
    <w:link w:val="Normal10-0220"/>
    <w:rsid w:val="006E224A"/>
    <w:pPr>
      <w:snapToGrid w:val="0"/>
      <w:ind w:left="-113" w:right="-113"/>
      <w:jc w:val="center"/>
    </w:pPr>
    <w:rPr>
      <w:b/>
      <w:bCs/>
    </w:rPr>
  </w:style>
  <w:style w:type="character" w:customStyle="1" w:styleId="Normal10-0220">
    <w:name w:val="Стиль Normal + 10 пт полужирный По центру Слева:  -02 см Справ...2 Знак"/>
    <w:link w:val="Normal10-022"/>
    <w:locked/>
    <w:rsid w:val="006E224A"/>
    <w:rPr>
      <w:rFonts w:ascii="Times New Roman" w:hAnsi="Times New Roman"/>
      <w:b/>
      <w:sz w:val="24"/>
      <w:lang w:eastAsia="ru-RU"/>
    </w:rPr>
  </w:style>
  <w:style w:type="paragraph" w:customStyle="1" w:styleId="ConsPlusTitle">
    <w:name w:val="ConsPlusTitle"/>
    <w:rsid w:val="006E224A"/>
    <w:pPr>
      <w:widowControl w:val="0"/>
      <w:autoSpaceDE w:val="0"/>
      <w:autoSpaceDN w:val="0"/>
      <w:adjustRightInd w:val="0"/>
    </w:pPr>
    <w:rPr>
      <w:rFonts w:ascii="Arial" w:hAnsi="Arial" w:cs="Arial"/>
      <w:b/>
      <w:bCs/>
    </w:rPr>
  </w:style>
  <w:style w:type="character" w:customStyle="1" w:styleId="FontStyle88">
    <w:name w:val="Font Style88"/>
    <w:rsid w:val="006E224A"/>
    <w:rPr>
      <w:rFonts w:ascii="Times New Roman" w:hAnsi="Times New Roman"/>
      <w:sz w:val="22"/>
    </w:rPr>
  </w:style>
  <w:style w:type="paragraph" w:customStyle="1" w:styleId="aff5">
    <w:name w:val="Знак Знак Знак Знак"/>
    <w:basedOn w:val="a"/>
    <w:rsid w:val="006E224A"/>
    <w:rPr>
      <w:rFonts w:ascii="Verdana" w:hAnsi="Verdana" w:cs="Verdana"/>
      <w:sz w:val="20"/>
      <w:szCs w:val="20"/>
      <w:lang w:val="en-US" w:eastAsia="en-US"/>
    </w:rPr>
  </w:style>
  <w:style w:type="character" w:styleId="aff6">
    <w:name w:val="FollowedHyperlink"/>
    <w:basedOn w:val="a0"/>
    <w:uiPriority w:val="99"/>
    <w:rsid w:val="006E224A"/>
    <w:rPr>
      <w:color w:val="800080"/>
      <w:u w:val="single"/>
    </w:rPr>
  </w:style>
  <w:style w:type="paragraph" w:customStyle="1" w:styleId="formattexttopleveltext">
    <w:name w:val="formattext topleveltext"/>
    <w:basedOn w:val="a"/>
    <w:rsid w:val="006E224A"/>
    <w:pPr>
      <w:spacing w:before="100" w:beforeAutospacing="1" w:after="100" w:afterAutospacing="1"/>
    </w:pPr>
  </w:style>
  <w:style w:type="character" w:customStyle="1" w:styleId="context">
    <w:name w:val="context"/>
    <w:rsid w:val="006E224A"/>
  </w:style>
  <w:style w:type="character" w:customStyle="1" w:styleId="contextcurrent">
    <w:name w:val="context_current"/>
    <w:rsid w:val="006E224A"/>
  </w:style>
  <w:style w:type="paragraph" w:customStyle="1" w:styleId="11Char">
    <w:name w:val="Знак1 Знак Знак Знак Знак Знак Знак Знак Знак1 Char"/>
    <w:basedOn w:val="a"/>
    <w:rsid w:val="006E224A"/>
    <w:pPr>
      <w:spacing w:after="160" w:line="240" w:lineRule="exact"/>
    </w:pPr>
    <w:rPr>
      <w:rFonts w:ascii="Verdana" w:hAnsi="Verdana"/>
      <w:sz w:val="20"/>
      <w:szCs w:val="20"/>
      <w:lang w:val="en-US" w:eastAsia="en-US"/>
    </w:rPr>
  </w:style>
  <w:style w:type="paragraph" w:styleId="2">
    <w:name w:val="List Bullet 2"/>
    <w:basedOn w:val="a"/>
    <w:uiPriority w:val="99"/>
    <w:rsid w:val="006E224A"/>
    <w:pPr>
      <w:numPr>
        <w:numId w:val="5"/>
      </w:numPr>
      <w:tabs>
        <w:tab w:val="clear" w:pos="360"/>
        <w:tab w:val="num" w:pos="643"/>
      </w:tabs>
      <w:ind w:left="643"/>
    </w:pPr>
  </w:style>
  <w:style w:type="character" w:customStyle="1" w:styleId="WW8Num4z1">
    <w:name w:val="WW8Num4z1"/>
    <w:rsid w:val="006E224A"/>
    <w:rPr>
      <w:rFonts w:ascii="Courier New" w:hAnsi="Courier New"/>
    </w:rPr>
  </w:style>
  <w:style w:type="paragraph" w:customStyle="1" w:styleId="headertext">
    <w:name w:val="headertext"/>
    <w:basedOn w:val="a"/>
    <w:rsid w:val="006E224A"/>
    <w:pPr>
      <w:spacing w:before="100" w:beforeAutospacing="1" w:after="100" w:afterAutospacing="1"/>
    </w:pPr>
  </w:style>
  <w:style w:type="character" w:customStyle="1" w:styleId="aff7">
    <w:name w:val="Цветовое выделение"/>
    <w:rsid w:val="006E224A"/>
    <w:rPr>
      <w:b/>
      <w:color w:val="000080"/>
      <w:sz w:val="20"/>
    </w:rPr>
  </w:style>
  <w:style w:type="paragraph" w:styleId="aff8">
    <w:name w:val="Subtitle"/>
    <w:basedOn w:val="a"/>
    <w:link w:val="aff9"/>
    <w:uiPriority w:val="11"/>
    <w:qFormat/>
    <w:rsid w:val="006E224A"/>
    <w:pPr>
      <w:spacing w:line="252" w:lineRule="auto"/>
      <w:ind w:left="-108" w:right="-108"/>
      <w:jc w:val="center"/>
    </w:pPr>
    <w:rPr>
      <w:b/>
      <w:sz w:val="19"/>
      <w:szCs w:val="20"/>
    </w:rPr>
  </w:style>
  <w:style w:type="character" w:customStyle="1" w:styleId="aff9">
    <w:name w:val="Подзаголовок Знак"/>
    <w:basedOn w:val="a0"/>
    <w:link w:val="aff8"/>
    <w:uiPriority w:val="11"/>
    <w:locked/>
    <w:rsid w:val="006E224A"/>
    <w:rPr>
      <w:rFonts w:ascii="Times New Roman" w:hAnsi="Times New Roman"/>
      <w:b/>
      <w:sz w:val="20"/>
      <w:lang w:eastAsia="ru-RU"/>
    </w:rPr>
  </w:style>
  <w:style w:type="paragraph" w:customStyle="1" w:styleId="2b">
    <w:name w:val="Верхний колонтитул2"/>
    <w:basedOn w:val="a"/>
    <w:rsid w:val="006E224A"/>
    <w:pPr>
      <w:widowControl w:val="0"/>
      <w:tabs>
        <w:tab w:val="center" w:pos="4153"/>
        <w:tab w:val="right" w:pos="8306"/>
      </w:tabs>
    </w:pPr>
    <w:rPr>
      <w:szCs w:val="20"/>
    </w:rPr>
  </w:style>
  <w:style w:type="paragraph" w:customStyle="1" w:styleId="affa">
    <w:name w:val="ВыпускныеДанные"/>
    <w:basedOn w:val="a"/>
    <w:next w:val="a"/>
    <w:rsid w:val="006E224A"/>
    <w:rPr>
      <w:sz w:val="18"/>
      <w:szCs w:val="20"/>
    </w:rPr>
  </w:style>
  <w:style w:type="paragraph" w:customStyle="1" w:styleId="affb">
    <w:name w:val="ШапкаТаблицы"/>
    <w:basedOn w:val="a"/>
    <w:next w:val="a"/>
    <w:rsid w:val="006E224A"/>
    <w:pPr>
      <w:ind w:left="-113" w:right="-113"/>
      <w:jc w:val="center"/>
    </w:pPr>
    <w:rPr>
      <w:i/>
      <w:sz w:val="18"/>
      <w:szCs w:val="20"/>
    </w:rPr>
  </w:style>
  <w:style w:type="paragraph" w:customStyle="1" w:styleId="310">
    <w:name w:val="заголовок 31"/>
    <w:basedOn w:val="a"/>
    <w:next w:val="a"/>
    <w:rsid w:val="006E224A"/>
    <w:pPr>
      <w:keepNext/>
      <w:spacing w:line="216" w:lineRule="auto"/>
      <w:jc w:val="center"/>
    </w:pPr>
    <w:rPr>
      <w:b/>
      <w:szCs w:val="20"/>
    </w:rPr>
  </w:style>
  <w:style w:type="paragraph" w:customStyle="1" w:styleId="1a">
    <w:name w:val="Название1"/>
    <w:basedOn w:val="a"/>
    <w:link w:val="affc"/>
    <w:uiPriority w:val="10"/>
    <w:qFormat/>
    <w:rsid w:val="006E224A"/>
    <w:pPr>
      <w:jc w:val="center"/>
    </w:pPr>
    <w:rPr>
      <w:b/>
      <w:sz w:val="48"/>
      <w:szCs w:val="20"/>
    </w:rPr>
  </w:style>
  <w:style w:type="character" w:customStyle="1" w:styleId="affc">
    <w:name w:val="Название Знак"/>
    <w:link w:val="1a"/>
    <w:uiPriority w:val="10"/>
    <w:locked/>
    <w:rsid w:val="006E224A"/>
    <w:rPr>
      <w:rFonts w:ascii="Times New Roman" w:hAnsi="Times New Roman"/>
      <w:b/>
      <w:sz w:val="20"/>
      <w:lang w:eastAsia="ru-RU"/>
    </w:rPr>
  </w:style>
  <w:style w:type="paragraph" w:customStyle="1" w:styleId="1">
    <w:name w:val="Список 1)"/>
    <w:basedOn w:val="a"/>
    <w:rsid w:val="006E224A"/>
    <w:pPr>
      <w:numPr>
        <w:numId w:val="10"/>
      </w:numPr>
      <w:spacing w:after="60"/>
      <w:jc w:val="both"/>
    </w:pPr>
  </w:style>
  <w:style w:type="paragraph" w:customStyle="1" w:styleId="affd">
    <w:name w:val="Название таблицы"/>
    <w:basedOn w:val="af4"/>
    <w:rsid w:val="006E224A"/>
    <w:pPr>
      <w:keepNext/>
      <w:keepLines/>
      <w:spacing w:after="0"/>
      <w:jc w:val="left"/>
    </w:pPr>
    <w:rPr>
      <w:b/>
      <w:i/>
      <w:sz w:val="22"/>
      <w:szCs w:val="22"/>
    </w:rPr>
  </w:style>
  <w:style w:type="paragraph" w:customStyle="1" w:styleId="affe">
    <w:name w:val="Табличный_заголовки"/>
    <w:basedOn w:val="a"/>
    <w:rsid w:val="006E224A"/>
    <w:pPr>
      <w:keepNext/>
      <w:keepLines/>
      <w:jc w:val="center"/>
    </w:pPr>
    <w:rPr>
      <w:b/>
      <w:sz w:val="20"/>
      <w:szCs w:val="20"/>
    </w:rPr>
  </w:style>
  <w:style w:type="paragraph" w:customStyle="1" w:styleId="afff">
    <w:name w:val="Табличный_центр"/>
    <w:basedOn w:val="a"/>
    <w:rsid w:val="006E224A"/>
    <w:pPr>
      <w:jc w:val="center"/>
    </w:pPr>
    <w:rPr>
      <w:sz w:val="22"/>
      <w:szCs w:val="22"/>
    </w:rPr>
  </w:style>
  <w:style w:type="paragraph" w:customStyle="1" w:styleId="afff0">
    <w:name w:val="Табличный_слева"/>
    <w:basedOn w:val="a"/>
    <w:rsid w:val="006E224A"/>
    <w:rPr>
      <w:sz w:val="22"/>
      <w:szCs w:val="22"/>
    </w:rPr>
  </w:style>
  <w:style w:type="character" w:styleId="afff1">
    <w:name w:val="Emphasis"/>
    <w:basedOn w:val="a0"/>
    <w:uiPriority w:val="20"/>
    <w:qFormat/>
    <w:rsid w:val="006E224A"/>
    <w:rPr>
      <w:b/>
      <w:i/>
      <w:color w:val="5A5A5A"/>
    </w:rPr>
  </w:style>
  <w:style w:type="paragraph" w:styleId="afff2">
    <w:name w:val="List Continue"/>
    <w:basedOn w:val="a"/>
    <w:uiPriority w:val="99"/>
    <w:semiHidden/>
    <w:unhideWhenUsed/>
    <w:rsid w:val="00B0373B"/>
    <w:pPr>
      <w:spacing w:after="120"/>
      <w:ind w:left="283"/>
      <w:contextualSpacing/>
    </w:pPr>
  </w:style>
  <w:style w:type="paragraph" w:customStyle="1" w:styleId="collapse-refs-p">
    <w:name w:val="collapse-refs-p"/>
    <w:basedOn w:val="a"/>
    <w:rsid w:val="001D1A24"/>
    <w:pPr>
      <w:spacing w:before="240" w:after="240"/>
      <w:ind w:left="480" w:right="480"/>
    </w:pPr>
    <w:rPr>
      <w:sz w:val="19"/>
      <w:szCs w:val="19"/>
    </w:rPr>
  </w:style>
  <w:style w:type="paragraph" w:customStyle="1" w:styleId="postedit-container">
    <w:name w:val="postedit-container"/>
    <w:basedOn w:val="a"/>
    <w:rsid w:val="001D1A24"/>
    <w:rPr>
      <w:sz w:val="20"/>
      <w:szCs w:val="20"/>
    </w:rPr>
  </w:style>
  <w:style w:type="paragraph" w:customStyle="1" w:styleId="postedit">
    <w:name w:val="postedit"/>
    <w:basedOn w:val="a"/>
    <w:rsid w:val="001D1A24"/>
    <w:pPr>
      <w:pBdr>
        <w:top w:val="single" w:sz="6" w:space="7" w:color="DCD9D9"/>
        <w:left w:val="single" w:sz="6" w:space="13" w:color="DCD9D9"/>
        <w:bottom w:val="single" w:sz="6" w:space="7" w:color="DCD9D9"/>
        <w:right w:val="single" w:sz="6" w:space="31" w:color="DCD9D9"/>
      </w:pBdr>
      <w:shd w:val="clear" w:color="auto" w:fill="F4F4F4"/>
      <w:spacing w:before="100" w:beforeAutospacing="1" w:after="100" w:afterAutospacing="1" w:line="375" w:lineRule="atLeast"/>
    </w:pPr>
    <w:rPr>
      <w:color w:val="626465"/>
    </w:rPr>
  </w:style>
  <w:style w:type="paragraph" w:customStyle="1" w:styleId="postedit-icon">
    <w:name w:val="postedit-icon"/>
    <w:basedOn w:val="a"/>
    <w:rsid w:val="001D1A24"/>
    <w:pPr>
      <w:spacing w:before="100" w:beforeAutospacing="1" w:after="100" w:afterAutospacing="1" w:line="375" w:lineRule="atLeast"/>
    </w:pPr>
  </w:style>
  <w:style w:type="paragraph" w:customStyle="1" w:styleId="postedit-icon-checkmark">
    <w:name w:val="postedit-icon-checkmark"/>
    <w:basedOn w:val="a"/>
    <w:rsid w:val="001D1A24"/>
    <w:pPr>
      <w:spacing w:before="100" w:beforeAutospacing="1" w:after="100" w:afterAutospacing="1"/>
    </w:pPr>
  </w:style>
  <w:style w:type="paragraph" w:customStyle="1" w:styleId="postedit-close">
    <w:name w:val="postedit-close"/>
    <w:basedOn w:val="a"/>
    <w:rsid w:val="001D1A24"/>
    <w:pPr>
      <w:spacing w:before="100" w:beforeAutospacing="1" w:after="100" w:afterAutospacing="1" w:line="552" w:lineRule="atLeast"/>
    </w:pPr>
    <w:rPr>
      <w:b/>
      <w:bCs/>
      <w:color w:val="000000"/>
      <w:sz w:val="30"/>
      <w:szCs w:val="30"/>
    </w:rPr>
  </w:style>
  <w:style w:type="paragraph" w:customStyle="1" w:styleId="uls-menu">
    <w:name w:val="uls-menu"/>
    <w:basedOn w:val="a"/>
    <w:rsid w:val="001D1A24"/>
    <w:pPr>
      <w:spacing w:before="100" w:beforeAutospacing="1" w:after="100" w:afterAutospacing="1"/>
    </w:pPr>
    <w:rPr>
      <w:sz w:val="27"/>
      <w:szCs w:val="27"/>
    </w:rPr>
  </w:style>
  <w:style w:type="paragraph" w:customStyle="1" w:styleId="uls-search-wrapper-wrapper">
    <w:name w:val="uls-search-wrapper-wrapper"/>
    <w:basedOn w:val="a"/>
    <w:rsid w:val="001D1A24"/>
    <w:pPr>
      <w:spacing w:before="75" w:after="75"/>
    </w:pPr>
  </w:style>
  <w:style w:type="paragraph" w:customStyle="1" w:styleId="uls-icon-back">
    <w:name w:val="uls-icon-back"/>
    <w:basedOn w:val="a"/>
    <w:rsid w:val="001D1A24"/>
    <w:pPr>
      <w:pBdr>
        <w:right w:val="single" w:sz="6" w:space="0" w:color="C9C9C9"/>
      </w:pBdr>
      <w:spacing w:before="100" w:beforeAutospacing="1" w:after="100" w:afterAutospacing="1"/>
    </w:pPr>
  </w:style>
  <w:style w:type="paragraph" w:customStyle="1" w:styleId="mwembedplayer">
    <w:name w:val="mwembedplayer"/>
    <w:basedOn w:val="a"/>
    <w:rsid w:val="001D1A24"/>
    <w:pPr>
      <w:spacing w:before="100" w:beforeAutospacing="1" w:after="100" w:afterAutospacing="1"/>
    </w:pPr>
  </w:style>
  <w:style w:type="paragraph" w:customStyle="1" w:styleId="loadingspinner">
    <w:name w:val="loadingspinner"/>
    <w:basedOn w:val="a"/>
    <w:rsid w:val="001D1A24"/>
    <w:pPr>
      <w:spacing w:before="100" w:beforeAutospacing="1" w:after="100" w:afterAutospacing="1"/>
    </w:pPr>
  </w:style>
  <w:style w:type="paragraph" w:customStyle="1" w:styleId="mw-imported-resource">
    <w:name w:val="mw-imported-resource"/>
    <w:basedOn w:val="a"/>
    <w:rsid w:val="001D1A24"/>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kaltura-icon">
    <w:name w:val="kaltura-icon"/>
    <w:basedOn w:val="a"/>
    <w:rsid w:val="001D1A24"/>
    <w:pPr>
      <w:spacing w:before="30" w:after="100" w:afterAutospacing="1"/>
      <w:ind w:left="45"/>
    </w:pPr>
  </w:style>
  <w:style w:type="paragraph" w:customStyle="1" w:styleId="mw-fullscreen-overlay">
    <w:name w:val="mw-fullscreen-overlay"/>
    <w:basedOn w:val="a"/>
    <w:rsid w:val="001D1A24"/>
    <w:pPr>
      <w:shd w:val="clear" w:color="auto" w:fill="000000"/>
      <w:spacing w:before="100" w:beforeAutospacing="1" w:after="100" w:afterAutospacing="1"/>
    </w:pPr>
  </w:style>
  <w:style w:type="paragraph" w:customStyle="1" w:styleId="play-btn-large">
    <w:name w:val="play-btn-large"/>
    <w:basedOn w:val="a"/>
    <w:rsid w:val="001D1A24"/>
    <w:pPr>
      <w:spacing w:before="100" w:beforeAutospacing="1" w:after="100" w:afterAutospacing="1"/>
    </w:pPr>
  </w:style>
  <w:style w:type="paragraph" w:customStyle="1" w:styleId="carouselcontainer">
    <w:name w:val="carouselcontainer"/>
    <w:basedOn w:val="a"/>
    <w:rsid w:val="001D1A24"/>
    <w:pPr>
      <w:spacing w:before="100" w:beforeAutospacing="1" w:after="100" w:afterAutospacing="1"/>
    </w:pPr>
  </w:style>
  <w:style w:type="paragraph" w:customStyle="1" w:styleId="carouselvideotitle">
    <w:name w:val="carouselvideotitle"/>
    <w:basedOn w:val="a"/>
    <w:rsid w:val="001D1A24"/>
    <w:pPr>
      <w:spacing w:before="100" w:beforeAutospacing="1" w:after="100" w:afterAutospacing="1"/>
    </w:pPr>
    <w:rPr>
      <w:b/>
      <w:bCs/>
      <w:color w:val="FFFFFF"/>
    </w:rPr>
  </w:style>
  <w:style w:type="paragraph" w:customStyle="1" w:styleId="carouselvideotitletext">
    <w:name w:val="carouselvideotitletext"/>
    <w:basedOn w:val="a"/>
    <w:rsid w:val="001D1A24"/>
    <w:pPr>
      <w:spacing w:before="100" w:beforeAutospacing="1" w:after="100" w:afterAutospacing="1"/>
    </w:pPr>
  </w:style>
  <w:style w:type="paragraph" w:customStyle="1" w:styleId="carouseltitleduration">
    <w:name w:val="carouseltitleduration"/>
    <w:basedOn w:val="a"/>
    <w:rsid w:val="001D1A24"/>
    <w:pPr>
      <w:shd w:val="clear" w:color="auto" w:fill="5A5A5A"/>
      <w:spacing w:before="100" w:beforeAutospacing="1" w:after="100" w:afterAutospacing="1"/>
    </w:pPr>
    <w:rPr>
      <w:color w:val="D9D9D9"/>
      <w:sz w:val="20"/>
      <w:szCs w:val="20"/>
    </w:rPr>
  </w:style>
  <w:style w:type="paragraph" w:customStyle="1" w:styleId="carouselimgtitle">
    <w:name w:val="carouselimgtitle"/>
    <w:basedOn w:val="a"/>
    <w:rsid w:val="001D1A24"/>
    <w:pPr>
      <w:spacing w:before="100" w:beforeAutospacing="1" w:after="100" w:afterAutospacing="1"/>
      <w:jc w:val="center"/>
    </w:pPr>
    <w:rPr>
      <w:color w:val="FFFFFF"/>
    </w:rPr>
  </w:style>
  <w:style w:type="paragraph" w:customStyle="1" w:styleId="carouselimgduration">
    <w:name w:val="carouselimgduration"/>
    <w:basedOn w:val="a"/>
    <w:rsid w:val="001D1A24"/>
    <w:pPr>
      <w:spacing w:before="100" w:beforeAutospacing="1" w:after="100" w:afterAutospacing="1"/>
    </w:pPr>
    <w:rPr>
      <w:color w:val="FFFFFF"/>
    </w:rPr>
  </w:style>
  <w:style w:type="paragraph" w:customStyle="1" w:styleId="carouselprevbutton">
    <w:name w:val="carouselprevbutton"/>
    <w:basedOn w:val="a"/>
    <w:rsid w:val="001D1A24"/>
    <w:pPr>
      <w:spacing w:before="100" w:beforeAutospacing="1" w:after="100" w:afterAutospacing="1"/>
    </w:pPr>
  </w:style>
  <w:style w:type="paragraph" w:customStyle="1" w:styleId="carouselnextbutton">
    <w:name w:val="carouselnextbutton"/>
    <w:basedOn w:val="a"/>
    <w:rsid w:val="001D1A24"/>
    <w:pPr>
      <w:spacing w:before="100" w:beforeAutospacing="1" w:after="100" w:afterAutospacing="1"/>
    </w:pPr>
  </w:style>
  <w:style w:type="paragraph" w:customStyle="1" w:styleId="alert-container">
    <w:name w:val="alert-container"/>
    <w:basedOn w:val="a"/>
    <w:rsid w:val="001D1A24"/>
    <w:pPr>
      <w:spacing w:before="100" w:beforeAutospacing="1" w:after="100" w:afterAutospacing="1"/>
    </w:pPr>
  </w:style>
  <w:style w:type="paragraph" w:customStyle="1" w:styleId="alert-title">
    <w:name w:val="alert-title"/>
    <w:basedOn w:val="a"/>
    <w:rsid w:val="001D1A24"/>
    <w:pPr>
      <w:pBdr>
        <w:bottom w:val="single" w:sz="6" w:space="4" w:color="D1D1D1"/>
      </w:pBdr>
      <w:shd w:val="clear" w:color="auto" w:fill="E6E6E6"/>
      <w:spacing w:before="100" w:beforeAutospacing="1" w:after="100" w:afterAutospacing="1"/>
    </w:pPr>
    <w:rPr>
      <w:sz w:val="21"/>
      <w:szCs w:val="21"/>
    </w:rPr>
  </w:style>
  <w:style w:type="paragraph" w:customStyle="1" w:styleId="alert-message">
    <w:name w:val="alert-message"/>
    <w:basedOn w:val="a"/>
    <w:rsid w:val="001D1A24"/>
    <w:pPr>
      <w:spacing w:before="100" w:beforeAutospacing="1" w:after="100" w:afterAutospacing="1"/>
      <w:jc w:val="center"/>
    </w:pPr>
    <w:rPr>
      <w:sz w:val="21"/>
      <w:szCs w:val="21"/>
    </w:rPr>
  </w:style>
  <w:style w:type="paragraph" w:customStyle="1" w:styleId="alert-buttons-container">
    <w:name w:val="alert-buttons-container"/>
    <w:basedOn w:val="a"/>
    <w:rsid w:val="001D1A24"/>
    <w:pPr>
      <w:spacing w:before="100" w:beforeAutospacing="1" w:after="100" w:afterAutospacing="1"/>
      <w:jc w:val="center"/>
    </w:pPr>
  </w:style>
  <w:style w:type="paragraph" w:customStyle="1" w:styleId="alert-button">
    <w:name w:val="alert-button"/>
    <w:basedOn w:val="a"/>
    <w:rsid w:val="001D1A24"/>
    <w:pPr>
      <w:shd w:val="clear" w:color="auto" w:fill="474747"/>
      <w:spacing w:before="100" w:beforeAutospacing="1" w:after="100" w:afterAutospacing="1"/>
    </w:pPr>
    <w:rPr>
      <w:color w:val="FFFFFF"/>
    </w:rPr>
  </w:style>
  <w:style w:type="paragraph" w:customStyle="1" w:styleId="mw-tmh-playtext">
    <w:name w:val="mw-tmh-playtext"/>
    <w:basedOn w:val="a"/>
    <w:rsid w:val="001D1A24"/>
    <w:pPr>
      <w:spacing w:before="100" w:beforeAutospacing="1" w:after="100" w:afterAutospacing="1"/>
    </w:pPr>
  </w:style>
  <w:style w:type="paragraph" w:customStyle="1" w:styleId="suggestions">
    <w:name w:val="suggestions"/>
    <w:basedOn w:val="a"/>
    <w:rsid w:val="001D1A24"/>
  </w:style>
  <w:style w:type="paragraph" w:customStyle="1" w:styleId="suggestions-special">
    <w:name w:val="suggestions-special"/>
    <w:basedOn w:val="a"/>
    <w:rsid w:val="001D1A24"/>
    <w:pPr>
      <w:pBdr>
        <w:top w:val="single" w:sz="6" w:space="3" w:color="AAAAAA"/>
        <w:left w:val="single" w:sz="6" w:space="3" w:color="AAAAAA"/>
        <w:bottom w:val="single" w:sz="6" w:space="3" w:color="AAAAAA"/>
        <w:right w:val="single" w:sz="6" w:space="3" w:color="AAAAAA"/>
      </w:pBdr>
      <w:shd w:val="clear" w:color="auto" w:fill="FFFFFF"/>
      <w:spacing w:line="300" w:lineRule="atLeast"/>
    </w:pPr>
    <w:rPr>
      <w:vanish/>
    </w:rPr>
  </w:style>
  <w:style w:type="paragraph" w:customStyle="1" w:styleId="suggestions-results">
    <w:name w:val="suggestions-results"/>
    <w:basedOn w:val="a"/>
    <w:rsid w:val="001D1A24"/>
    <w:pPr>
      <w:pBdr>
        <w:top w:val="single" w:sz="6" w:space="0" w:color="AAAAAA"/>
        <w:left w:val="single" w:sz="6" w:space="0" w:color="AAAAAA"/>
        <w:bottom w:val="single" w:sz="6" w:space="0" w:color="AAAAAA"/>
        <w:right w:val="single" w:sz="6" w:space="0" w:color="AAAAAA"/>
      </w:pBdr>
      <w:shd w:val="clear" w:color="auto" w:fill="FFFFFF"/>
    </w:pPr>
  </w:style>
  <w:style w:type="paragraph" w:customStyle="1" w:styleId="suggestions-result">
    <w:name w:val="suggestions-result"/>
    <w:basedOn w:val="a"/>
    <w:rsid w:val="001D1A24"/>
    <w:pPr>
      <w:spacing w:line="360" w:lineRule="atLeast"/>
    </w:pPr>
    <w:rPr>
      <w:color w:val="000000"/>
    </w:rPr>
  </w:style>
  <w:style w:type="paragraph" w:customStyle="1" w:styleId="suggestions-result-current">
    <w:name w:val="suggestions-result-current"/>
    <w:basedOn w:val="a"/>
    <w:rsid w:val="001D1A24"/>
    <w:pPr>
      <w:shd w:val="clear" w:color="auto" w:fill="4C59A6"/>
      <w:spacing w:before="100" w:beforeAutospacing="1" w:after="100" w:afterAutospacing="1"/>
    </w:pPr>
    <w:rPr>
      <w:color w:val="FFFFFF"/>
    </w:rPr>
  </w:style>
  <w:style w:type="paragraph" w:customStyle="1" w:styleId="highlight">
    <w:name w:val="highlight"/>
    <w:basedOn w:val="a"/>
    <w:rsid w:val="001D1A24"/>
    <w:pPr>
      <w:spacing w:before="100" w:beforeAutospacing="1" w:after="100" w:afterAutospacing="1"/>
    </w:pPr>
    <w:rPr>
      <w:b/>
      <w:bCs/>
    </w:rPr>
  </w:style>
  <w:style w:type="paragraph" w:customStyle="1" w:styleId="referencetooltip">
    <w:name w:val="referencetooltip"/>
    <w:basedOn w:val="a"/>
    <w:rsid w:val="001D1A24"/>
    <w:rPr>
      <w:sz w:val="18"/>
      <w:szCs w:val="18"/>
    </w:rPr>
  </w:style>
  <w:style w:type="paragraph" w:customStyle="1" w:styleId="rtflipped">
    <w:name w:val="rtflipped"/>
    <w:basedOn w:val="a"/>
    <w:rsid w:val="001D1A24"/>
    <w:pPr>
      <w:spacing w:before="100" w:beforeAutospacing="1" w:after="100" w:afterAutospacing="1"/>
    </w:pPr>
  </w:style>
  <w:style w:type="paragraph" w:customStyle="1" w:styleId="rtsettings">
    <w:name w:val="rtsettings"/>
    <w:basedOn w:val="a"/>
    <w:rsid w:val="001D1A24"/>
    <w:pPr>
      <w:ind w:left="120"/>
    </w:pPr>
  </w:style>
  <w:style w:type="paragraph" w:customStyle="1" w:styleId="mw-ui-button">
    <w:name w:val="mw-ui-button"/>
    <w:basedOn w:val="a"/>
    <w:rsid w:val="001D1A24"/>
    <w:pPr>
      <w:pBdr>
        <w:top w:val="single" w:sz="6" w:space="6" w:color="CCCCCC"/>
        <w:left w:val="single" w:sz="6" w:space="12" w:color="CCCCCC"/>
        <w:bottom w:val="single" w:sz="6" w:space="6" w:color="CCCCCC"/>
        <w:right w:val="single" w:sz="6" w:space="12" w:color="CCCCCC"/>
      </w:pBdr>
      <w:shd w:val="clear" w:color="auto" w:fill="FFFFFF"/>
      <w:jc w:val="center"/>
      <w:textAlignment w:val="center"/>
    </w:pPr>
    <w:rPr>
      <w:rFonts w:ascii="inherit" w:hAnsi="inherit"/>
      <w:b/>
      <w:bCs/>
      <w:color w:val="555555"/>
    </w:rPr>
  </w:style>
  <w:style w:type="paragraph" w:customStyle="1" w:styleId="mw-ui-icon">
    <w:name w:val="mw-ui-icon"/>
    <w:basedOn w:val="a"/>
    <w:rsid w:val="001D1A24"/>
    <w:pPr>
      <w:spacing w:before="100" w:beforeAutospacing="1" w:after="100" w:afterAutospacing="1" w:line="360" w:lineRule="atLeast"/>
    </w:pPr>
  </w:style>
  <w:style w:type="paragraph" w:customStyle="1" w:styleId="cn-closebutton">
    <w:name w:val="cn-closebutton"/>
    <w:basedOn w:val="a"/>
    <w:rsid w:val="001D1A24"/>
    <w:pPr>
      <w:spacing w:before="100" w:beforeAutospacing="1" w:after="100" w:afterAutospacing="1"/>
      <w:ind w:firstLine="285"/>
    </w:pPr>
  </w:style>
  <w:style w:type="paragraph" w:customStyle="1" w:styleId="ve-init-mw-desktoparticletarget-loading-overlay">
    <w:name w:val="ve-init-mw-desktoparticletarget-loading-overlay"/>
    <w:basedOn w:val="a"/>
    <w:rsid w:val="001D1A24"/>
    <w:pPr>
      <w:spacing w:after="100" w:afterAutospacing="1"/>
    </w:pPr>
  </w:style>
  <w:style w:type="paragraph" w:customStyle="1" w:styleId="ve-init-mw-desktoparticletarget-progress">
    <w:name w:val="ve-init-mw-desktoparticletarget-progress"/>
    <w:basedOn w:val="a"/>
    <w:rsid w:val="001D1A24"/>
    <w:pPr>
      <w:pBdr>
        <w:top w:val="single" w:sz="6" w:space="0" w:color="347BFF"/>
        <w:left w:val="single" w:sz="6" w:space="0" w:color="347BFF"/>
        <w:bottom w:val="single" w:sz="6" w:space="0" w:color="347BFF"/>
        <w:right w:val="single" w:sz="6" w:space="0" w:color="347BFF"/>
      </w:pBdr>
      <w:shd w:val="clear" w:color="auto" w:fill="FFFFFF"/>
      <w:ind w:left="3060" w:right="3060"/>
    </w:pPr>
  </w:style>
  <w:style w:type="paragraph" w:customStyle="1" w:styleId="ve-init-mw-desktoparticletarget-progress-bar">
    <w:name w:val="ve-init-mw-desktoparticletarget-progress-bar"/>
    <w:basedOn w:val="a"/>
    <w:rsid w:val="001D1A24"/>
    <w:pPr>
      <w:shd w:val="clear" w:color="auto" w:fill="347BFF"/>
      <w:spacing w:before="100" w:beforeAutospacing="1" w:after="100" w:afterAutospacing="1"/>
    </w:pPr>
  </w:style>
  <w:style w:type="paragraph" w:customStyle="1" w:styleId="mw-editsection">
    <w:name w:val="mw-editsection"/>
    <w:basedOn w:val="a"/>
    <w:rsid w:val="001D1A24"/>
    <w:pPr>
      <w:spacing w:before="100" w:beforeAutospacing="1" w:after="100" w:afterAutospacing="1"/>
    </w:pPr>
  </w:style>
  <w:style w:type="paragraph" w:customStyle="1" w:styleId="mw-editsection-divider">
    <w:name w:val="mw-editsection-divider"/>
    <w:basedOn w:val="a"/>
    <w:rsid w:val="001D1A24"/>
    <w:pPr>
      <w:spacing w:before="100" w:beforeAutospacing="1" w:after="100" w:afterAutospacing="1"/>
    </w:pPr>
    <w:rPr>
      <w:color w:val="555555"/>
    </w:rPr>
  </w:style>
  <w:style w:type="paragraph" w:customStyle="1" w:styleId="mw-mmv-overlay">
    <w:name w:val="mw-mmv-overlay"/>
    <w:basedOn w:val="a"/>
    <w:rsid w:val="001D1A24"/>
    <w:pPr>
      <w:shd w:val="clear" w:color="auto" w:fill="000000"/>
      <w:spacing w:before="100" w:beforeAutospacing="1" w:after="100" w:afterAutospacing="1"/>
    </w:pPr>
  </w:style>
  <w:style w:type="paragraph" w:customStyle="1" w:styleId="mw-mmv-filepage-buttons">
    <w:name w:val="mw-mmv-filepage-buttons"/>
    <w:basedOn w:val="a"/>
    <w:rsid w:val="001D1A24"/>
    <w:pPr>
      <w:spacing w:before="75" w:after="100" w:afterAutospacing="1"/>
    </w:pPr>
  </w:style>
  <w:style w:type="paragraph" w:customStyle="1" w:styleId="allpagesredirect">
    <w:name w:val="allpagesredirect"/>
    <w:basedOn w:val="a"/>
    <w:rsid w:val="001D1A24"/>
    <w:pPr>
      <w:spacing w:before="100" w:beforeAutospacing="1" w:after="100" w:afterAutospacing="1"/>
    </w:pPr>
    <w:rPr>
      <w:i/>
      <w:iCs/>
    </w:rPr>
  </w:style>
  <w:style w:type="paragraph" w:customStyle="1" w:styleId="mw-tag-markers">
    <w:name w:val="mw-tag-markers"/>
    <w:basedOn w:val="a"/>
    <w:rsid w:val="001D1A24"/>
    <w:pPr>
      <w:spacing w:before="100" w:beforeAutospacing="1" w:after="100" w:afterAutospacing="1"/>
    </w:pPr>
    <w:rPr>
      <w:rFonts w:ascii="Arial" w:hAnsi="Arial" w:cs="Arial"/>
      <w:i/>
      <w:iCs/>
      <w:sz w:val="22"/>
      <w:szCs w:val="22"/>
    </w:rPr>
  </w:style>
  <w:style w:type="paragraph" w:customStyle="1" w:styleId="warningbox">
    <w:name w:val="warningbox"/>
    <w:basedOn w:val="a"/>
    <w:rsid w:val="001D1A24"/>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textAlignment w:val="center"/>
    </w:pPr>
    <w:rPr>
      <w:sz w:val="20"/>
      <w:szCs w:val="20"/>
    </w:rPr>
  </w:style>
  <w:style w:type="paragraph" w:customStyle="1" w:styleId="informationbox">
    <w:name w:val="informationbox"/>
    <w:basedOn w:val="a"/>
    <w:rsid w:val="001D1A24"/>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textAlignment w:val="center"/>
    </w:pPr>
    <w:rPr>
      <w:sz w:val="20"/>
      <w:szCs w:val="20"/>
    </w:rPr>
  </w:style>
  <w:style w:type="paragraph" w:customStyle="1" w:styleId="infobox">
    <w:name w:val="infobox"/>
    <w:basedOn w:val="a"/>
    <w:rsid w:val="001D1A24"/>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line="360" w:lineRule="atLeast"/>
      <w:ind w:left="240"/>
      <w:textAlignment w:val="center"/>
    </w:pPr>
    <w:rPr>
      <w:sz w:val="21"/>
      <w:szCs w:val="21"/>
    </w:rPr>
  </w:style>
  <w:style w:type="paragraph" w:customStyle="1" w:styleId="notice">
    <w:name w:val="notice"/>
    <w:basedOn w:val="a"/>
    <w:rsid w:val="001D1A24"/>
    <w:pPr>
      <w:spacing w:before="240" w:after="240"/>
      <w:ind w:left="120" w:right="120"/>
      <w:jc w:val="both"/>
    </w:pPr>
  </w:style>
  <w:style w:type="paragraph" w:customStyle="1" w:styleId="messagebox">
    <w:name w:val="messagebox"/>
    <w:basedOn w:val="a"/>
    <w:rsid w:val="001D1A24"/>
    <w:pPr>
      <w:pBdr>
        <w:top w:val="single" w:sz="6" w:space="5" w:color="AAAAAA"/>
        <w:left w:val="single" w:sz="6" w:space="5" w:color="AAAAAA"/>
        <w:bottom w:val="single" w:sz="6" w:space="5" w:color="AAAAAA"/>
        <w:right w:val="single" w:sz="6" w:space="5" w:color="AAAAAA"/>
      </w:pBdr>
      <w:shd w:val="clear" w:color="auto" w:fill="F9F9F9"/>
      <w:spacing w:after="240"/>
      <w:textAlignment w:val="center"/>
    </w:pPr>
    <w:rPr>
      <w:sz w:val="22"/>
      <w:szCs w:val="22"/>
    </w:rPr>
  </w:style>
  <w:style w:type="paragraph" w:customStyle="1" w:styleId="references-small">
    <w:name w:val="references-small"/>
    <w:basedOn w:val="a"/>
    <w:rsid w:val="001D1A24"/>
    <w:rPr>
      <w:sz w:val="22"/>
      <w:szCs w:val="22"/>
    </w:rPr>
  </w:style>
  <w:style w:type="paragraph" w:customStyle="1" w:styleId="references-scroll">
    <w:name w:val="references-scroll"/>
    <w:basedOn w:val="a"/>
    <w:rsid w:val="001D1A24"/>
  </w:style>
  <w:style w:type="paragraph" w:customStyle="1" w:styleId="printonly">
    <w:name w:val="printonly"/>
    <w:basedOn w:val="a"/>
    <w:rsid w:val="001D1A24"/>
    <w:pPr>
      <w:spacing w:before="100" w:beforeAutospacing="1" w:after="100" w:afterAutospacing="1"/>
    </w:pPr>
    <w:rPr>
      <w:vanish/>
    </w:rPr>
  </w:style>
  <w:style w:type="paragraph" w:customStyle="1" w:styleId="dablink">
    <w:name w:val="dablink"/>
    <w:basedOn w:val="a"/>
    <w:rsid w:val="001D1A24"/>
    <w:pPr>
      <w:spacing w:before="100" w:beforeAutospacing="1" w:after="100" w:afterAutospacing="1"/>
    </w:pPr>
    <w:rPr>
      <w:i/>
      <w:iCs/>
    </w:rPr>
  </w:style>
  <w:style w:type="paragraph" w:customStyle="1" w:styleId="rellink">
    <w:name w:val="rellink"/>
    <w:basedOn w:val="a"/>
    <w:rsid w:val="001D1A24"/>
    <w:pPr>
      <w:spacing w:before="100" w:beforeAutospacing="1" w:after="100" w:afterAutospacing="1"/>
    </w:pPr>
    <w:rPr>
      <w:i/>
      <w:iCs/>
    </w:rPr>
  </w:style>
  <w:style w:type="paragraph" w:customStyle="1" w:styleId="coordinates">
    <w:name w:val="coordinates"/>
    <w:basedOn w:val="a"/>
    <w:rsid w:val="001D1A24"/>
  </w:style>
  <w:style w:type="paragraph" w:customStyle="1" w:styleId="geo-google">
    <w:name w:val="geo-google"/>
    <w:basedOn w:val="a"/>
    <w:rsid w:val="001D1A24"/>
    <w:pPr>
      <w:spacing w:before="100" w:beforeAutospacing="1" w:after="100" w:afterAutospacing="1" w:line="240" w:lineRule="atLeast"/>
    </w:pPr>
    <w:rPr>
      <w:b/>
      <w:bCs/>
    </w:rPr>
  </w:style>
  <w:style w:type="paragraph" w:customStyle="1" w:styleId="geo-osm">
    <w:name w:val="geo-osm"/>
    <w:basedOn w:val="a"/>
    <w:rsid w:val="001D1A24"/>
    <w:pPr>
      <w:spacing w:before="100" w:beforeAutospacing="1" w:after="100" w:afterAutospacing="1" w:line="240" w:lineRule="atLeast"/>
    </w:pPr>
    <w:rPr>
      <w:b/>
      <w:bCs/>
    </w:rPr>
  </w:style>
  <w:style w:type="paragraph" w:customStyle="1" w:styleId="geo-yandex">
    <w:name w:val="geo-yandex"/>
    <w:basedOn w:val="a"/>
    <w:rsid w:val="001D1A24"/>
    <w:pPr>
      <w:spacing w:before="100" w:beforeAutospacing="1" w:after="100" w:afterAutospacing="1" w:line="240" w:lineRule="atLeast"/>
    </w:pPr>
    <w:rPr>
      <w:b/>
      <w:bCs/>
    </w:rPr>
  </w:style>
  <w:style w:type="paragraph" w:customStyle="1" w:styleId="geo-multi-punct">
    <w:name w:val="geo-multi-punct"/>
    <w:basedOn w:val="a"/>
    <w:rsid w:val="001D1A24"/>
    <w:pPr>
      <w:spacing w:before="100" w:beforeAutospacing="1" w:after="100" w:afterAutospacing="1"/>
    </w:pPr>
    <w:rPr>
      <w:vanish/>
    </w:rPr>
  </w:style>
  <w:style w:type="paragraph" w:customStyle="1" w:styleId="geo-lat">
    <w:name w:val="geo-lat"/>
    <w:basedOn w:val="a"/>
    <w:rsid w:val="001D1A24"/>
    <w:pPr>
      <w:spacing w:before="100" w:beforeAutospacing="1" w:after="100" w:afterAutospacing="1"/>
    </w:pPr>
  </w:style>
  <w:style w:type="paragraph" w:customStyle="1" w:styleId="geo-lon">
    <w:name w:val="geo-lon"/>
    <w:basedOn w:val="a"/>
    <w:rsid w:val="001D1A24"/>
    <w:pPr>
      <w:spacing w:before="100" w:beforeAutospacing="1" w:after="100" w:afterAutospacing="1"/>
    </w:pPr>
  </w:style>
  <w:style w:type="paragraph" w:customStyle="1" w:styleId="wp-templatelink">
    <w:name w:val="wp-templatelink"/>
    <w:basedOn w:val="a"/>
    <w:rsid w:val="001D1A24"/>
    <w:pPr>
      <w:spacing w:before="100" w:beforeAutospacing="1" w:after="100" w:afterAutospacing="1"/>
    </w:pPr>
    <w:rPr>
      <w:color w:val="9098A0"/>
    </w:rPr>
  </w:style>
  <w:style w:type="paragraph" w:customStyle="1" w:styleId="mw-fr-reviewlink">
    <w:name w:val="mw-fr-reviewlink"/>
    <w:basedOn w:val="a"/>
    <w:rsid w:val="001D1A24"/>
    <w:pPr>
      <w:spacing w:before="100" w:beforeAutospacing="1" w:after="100" w:afterAutospacing="1"/>
    </w:pPr>
    <w:rPr>
      <w:sz w:val="20"/>
      <w:szCs w:val="20"/>
    </w:rPr>
  </w:style>
  <w:style w:type="paragraph" w:customStyle="1" w:styleId="fr-hist-basic-user">
    <w:name w:val="fr-hist-basic-user"/>
    <w:basedOn w:val="a"/>
    <w:rsid w:val="001D1A24"/>
    <w:pPr>
      <w:spacing w:before="100" w:beforeAutospacing="1" w:after="100" w:afterAutospacing="1"/>
    </w:pPr>
    <w:rPr>
      <w:sz w:val="20"/>
      <w:szCs w:val="20"/>
    </w:rPr>
  </w:style>
  <w:style w:type="paragraph" w:customStyle="1" w:styleId="fr-hist-basic-auto">
    <w:name w:val="fr-hist-basic-auto"/>
    <w:basedOn w:val="a"/>
    <w:rsid w:val="001D1A24"/>
    <w:pPr>
      <w:spacing w:before="100" w:beforeAutospacing="1" w:after="100" w:afterAutospacing="1"/>
    </w:pPr>
    <w:rPr>
      <w:sz w:val="20"/>
      <w:szCs w:val="20"/>
    </w:rPr>
  </w:style>
  <w:style w:type="paragraph" w:customStyle="1" w:styleId="flaggedrevs-pending">
    <w:name w:val="flaggedrevs-pending"/>
    <w:basedOn w:val="a"/>
    <w:rsid w:val="001D1A24"/>
    <w:pPr>
      <w:shd w:val="clear" w:color="auto" w:fill="FFFFCC"/>
      <w:spacing w:before="100" w:beforeAutospacing="1" w:after="100" w:afterAutospacing="1"/>
    </w:pPr>
  </w:style>
  <w:style w:type="paragraph" w:customStyle="1" w:styleId="navbox">
    <w:name w:val="navbox"/>
    <w:basedOn w:val="a"/>
    <w:rsid w:val="001D1A24"/>
    <w:pPr>
      <w:pBdr>
        <w:top w:val="single" w:sz="6" w:space="1" w:color="AAAAAA"/>
        <w:left w:val="single" w:sz="6" w:space="1" w:color="AAAAAA"/>
        <w:bottom w:val="single" w:sz="6" w:space="1" w:color="AAAAAA"/>
        <w:right w:val="single" w:sz="6" w:space="1" w:color="AAAAAA"/>
      </w:pBdr>
      <w:shd w:val="clear" w:color="auto" w:fill="FDFDFD"/>
      <w:spacing w:before="240" w:after="100" w:afterAutospacing="1"/>
      <w:jc w:val="center"/>
    </w:pPr>
    <w:rPr>
      <w:sz w:val="21"/>
      <w:szCs w:val="21"/>
    </w:rPr>
  </w:style>
  <w:style w:type="paragraph" w:customStyle="1" w:styleId="navbox-inner">
    <w:name w:val="navbox-inner"/>
    <w:basedOn w:val="a"/>
    <w:rsid w:val="001D1A24"/>
    <w:pPr>
      <w:spacing w:before="100" w:beforeAutospacing="1" w:after="100" w:afterAutospacing="1"/>
    </w:pPr>
  </w:style>
  <w:style w:type="paragraph" w:customStyle="1" w:styleId="navbox-subgroup">
    <w:name w:val="navbox-subgroup"/>
    <w:basedOn w:val="a"/>
    <w:rsid w:val="001D1A24"/>
    <w:pPr>
      <w:shd w:val="clear" w:color="auto" w:fill="FDFDFD"/>
      <w:spacing w:before="100" w:beforeAutospacing="1" w:after="100" w:afterAutospacing="1"/>
    </w:pPr>
  </w:style>
  <w:style w:type="paragraph" w:customStyle="1" w:styleId="navbox-group">
    <w:name w:val="navbox-group"/>
    <w:basedOn w:val="a"/>
    <w:rsid w:val="001D1A24"/>
    <w:pPr>
      <w:spacing w:before="100" w:beforeAutospacing="1" w:after="100" w:afterAutospacing="1" w:line="360" w:lineRule="atLeast"/>
      <w:jc w:val="center"/>
    </w:pPr>
  </w:style>
  <w:style w:type="paragraph" w:customStyle="1" w:styleId="navbox-title">
    <w:name w:val="navbox-title"/>
    <w:basedOn w:val="a"/>
    <w:rsid w:val="001D1A24"/>
    <w:pPr>
      <w:shd w:val="clear" w:color="auto" w:fill="CCCCFF"/>
      <w:spacing w:before="100" w:beforeAutospacing="1" w:after="100" w:afterAutospacing="1" w:line="360" w:lineRule="atLeast"/>
      <w:jc w:val="center"/>
    </w:pPr>
  </w:style>
  <w:style w:type="paragraph" w:customStyle="1" w:styleId="navbox-abovebelow">
    <w:name w:val="navbox-abovebelow"/>
    <w:basedOn w:val="a"/>
    <w:rsid w:val="001D1A24"/>
    <w:pPr>
      <w:shd w:val="clear" w:color="auto" w:fill="DDDDFF"/>
      <w:spacing w:before="100" w:beforeAutospacing="1" w:after="100" w:afterAutospacing="1" w:line="360" w:lineRule="atLeast"/>
      <w:jc w:val="center"/>
    </w:pPr>
  </w:style>
  <w:style w:type="paragraph" w:customStyle="1" w:styleId="navbox-list">
    <w:name w:val="navbox-list"/>
    <w:basedOn w:val="a"/>
    <w:rsid w:val="001D1A24"/>
    <w:pPr>
      <w:spacing w:before="100" w:beforeAutospacing="1" w:after="100" w:afterAutospacing="1"/>
    </w:pPr>
  </w:style>
  <w:style w:type="paragraph" w:customStyle="1" w:styleId="navbox-even">
    <w:name w:val="navbox-even"/>
    <w:basedOn w:val="a"/>
    <w:rsid w:val="001D1A24"/>
    <w:pPr>
      <w:shd w:val="clear" w:color="auto" w:fill="F4F4F4"/>
      <w:spacing w:before="100" w:beforeAutospacing="1" w:after="100" w:afterAutospacing="1"/>
    </w:pPr>
  </w:style>
  <w:style w:type="paragraph" w:customStyle="1" w:styleId="navbox-odd">
    <w:name w:val="navbox-odd"/>
    <w:basedOn w:val="a"/>
    <w:rsid w:val="001D1A24"/>
    <w:pPr>
      <w:spacing w:before="100" w:beforeAutospacing="1" w:after="100" w:afterAutospacing="1"/>
    </w:pPr>
  </w:style>
  <w:style w:type="paragraph" w:customStyle="1" w:styleId="navbar">
    <w:name w:val="navbar"/>
    <w:basedOn w:val="a"/>
    <w:rsid w:val="001D1A24"/>
    <w:pPr>
      <w:spacing w:before="100" w:beforeAutospacing="1" w:after="100" w:afterAutospacing="1"/>
    </w:pPr>
    <w:rPr>
      <w:sz w:val="21"/>
      <w:szCs w:val="21"/>
    </w:rPr>
  </w:style>
  <w:style w:type="paragraph" w:customStyle="1" w:styleId="collapsebutton">
    <w:name w:val="collapsebutton"/>
    <w:basedOn w:val="a"/>
    <w:rsid w:val="001D1A24"/>
    <w:pPr>
      <w:spacing w:before="100" w:beforeAutospacing="1" w:after="100" w:afterAutospacing="1"/>
      <w:ind w:left="120"/>
      <w:jc w:val="right"/>
    </w:pPr>
  </w:style>
  <w:style w:type="paragraph" w:customStyle="1" w:styleId="nowrap">
    <w:name w:val="nowrap"/>
    <w:basedOn w:val="a"/>
    <w:rsid w:val="001D1A24"/>
    <w:pPr>
      <w:spacing w:before="100" w:beforeAutospacing="1" w:after="100" w:afterAutospacing="1"/>
    </w:pPr>
  </w:style>
  <w:style w:type="paragraph" w:customStyle="1" w:styleId="wrap">
    <w:name w:val="wrap"/>
    <w:basedOn w:val="a"/>
    <w:rsid w:val="001D1A24"/>
    <w:pPr>
      <w:spacing w:before="100" w:beforeAutospacing="1" w:after="100" w:afterAutospacing="1"/>
    </w:pPr>
  </w:style>
  <w:style w:type="paragraph" w:customStyle="1" w:styleId="watchlist-msg">
    <w:name w:val="watchlist-msg"/>
    <w:basedOn w:val="a"/>
    <w:rsid w:val="001D1A24"/>
    <w:pPr>
      <w:pBdr>
        <w:top w:val="single" w:sz="6" w:space="6" w:color="FFDD44"/>
        <w:left w:val="single" w:sz="6" w:space="8" w:color="FFDD44"/>
        <w:bottom w:val="single" w:sz="6" w:space="6" w:color="FFDD44"/>
        <w:right w:val="single" w:sz="6" w:space="8" w:color="FFDD44"/>
      </w:pBdr>
      <w:shd w:val="clear" w:color="auto" w:fill="FFFFE0"/>
      <w:spacing w:before="100" w:beforeAutospacing="1" w:after="100" w:afterAutospacing="1" w:line="336" w:lineRule="atLeast"/>
      <w:ind w:left="240"/>
    </w:pPr>
    <w:rPr>
      <w:sz w:val="16"/>
      <w:szCs w:val="16"/>
    </w:rPr>
  </w:style>
  <w:style w:type="paragraph" w:customStyle="1" w:styleId="math-template">
    <w:name w:val="math-template"/>
    <w:basedOn w:val="a"/>
    <w:rsid w:val="001D1A24"/>
    <w:pPr>
      <w:spacing w:before="100" w:beforeAutospacing="1" w:after="100" w:afterAutospacing="1"/>
    </w:pPr>
    <w:rPr>
      <w:sz w:val="29"/>
      <w:szCs w:val="29"/>
    </w:rPr>
  </w:style>
  <w:style w:type="paragraph" w:customStyle="1" w:styleId="ipa">
    <w:name w:val="ipa"/>
    <w:basedOn w:val="a"/>
    <w:rsid w:val="001D1A24"/>
    <w:pPr>
      <w:spacing w:before="100" w:beforeAutospacing="1" w:after="100" w:afterAutospacing="1"/>
    </w:pPr>
    <w:rPr>
      <w:rFonts w:ascii="Arial Unicode MS" w:hAnsi="Arial Unicode MS" w:cs="Arial Unicode MS"/>
    </w:rPr>
  </w:style>
  <w:style w:type="paragraph" w:customStyle="1" w:styleId="unicode">
    <w:name w:val="unicode"/>
    <w:basedOn w:val="a"/>
    <w:rsid w:val="001D1A24"/>
    <w:pPr>
      <w:spacing w:before="100" w:beforeAutospacing="1" w:after="100" w:afterAutospacing="1"/>
    </w:pPr>
    <w:rPr>
      <w:rFonts w:ascii="Arial Unicode MS" w:hAnsi="Arial Unicode MS" w:cs="Arial Unicode MS"/>
    </w:rPr>
  </w:style>
  <w:style w:type="paragraph" w:customStyle="1" w:styleId="special-label">
    <w:name w:val="special-label"/>
    <w:basedOn w:val="a"/>
    <w:rsid w:val="001D1A24"/>
    <w:pPr>
      <w:spacing w:before="100" w:beforeAutospacing="1" w:after="100" w:afterAutospacing="1"/>
    </w:pPr>
  </w:style>
  <w:style w:type="paragraph" w:customStyle="1" w:styleId="special-query">
    <w:name w:val="special-query"/>
    <w:basedOn w:val="a"/>
    <w:rsid w:val="001D1A24"/>
    <w:pPr>
      <w:spacing w:before="100" w:beforeAutospacing="1" w:after="100" w:afterAutospacing="1"/>
    </w:pPr>
  </w:style>
  <w:style w:type="paragraph" w:customStyle="1" w:styleId="special-hover">
    <w:name w:val="special-hover"/>
    <w:basedOn w:val="a"/>
    <w:rsid w:val="001D1A24"/>
    <w:pPr>
      <w:spacing w:before="100" w:beforeAutospacing="1" w:after="100" w:afterAutospacing="1"/>
    </w:pPr>
  </w:style>
  <w:style w:type="paragraph" w:customStyle="1" w:styleId="mw-indicators">
    <w:name w:val="mw-indicators"/>
    <w:basedOn w:val="a"/>
    <w:rsid w:val="001D1A24"/>
    <w:pPr>
      <w:spacing w:before="100" w:beforeAutospacing="1" w:after="100" w:afterAutospacing="1"/>
    </w:pPr>
  </w:style>
  <w:style w:type="paragraph" w:customStyle="1" w:styleId="ve-ui-surface">
    <w:name w:val="ve-ui-surface"/>
    <w:basedOn w:val="a"/>
    <w:rsid w:val="001D1A24"/>
    <w:pPr>
      <w:spacing w:before="100" w:beforeAutospacing="1" w:after="100" w:afterAutospacing="1"/>
    </w:pPr>
  </w:style>
  <w:style w:type="paragraph" w:customStyle="1" w:styleId="ve-init-mw-desktoparticletarget-editablecontent">
    <w:name w:val="ve-init-mw-desktoparticletarget-editablecontent"/>
    <w:basedOn w:val="a"/>
    <w:rsid w:val="001D1A24"/>
    <w:pPr>
      <w:spacing w:before="100" w:beforeAutospacing="1" w:after="100" w:afterAutospacing="1"/>
    </w:pPr>
  </w:style>
  <w:style w:type="paragraph" w:customStyle="1" w:styleId="mw-mmv-view-expanded">
    <w:name w:val="mw-mmv-view-expanded"/>
    <w:basedOn w:val="a"/>
    <w:rsid w:val="001D1A24"/>
    <w:pPr>
      <w:spacing w:before="100" w:beforeAutospacing="1" w:after="100" w:afterAutospacing="1"/>
    </w:pPr>
  </w:style>
  <w:style w:type="paragraph" w:customStyle="1" w:styleId="mw-mmv-view-config">
    <w:name w:val="mw-mmv-view-config"/>
    <w:basedOn w:val="a"/>
    <w:rsid w:val="001D1A24"/>
    <w:pPr>
      <w:spacing w:before="100" w:beforeAutospacing="1" w:after="100" w:afterAutospacing="1"/>
    </w:pPr>
  </w:style>
  <w:style w:type="paragraph" w:customStyle="1" w:styleId="mw-empty-li">
    <w:name w:val="mw-empty-li"/>
    <w:basedOn w:val="a"/>
    <w:rsid w:val="001D1A24"/>
    <w:pPr>
      <w:spacing w:before="100" w:beforeAutospacing="1" w:after="100" w:afterAutospacing="1"/>
    </w:pPr>
  </w:style>
  <w:style w:type="paragraph" w:customStyle="1" w:styleId="imbox">
    <w:name w:val="imbox"/>
    <w:basedOn w:val="a"/>
    <w:rsid w:val="001D1A24"/>
    <w:pPr>
      <w:spacing w:before="100" w:beforeAutospacing="1" w:after="100" w:afterAutospacing="1"/>
    </w:pPr>
  </w:style>
  <w:style w:type="paragraph" w:customStyle="1" w:styleId="toclevel-2">
    <w:name w:val="toclevel-2"/>
    <w:basedOn w:val="a"/>
    <w:rsid w:val="001D1A24"/>
    <w:pPr>
      <w:spacing w:before="100" w:beforeAutospacing="1" w:after="100" w:afterAutospacing="1"/>
    </w:pPr>
  </w:style>
  <w:style w:type="paragraph" w:customStyle="1" w:styleId="toclevel-3">
    <w:name w:val="toclevel-3"/>
    <w:basedOn w:val="a"/>
    <w:rsid w:val="001D1A24"/>
    <w:pPr>
      <w:spacing w:before="100" w:beforeAutospacing="1" w:after="100" w:afterAutospacing="1"/>
    </w:pPr>
  </w:style>
  <w:style w:type="paragraph" w:customStyle="1" w:styleId="toclevel-4">
    <w:name w:val="toclevel-4"/>
    <w:basedOn w:val="a"/>
    <w:rsid w:val="001D1A24"/>
    <w:pPr>
      <w:spacing w:before="100" w:beforeAutospacing="1" w:after="100" w:afterAutospacing="1"/>
    </w:pPr>
  </w:style>
  <w:style w:type="paragraph" w:customStyle="1" w:styleId="toclevel-5">
    <w:name w:val="toclevel-5"/>
    <w:basedOn w:val="a"/>
    <w:rsid w:val="001D1A24"/>
    <w:pPr>
      <w:spacing w:before="100" w:beforeAutospacing="1" w:after="100" w:afterAutospacing="1"/>
    </w:pPr>
  </w:style>
  <w:style w:type="paragraph" w:customStyle="1" w:styleId="toclevel-6">
    <w:name w:val="toclevel-6"/>
    <w:basedOn w:val="a"/>
    <w:rsid w:val="001D1A24"/>
    <w:pPr>
      <w:spacing w:before="100" w:beforeAutospacing="1" w:after="100" w:afterAutospacing="1"/>
    </w:pPr>
  </w:style>
  <w:style w:type="paragraph" w:customStyle="1" w:styleId="toclevel-7">
    <w:name w:val="toclevel-7"/>
    <w:basedOn w:val="a"/>
    <w:rsid w:val="001D1A24"/>
    <w:pPr>
      <w:spacing w:before="100" w:beforeAutospacing="1" w:after="100" w:afterAutospacing="1"/>
    </w:pPr>
  </w:style>
  <w:style w:type="paragraph" w:customStyle="1" w:styleId="tocnumber">
    <w:name w:val="tocnumber"/>
    <w:basedOn w:val="a"/>
    <w:rsid w:val="001D1A24"/>
    <w:pPr>
      <w:spacing w:before="100" w:beforeAutospacing="1" w:after="100" w:afterAutospacing="1"/>
    </w:pPr>
  </w:style>
  <w:style w:type="paragraph" w:customStyle="1" w:styleId="floatleft">
    <w:name w:val="floatleft"/>
    <w:basedOn w:val="a"/>
    <w:rsid w:val="001D1A24"/>
    <w:pPr>
      <w:spacing w:before="100" w:beforeAutospacing="1" w:after="100" w:afterAutospacing="1"/>
    </w:pPr>
  </w:style>
  <w:style w:type="paragraph" w:customStyle="1" w:styleId="image">
    <w:name w:val="image"/>
    <w:basedOn w:val="a"/>
    <w:rsid w:val="001D1A24"/>
    <w:pPr>
      <w:spacing w:before="100" w:beforeAutospacing="1" w:after="100" w:afterAutospacing="1"/>
    </w:pPr>
  </w:style>
  <w:style w:type="paragraph" w:customStyle="1" w:styleId="geo-dec">
    <w:name w:val="geo-dec"/>
    <w:basedOn w:val="a"/>
    <w:rsid w:val="001D1A24"/>
    <w:pPr>
      <w:spacing w:before="100" w:beforeAutospacing="1" w:after="100" w:afterAutospacing="1"/>
    </w:pPr>
  </w:style>
  <w:style w:type="paragraph" w:customStyle="1" w:styleId="geo-dms">
    <w:name w:val="geo-dms"/>
    <w:basedOn w:val="a"/>
    <w:rsid w:val="001D1A24"/>
    <w:pPr>
      <w:spacing w:before="100" w:beforeAutospacing="1" w:after="100" w:afterAutospacing="1"/>
    </w:pPr>
  </w:style>
  <w:style w:type="paragraph" w:customStyle="1" w:styleId="selflink">
    <w:name w:val="selflink"/>
    <w:basedOn w:val="a"/>
    <w:rsid w:val="001D1A24"/>
    <w:pPr>
      <w:spacing w:before="100" w:beforeAutospacing="1" w:after="100" w:afterAutospacing="1"/>
    </w:pPr>
  </w:style>
  <w:style w:type="paragraph" w:customStyle="1" w:styleId="mbox-image">
    <w:name w:val="mbox-image"/>
    <w:basedOn w:val="a"/>
    <w:rsid w:val="001D1A24"/>
    <w:pPr>
      <w:spacing w:before="100" w:beforeAutospacing="1" w:after="100" w:afterAutospacing="1"/>
    </w:pPr>
  </w:style>
  <w:style w:type="paragraph" w:customStyle="1" w:styleId="tmbox">
    <w:name w:val="tmbox"/>
    <w:basedOn w:val="a"/>
    <w:rsid w:val="001D1A24"/>
    <w:pPr>
      <w:spacing w:before="100" w:beforeAutospacing="1" w:after="100" w:afterAutospacing="1"/>
    </w:pPr>
  </w:style>
  <w:style w:type="paragraph" w:customStyle="1" w:styleId="ambox-text-small">
    <w:name w:val="ambox-text-small"/>
    <w:basedOn w:val="a"/>
    <w:rsid w:val="001D1A24"/>
    <w:pPr>
      <w:spacing w:before="100" w:beforeAutospacing="1" w:after="100" w:afterAutospacing="1"/>
    </w:pPr>
  </w:style>
  <w:style w:type="paragraph" w:customStyle="1" w:styleId="uls-settings-trigger">
    <w:name w:val="uls-settings-trigger"/>
    <w:basedOn w:val="a"/>
    <w:rsid w:val="001D1A24"/>
    <w:pPr>
      <w:spacing w:before="100" w:beforeAutospacing="1" w:after="100" w:afterAutospacing="1"/>
    </w:pPr>
  </w:style>
  <w:style w:type="paragraph" w:customStyle="1" w:styleId="uls-trigger">
    <w:name w:val="uls-trigger"/>
    <w:basedOn w:val="a"/>
    <w:rsid w:val="001D1A24"/>
    <w:pPr>
      <w:spacing w:before="100" w:beforeAutospacing="1" w:after="100" w:afterAutospacing="1"/>
    </w:pPr>
  </w:style>
  <w:style w:type="paragraph" w:customStyle="1" w:styleId="alert-text">
    <w:name w:val="alert-text"/>
    <w:basedOn w:val="a"/>
    <w:rsid w:val="001D1A24"/>
    <w:pPr>
      <w:spacing w:before="100" w:beforeAutospacing="1" w:after="100" w:afterAutospacing="1"/>
    </w:pPr>
    <w:rPr>
      <w:color w:val="000000"/>
    </w:rPr>
  </w:style>
  <w:style w:type="paragraph" w:customStyle="1" w:styleId="cite-accessibility-label">
    <w:name w:val="cite-accessibility-label"/>
    <w:basedOn w:val="a"/>
    <w:rsid w:val="001D1A24"/>
    <w:pPr>
      <w:spacing w:before="100" w:beforeAutospacing="1" w:after="100" w:afterAutospacing="1"/>
    </w:pPr>
  </w:style>
  <w:style w:type="paragraph" w:customStyle="1" w:styleId="transparent">
    <w:name w:val="transparent"/>
    <w:basedOn w:val="a"/>
    <w:rsid w:val="001D1A24"/>
    <w:pPr>
      <w:spacing w:before="100" w:beforeAutospacing="1" w:after="100" w:afterAutospacing="1"/>
    </w:pPr>
  </w:style>
  <w:style w:type="paragraph" w:customStyle="1" w:styleId="plainlinksneverexpand">
    <w:name w:val="plainlinksneverexpand"/>
    <w:basedOn w:val="a"/>
    <w:rsid w:val="001D1A24"/>
    <w:pPr>
      <w:spacing w:before="100" w:beforeAutospacing="1" w:after="100" w:afterAutospacing="1"/>
    </w:pPr>
  </w:style>
  <w:style w:type="paragraph" w:customStyle="1" w:styleId="reflist">
    <w:name w:val="reflist"/>
    <w:basedOn w:val="a"/>
    <w:rsid w:val="001D1A24"/>
  </w:style>
  <w:style w:type="paragraph" w:customStyle="1" w:styleId="reflist1">
    <w:name w:val="reflist1"/>
    <w:basedOn w:val="a"/>
    <w:rsid w:val="001D1A24"/>
  </w:style>
  <w:style w:type="paragraph" w:customStyle="1" w:styleId="reflist2">
    <w:name w:val="reflist2"/>
    <w:basedOn w:val="a"/>
    <w:rsid w:val="001D1A24"/>
  </w:style>
  <w:style w:type="paragraph" w:customStyle="1" w:styleId="reflist3">
    <w:name w:val="reflist3"/>
    <w:basedOn w:val="a"/>
    <w:rsid w:val="001D1A24"/>
  </w:style>
  <w:style w:type="paragraph" w:customStyle="1" w:styleId="reflist4">
    <w:name w:val="reflist4"/>
    <w:basedOn w:val="a"/>
    <w:rsid w:val="001D1A24"/>
  </w:style>
  <w:style w:type="paragraph" w:customStyle="1" w:styleId="mw-dismissable-notice-body">
    <w:name w:val="mw-dismissable-notice-body"/>
    <w:basedOn w:val="a"/>
    <w:rsid w:val="001D1A24"/>
    <w:pPr>
      <w:spacing w:before="100" w:beforeAutospacing="1" w:after="100" w:afterAutospacing="1"/>
    </w:pPr>
  </w:style>
  <w:style w:type="character" w:customStyle="1" w:styleId="reference">
    <w:name w:val="reference"/>
    <w:rsid w:val="001D1A24"/>
    <w:rPr>
      <w:sz w:val="19"/>
    </w:rPr>
  </w:style>
  <w:style w:type="character" w:customStyle="1" w:styleId="subcaption">
    <w:name w:val="subcaption"/>
    <w:rsid w:val="001D1A24"/>
  </w:style>
  <w:style w:type="paragraph" w:customStyle="1" w:styleId="play-btn-large1">
    <w:name w:val="play-btn-large1"/>
    <w:basedOn w:val="a"/>
    <w:rsid w:val="001D1A24"/>
    <w:pPr>
      <w:spacing w:after="100" w:afterAutospacing="1"/>
      <w:ind w:left="-525"/>
    </w:pPr>
  </w:style>
  <w:style w:type="paragraph" w:customStyle="1" w:styleId="special-label1">
    <w:name w:val="special-label1"/>
    <w:basedOn w:val="a"/>
    <w:rsid w:val="001D1A24"/>
    <w:pPr>
      <w:spacing w:before="100" w:beforeAutospacing="1" w:after="100" w:afterAutospacing="1"/>
    </w:pPr>
    <w:rPr>
      <w:color w:val="808080"/>
    </w:rPr>
  </w:style>
  <w:style w:type="paragraph" w:customStyle="1" w:styleId="special-query1">
    <w:name w:val="special-query1"/>
    <w:basedOn w:val="a"/>
    <w:rsid w:val="001D1A24"/>
    <w:pPr>
      <w:spacing w:before="100" w:beforeAutospacing="1" w:after="100" w:afterAutospacing="1"/>
    </w:pPr>
    <w:rPr>
      <w:i/>
      <w:iCs/>
      <w:color w:val="000000"/>
    </w:rPr>
  </w:style>
  <w:style w:type="paragraph" w:customStyle="1" w:styleId="special-hover1">
    <w:name w:val="special-hover1"/>
    <w:basedOn w:val="a"/>
    <w:rsid w:val="001D1A24"/>
    <w:pPr>
      <w:shd w:val="clear" w:color="auto" w:fill="C0C0C0"/>
      <w:spacing w:before="100" w:beforeAutospacing="1" w:after="100" w:afterAutospacing="1"/>
    </w:pPr>
  </w:style>
  <w:style w:type="paragraph" w:customStyle="1" w:styleId="special-label2">
    <w:name w:val="special-label2"/>
    <w:basedOn w:val="a"/>
    <w:rsid w:val="001D1A24"/>
    <w:pPr>
      <w:spacing w:before="100" w:beforeAutospacing="1" w:after="100" w:afterAutospacing="1"/>
    </w:pPr>
    <w:rPr>
      <w:color w:val="FFFFFF"/>
    </w:rPr>
  </w:style>
  <w:style w:type="paragraph" w:customStyle="1" w:styleId="special-query2">
    <w:name w:val="special-query2"/>
    <w:basedOn w:val="a"/>
    <w:rsid w:val="001D1A24"/>
    <w:pPr>
      <w:spacing w:before="100" w:beforeAutospacing="1" w:after="100" w:afterAutospacing="1"/>
    </w:pPr>
    <w:rPr>
      <w:color w:val="FFFFFF"/>
    </w:rPr>
  </w:style>
  <w:style w:type="paragraph" w:customStyle="1" w:styleId="uls-settings-trigger1">
    <w:name w:val="uls-settings-trigger1"/>
    <w:basedOn w:val="a"/>
    <w:rsid w:val="001D1A24"/>
    <w:pPr>
      <w:spacing w:before="100" w:beforeAutospacing="1" w:after="100" w:afterAutospacing="1"/>
    </w:pPr>
  </w:style>
  <w:style w:type="paragraph" w:customStyle="1" w:styleId="uls-settings-trigger2">
    <w:name w:val="uls-settings-trigger2"/>
    <w:basedOn w:val="a"/>
    <w:rsid w:val="001D1A24"/>
    <w:pPr>
      <w:spacing w:before="45" w:after="100" w:afterAutospacing="1"/>
    </w:pPr>
  </w:style>
  <w:style w:type="paragraph" w:customStyle="1" w:styleId="mw-indicators1">
    <w:name w:val="mw-indicators1"/>
    <w:basedOn w:val="a"/>
    <w:rsid w:val="001D1A24"/>
    <w:pPr>
      <w:spacing w:before="100" w:beforeAutospacing="1" w:after="100" w:afterAutospacing="1"/>
    </w:pPr>
    <w:rPr>
      <w:vanish/>
    </w:rPr>
  </w:style>
  <w:style w:type="paragraph" w:customStyle="1" w:styleId="ve-ui-surface1">
    <w:name w:val="ve-ui-surface1"/>
    <w:basedOn w:val="a"/>
    <w:rsid w:val="001D1A24"/>
    <w:pPr>
      <w:spacing w:before="100" w:beforeAutospacing="1" w:after="100" w:afterAutospacing="1"/>
    </w:pPr>
    <w:rPr>
      <w:vanish/>
    </w:rPr>
  </w:style>
  <w:style w:type="paragraph" w:customStyle="1" w:styleId="ve-init-mw-desktoparticletarget-editablecontent1">
    <w:name w:val="ve-init-mw-desktoparticletarget-editablecontent1"/>
    <w:basedOn w:val="a"/>
    <w:rsid w:val="001D1A24"/>
    <w:pPr>
      <w:spacing w:before="100" w:beforeAutospacing="1" w:after="100" w:afterAutospacing="1"/>
    </w:pPr>
    <w:rPr>
      <w:vanish/>
    </w:rPr>
  </w:style>
  <w:style w:type="paragraph" w:customStyle="1" w:styleId="ve-ui-surface2">
    <w:name w:val="ve-ui-surface2"/>
    <w:basedOn w:val="a"/>
    <w:rsid w:val="001D1A24"/>
    <w:pPr>
      <w:spacing w:before="100" w:beforeAutospacing="1" w:after="100" w:afterAutospacing="1"/>
    </w:pPr>
  </w:style>
  <w:style w:type="paragraph" w:customStyle="1" w:styleId="special-query3">
    <w:name w:val="special-query3"/>
    <w:basedOn w:val="a"/>
    <w:rsid w:val="001D1A24"/>
    <w:pPr>
      <w:spacing w:before="100" w:beforeAutospacing="1" w:after="100" w:afterAutospacing="1"/>
    </w:pPr>
  </w:style>
  <w:style w:type="paragraph" w:customStyle="1" w:styleId="uls-trigger1">
    <w:name w:val="uls-trigger1"/>
    <w:basedOn w:val="a"/>
    <w:rsid w:val="001D1A24"/>
    <w:pPr>
      <w:spacing w:before="100" w:beforeAutospacing="1" w:after="100" w:afterAutospacing="1"/>
    </w:pPr>
  </w:style>
  <w:style w:type="paragraph" w:customStyle="1" w:styleId="uls-trigger2">
    <w:name w:val="uls-trigger2"/>
    <w:basedOn w:val="a"/>
    <w:rsid w:val="001D1A24"/>
    <w:pPr>
      <w:spacing w:before="100" w:beforeAutospacing="1" w:after="100" w:afterAutospacing="1"/>
    </w:pPr>
  </w:style>
  <w:style w:type="paragraph" w:customStyle="1" w:styleId="mw-mmv-view-expanded1">
    <w:name w:val="mw-mmv-view-expanded1"/>
    <w:basedOn w:val="a"/>
    <w:rsid w:val="001D1A24"/>
    <w:pPr>
      <w:spacing w:before="100" w:beforeAutospacing="1" w:after="100" w:afterAutospacing="1"/>
    </w:pPr>
  </w:style>
  <w:style w:type="paragraph" w:customStyle="1" w:styleId="mw-mmv-view-config1">
    <w:name w:val="mw-mmv-view-config1"/>
    <w:basedOn w:val="a"/>
    <w:rsid w:val="001D1A24"/>
    <w:pPr>
      <w:spacing w:before="100" w:beforeAutospacing="1" w:after="100" w:afterAutospacing="1"/>
    </w:pPr>
  </w:style>
  <w:style w:type="paragraph" w:customStyle="1" w:styleId="mw-empty-li1">
    <w:name w:val="mw-empty-li1"/>
    <w:basedOn w:val="a"/>
    <w:rsid w:val="001D1A24"/>
    <w:pPr>
      <w:spacing w:before="100" w:beforeAutospacing="1" w:after="100" w:afterAutospacing="1"/>
    </w:pPr>
    <w:rPr>
      <w:vanish/>
    </w:rPr>
  </w:style>
  <w:style w:type="character" w:customStyle="1" w:styleId="subcaption1">
    <w:name w:val="subcaption1"/>
    <w:rsid w:val="001D1A24"/>
    <w:rPr>
      <w:sz w:val="19"/>
    </w:rPr>
  </w:style>
  <w:style w:type="paragraph" w:customStyle="1" w:styleId="imbox1">
    <w:name w:val="imbox1"/>
    <w:basedOn w:val="a"/>
    <w:rsid w:val="001D1A24"/>
    <w:pPr>
      <w:ind w:left="-120" w:right="-120"/>
    </w:pPr>
  </w:style>
  <w:style w:type="paragraph" w:customStyle="1" w:styleId="imbox2">
    <w:name w:val="imbox2"/>
    <w:basedOn w:val="a"/>
    <w:rsid w:val="001D1A24"/>
    <w:pPr>
      <w:spacing w:before="60" w:after="60"/>
      <w:ind w:left="60" w:right="60"/>
    </w:pPr>
  </w:style>
  <w:style w:type="paragraph" w:customStyle="1" w:styleId="tmbox1">
    <w:name w:val="tmbox1"/>
    <w:basedOn w:val="a"/>
    <w:rsid w:val="001D1A24"/>
    <w:pPr>
      <w:spacing w:before="30" w:after="30"/>
    </w:pPr>
  </w:style>
  <w:style w:type="paragraph" w:customStyle="1" w:styleId="ambox-text-small1">
    <w:name w:val="ambox-text-small1"/>
    <w:basedOn w:val="a"/>
    <w:rsid w:val="001D1A24"/>
    <w:pPr>
      <w:spacing w:before="100" w:beforeAutospacing="1" w:after="100" w:afterAutospacing="1"/>
    </w:pPr>
    <w:rPr>
      <w:sz w:val="20"/>
      <w:szCs w:val="20"/>
    </w:rPr>
  </w:style>
  <w:style w:type="paragraph" w:customStyle="1" w:styleId="toclevel-21">
    <w:name w:val="toclevel-21"/>
    <w:basedOn w:val="a"/>
    <w:rsid w:val="001D1A24"/>
    <w:pPr>
      <w:spacing w:before="100" w:beforeAutospacing="1" w:after="100" w:afterAutospacing="1"/>
    </w:pPr>
    <w:rPr>
      <w:vanish/>
    </w:rPr>
  </w:style>
  <w:style w:type="paragraph" w:customStyle="1" w:styleId="toclevel-31">
    <w:name w:val="toclevel-31"/>
    <w:basedOn w:val="a"/>
    <w:rsid w:val="001D1A24"/>
    <w:pPr>
      <w:spacing w:before="100" w:beforeAutospacing="1" w:after="100" w:afterAutospacing="1"/>
    </w:pPr>
    <w:rPr>
      <w:vanish/>
    </w:rPr>
  </w:style>
  <w:style w:type="paragraph" w:customStyle="1" w:styleId="toclevel-41">
    <w:name w:val="toclevel-41"/>
    <w:basedOn w:val="a"/>
    <w:rsid w:val="001D1A24"/>
    <w:pPr>
      <w:spacing w:before="100" w:beforeAutospacing="1" w:after="100" w:afterAutospacing="1"/>
    </w:pPr>
    <w:rPr>
      <w:vanish/>
    </w:rPr>
  </w:style>
  <w:style w:type="paragraph" w:customStyle="1" w:styleId="toclevel-51">
    <w:name w:val="toclevel-51"/>
    <w:basedOn w:val="a"/>
    <w:rsid w:val="001D1A24"/>
    <w:pPr>
      <w:spacing w:before="100" w:beforeAutospacing="1" w:after="100" w:afterAutospacing="1"/>
    </w:pPr>
    <w:rPr>
      <w:vanish/>
    </w:rPr>
  </w:style>
  <w:style w:type="paragraph" w:customStyle="1" w:styleId="toclevel-61">
    <w:name w:val="toclevel-61"/>
    <w:basedOn w:val="a"/>
    <w:rsid w:val="001D1A24"/>
    <w:pPr>
      <w:spacing w:before="100" w:beforeAutospacing="1" w:after="100" w:afterAutospacing="1"/>
    </w:pPr>
    <w:rPr>
      <w:vanish/>
    </w:rPr>
  </w:style>
  <w:style w:type="paragraph" w:customStyle="1" w:styleId="toclevel-71">
    <w:name w:val="toclevel-71"/>
    <w:basedOn w:val="a"/>
    <w:rsid w:val="001D1A24"/>
    <w:pPr>
      <w:spacing w:before="100" w:beforeAutospacing="1" w:after="100" w:afterAutospacing="1"/>
    </w:pPr>
    <w:rPr>
      <w:vanish/>
    </w:rPr>
  </w:style>
  <w:style w:type="paragraph" w:customStyle="1" w:styleId="tocnumber1">
    <w:name w:val="tocnumber1"/>
    <w:basedOn w:val="a"/>
    <w:rsid w:val="001D1A24"/>
    <w:pPr>
      <w:spacing w:before="100" w:beforeAutospacing="1" w:after="100" w:afterAutospacing="1"/>
    </w:pPr>
    <w:rPr>
      <w:vanish/>
    </w:rPr>
  </w:style>
  <w:style w:type="paragraph" w:customStyle="1" w:styleId="floatleft1">
    <w:name w:val="floatleft1"/>
    <w:basedOn w:val="a"/>
    <w:rsid w:val="001D1A24"/>
    <w:pPr>
      <w:spacing w:before="30" w:after="30"/>
      <w:ind w:left="30" w:right="30"/>
      <w:textAlignment w:val="center"/>
    </w:pPr>
  </w:style>
  <w:style w:type="paragraph" w:customStyle="1" w:styleId="image1">
    <w:name w:val="image1"/>
    <w:basedOn w:val="a"/>
    <w:rsid w:val="001D1A24"/>
  </w:style>
  <w:style w:type="paragraph" w:customStyle="1" w:styleId="geo-dec1">
    <w:name w:val="geo-dec1"/>
    <w:basedOn w:val="a"/>
    <w:rsid w:val="001D1A24"/>
    <w:pPr>
      <w:spacing w:before="100" w:beforeAutospacing="1" w:after="100" w:afterAutospacing="1"/>
    </w:pPr>
  </w:style>
  <w:style w:type="paragraph" w:customStyle="1" w:styleId="geo-dms1">
    <w:name w:val="geo-dms1"/>
    <w:basedOn w:val="a"/>
    <w:rsid w:val="001D1A24"/>
    <w:pPr>
      <w:spacing w:before="100" w:beforeAutospacing="1" w:after="100" w:afterAutospacing="1"/>
    </w:pPr>
  </w:style>
  <w:style w:type="paragraph" w:customStyle="1" w:styleId="geo-dms2">
    <w:name w:val="geo-dms2"/>
    <w:basedOn w:val="a"/>
    <w:rsid w:val="001D1A24"/>
    <w:pPr>
      <w:spacing w:before="100" w:beforeAutospacing="1" w:after="100" w:afterAutospacing="1"/>
    </w:pPr>
    <w:rPr>
      <w:vanish/>
    </w:rPr>
  </w:style>
  <w:style w:type="paragraph" w:customStyle="1" w:styleId="geo-dec2">
    <w:name w:val="geo-dec2"/>
    <w:basedOn w:val="a"/>
    <w:rsid w:val="001D1A24"/>
    <w:pPr>
      <w:spacing w:before="100" w:beforeAutospacing="1" w:after="100" w:afterAutospacing="1"/>
    </w:pPr>
    <w:rPr>
      <w:vanish/>
    </w:rPr>
  </w:style>
  <w:style w:type="paragraph" w:customStyle="1" w:styleId="mw-dismissable-notice-body1">
    <w:name w:val="mw-dismissable-notice-body1"/>
    <w:basedOn w:val="a"/>
    <w:rsid w:val="001D1A24"/>
    <w:pPr>
      <w:spacing w:before="100" w:beforeAutospacing="1" w:after="100" w:afterAutospacing="1"/>
      <w:ind w:right="1200"/>
    </w:pPr>
  </w:style>
  <w:style w:type="paragraph" w:customStyle="1" w:styleId="navbox-title1">
    <w:name w:val="navbox-title1"/>
    <w:basedOn w:val="a"/>
    <w:rsid w:val="001D1A24"/>
    <w:pPr>
      <w:shd w:val="clear" w:color="auto" w:fill="DDDDFF"/>
      <w:spacing w:before="100" w:beforeAutospacing="1" w:after="100" w:afterAutospacing="1" w:line="360" w:lineRule="atLeast"/>
      <w:jc w:val="center"/>
    </w:pPr>
  </w:style>
  <w:style w:type="paragraph" w:customStyle="1" w:styleId="navbox-group1">
    <w:name w:val="navbox-group1"/>
    <w:basedOn w:val="a"/>
    <w:rsid w:val="001D1A24"/>
    <w:pPr>
      <w:shd w:val="clear" w:color="auto" w:fill="E6E6FF"/>
      <w:spacing w:before="100" w:beforeAutospacing="1" w:after="100" w:afterAutospacing="1" w:line="360" w:lineRule="atLeast"/>
      <w:jc w:val="center"/>
    </w:pPr>
  </w:style>
  <w:style w:type="paragraph" w:customStyle="1" w:styleId="navbox-abovebelow1">
    <w:name w:val="navbox-abovebelow1"/>
    <w:basedOn w:val="a"/>
    <w:rsid w:val="001D1A24"/>
    <w:pPr>
      <w:shd w:val="clear" w:color="auto" w:fill="E6E6FF"/>
      <w:spacing w:before="100" w:beforeAutospacing="1" w:after="100" w:afterAutospacing="1" w:line="360" w:lineRule="atLeast"/>
      <w:jc w:val="center"/>
    </w:pPr>
  </w:style>
  <w:style w:type="paragraph" w:customStyle="1" w:styleId="navbox1">
    <w:name w:val="navbox1"/>
    <w:basedOn w:val="a"/>
    <w:rsid w:val="001D1A24"/>
    <w:pPr>
      <w:pBdr>
        <w:top w:val="single" w:sz="6" w:space="1" w:color="AAAAAA"/>
        <w:left w:val="single" w:sz="6" w:space="1" w:color="AAAAAA"/>
        <w:bottom w:val="single" w:sz="6" w:space="1" w:color="AAAAAA"/>
        <w:right w:val="single" w:sz="6" w:space="1" w:color="AAAAAA"/>
      </w:pBdr>
      <w:shd w:val="clear" w:color="auto" w:fill="FDFDFD"/>
      <w:spacing w:after="100" w:afterAutospacing="1"/>
      <w:jc w:val="center"/>
    </w:pPr>
    <w:rPr>
      <w:sz w:val="21"/>
      <w:szCs w:val="21"/>
    </w:rPr>
  </w:style>
  <w:style w:type="paragraph" w:customStyle="1" w:styleId="navbar1">
    <w:name w:val="navbar1"/>
    <w:basedOn w:val="a"/>
    <w:rsid w:val="001D1A24"/>
    <w:pPr>
      <w:spacing w:before="100" w:beforeAutospacing="1" w:after="100" w:afterAutospacing="1"/>
    </w:pPr>
  </w:style>
  <w:style w:type="paragraph" w:customStyle="1" w:styleId="navbar2">
    <w:name w:val="navbar2"/>
    <w:basedOn w:val="a"/>
    <w:rsid w:val="001D1A24"/>
    <w:pPr>
      <w:spacing w:before="100" w:beforeAutospacing="1" w:after="100" w:afterAutospacing="1"/>
    </w:pPr>
  </w:style>
  <w:style w:type="paragraph" w:customStyle="1" w:styleId="navbar3">
    <w:name w:val="navbar3"/>
    <w:basedOn w:val="a"/>
    <w:rsid w:val="001D1A24"/>
    <w:pPr>
      <w:spacing w:before="100" w:beforeAutospacing="1" w:after="100" w:afterAutospacing="1"/>
      <w:ind w:right="120"/>
    </w:pPr>
    <w:rPr>
      <w:sz w:val="21"/>
      <w:szCs w:val="21"/>
    </w:rPr>
  </w:style>
  <w:style w:type="paragraph" w:customStyle="1" w:styleId="collapsebutton1">
    <w:name w:val="collapsebutton1"/>
    <w:basedOn w:val="a"/>
    <w:rsid w:val="001D1A24"/>
    <w:pPr>
      <w:spacing w:before="100" w:beforeAutospacing="1" w:after="100" w:afterAutospacing="1"/>
      <w:ind w:left="120"/>
      <w:jc w:val="right"/>
    </w:pPr>
  </w:style>
  <w:style w:type="paragraph" w:customStyle="1" w:styleId="selflink1">
    <w:name w:val="selflink1"/>
    <w:basedOn w:val="a"/>
    <w:rsid w:val="001D1A24"/>
    <w:pPr>
      <w:spacing w:before="100" w:beforeAutospacing="1" w:after="100" w:afterAutospacing="1"/>
    </w:pPr>
  </w:style>
  <w:style w:type="paragraph" w:customStyle="1" w:styleId="mbox-image1">
    <w:name w:val="mbox-image1"/>
    <w:basedOn w:val="a"/>
    <w:rsid w:val="001D1A24"/>
    <w:pPr>
      <w:spacing w:before="100" w:beforeAutospacing="1" w:after="100" w:afterAutospacing="1"/>
    </w:pPr>
    <w:rPr>
      <w:vanish/>
    </w:rPr>
  </w:style>
  <w:style w:type="paragraph" w:customStyle="1" w:styleId="collapse-refs-p1">
    <w:name w:val="collapse-refs-p1"/>
    <w:basedOn w:val="a"/>
    <w:rsid w:val="001D1A24"/>
    <w:pPr>
      <w:spacing w:before="240" w:after="240"/>
      <w:ind w:left="480" w:right="480"/>
    </w:pPr>
    <w:rPr>
      <w:vanish/>
      <w:sz w:val="19"/>
      <w:szCs w:val="19"/>
    </w:rPr>
  </w:style>
  <w:style w:type="paragraph" w:customStyle="1" w:styleId="collapse-refs-p2">
    <w:name w:val="collapse-refs-p2"/>
    <w:basedOn w:val="a"/>
    <w:rsid w:val="001D1A24"/>
    <w:pPr>
      <w:spacing w:before="240" w:after="240"/>
      <w:ind w:left="480" w:right="480"/>
    </w:pPr>
    <w:rPr>
      <w:vanish/>
      <w:sz w:val="19"/>
      <w:szCs w:val="19"/>
    </w:rPr>
  </w:style>
  <w:style w:type="paragraph" w:customStyle="1" w:styleId="collapse-refs-p3">
    <w:name w:val="collapse-refs-p3"/>
    <w:basedOn w:val="a"/>
    <w:rsid w:val="001D1A24"/>
    <w:pPr>
      <w:spacing w:before="240" w:after="240"/>
      <w:ind w:left="480" w:right="480"/>
    </w:pPr>
    <w:rPr>
      <w:vanish/>
      <w:sz w:val="19"/>
      <w:szCs w:val="19"/>
    </w:rPr>
  </w:style>
  <w:style w:type="paragraph" w:customStyle="1" w:styleId="collapse-refs-p4">
    <w:name w:val="collapse-refs-p4"/>
    <w:basedOn w:val="a"/>
    <w:rsid w:val="001D1A24"/>
    <w:pPr>
      <w:spacing w:before="240" w:after="240"/>
      <w:ind w:left="480" w:right="480"/>
    </w:pPr>
    <w:rPr>
      <w:vanish/>
      <w:sz w:val="19"/>
      <w:szCs w:val="19"/>
    </w:rPr>
  </w:style>
  <w:style w:type="paragraph" w:customStyle="1" w:styleId="collapse-refs-p5">
    <w:name w:val="collapse-refs-p5"/>
    <w:basedOn w:val="a"/>
    <w:rsid w:val="001D1A24"/>
    <w:pPr>
      <w:spacing w:before="240" w:after="240"/>
      <w:ind w:left="480" w:right="480"/>
    </w:pPr>
    <w:rPr>
      <w:vanish/>
      <w:sz w:val="19"/>
      <w:szCs w:val="19"/>
    </w:rPr>
  </w:style>
  <w:style w:type="character" w:customStyle="1" w:styleId="collapsebutton2">
    <w:name w:val="collapsebutton2"/>
    <w:rsid w:val="001D1A24"/>
  </w:style>
  <w:style w:type="paragraph" w:customStyle="1" w:styleId="1b">
    <w:name w:val="заголовок 1"/>
    <w:basedOn w:val="a"/>
    <w:next w:val="a"/>
    <w:rsid w:val="004B0662"/>
    <w:pPr>
      <w:keepNext/>
      <w:tabs>
        <w:tab w:val="left" w:pos="10065"/>
      </w:tabs>
      <w:autoSpaceDE w:val="0"/>
      <w:autoSpaceDN w:val="0"/>
      <w:ind w:firstLine="720"/>
      <w:outlineLvl w:val="0"/>
    </w:pPr>
    <w:rPr>
      <w:sz w:val="28"/>
      <w:szCs w:val="28"/>
    </w:rPr>
  </w:style>
  <w:style w:type="paragraph" w:customStyle="1" w:styleId="afff3">
    <w:name w:val="Табличный"/>
    <w:basedOn w:val="a"/>
    <w:rsid w:val="00612C6C"/>
    <w:pPr>
      <w:keepNext/>
      <w:widowControl w:val="0"/>
      <w:spacing w:before="60" w:after="60"/>
      <w:jc w:val="center"/>
    </w:pPr>
    <w:rPr>
      <w:b/>
      <w:sz w:val="22"/>
      <w:szCs w:val="20"/>
    </w:rPr>
  </w:style>
  <w:style w:type="paragraph" w:customStyle="1" w:styleId="101">
    <w:name w:val="Табличный_слева_10"/>
    <w:basedOn w:val="a"/>
    <w:qFormat/>
    <w:rsid w:val="00BC0C1F"/>
    <w:rPr>
      <w:sz w:val="20"/>
    </w:rPr>
  </w:style>
  <w:style w:type="character" w:customStyle="1" w:styleId="ConsPlusNormal0">
    <w:name w:val="ConsPlusNormal Знак"/>
    <w:link w:val="ConsPlusNormal"/>
    <w:locked/>
    <w:rsid w:val="00A94FD8"/>
    <w:rPr>
      <w:rFonts w:ascii="Arial" w:hAnsi="Arial"/>
      <w:sz w:val="20"/>
      <w:lang w:eastAsia="ru-RU"/>
    </w:rPr>
  </w:style>
  <w:style w:type="table" w:customStyle="1" w:styleId="2c">
    <w:name w:val="Сетка таблицы2"/>
    <w:basedOn w:val="a1"/>
    <w:next w:val="a5"/>
    <w:uiPriority w:val="39"/>
    <w:rsid w:val="00B529F7"/>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1"/>
    <w:next w:val="a5"/>
    <w:uiPriority w:val="39"/>
    <w:rsid w:val="00B529F7"/>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5"/>
    <w:uiPriority w:val="39"/>
    <w:rsid w:val="005F50C7"/>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5"/>
    <w:uiPriority w:val="39"/>
    <w:rsid w:val="003C450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1"/>
    <w:next w:val="a5"/>
    <w:uiPriority w:val="59"/>
    <w:rsid w:val="005E6A79"/>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Знак Знак"/>
    <w:basedOn w:val="a"/>
    <w:rsid w:val="00F559F3"/>
    <w:pPr>
      <w:spacing w:before="100" w:beforeAutospacing="1" w:after="100" w:afterAutospacing="1"/>
    </w:pPr>
    <w:rPr>
      <w:rFonts w:ascii="Tahoma" w:hAnsi="Tahoma" w:cs="Tahoma"/>
      <w:sz w:val="20"/>
      <w:szCs w:val="20"/>
      <w:lang w:val="en-US" w:eastAsia="en-US"/>
    </w:rPr>
  </w:style>
  <w:style w:type="table" w:customStyle="1" w:styleId="70">
    <w:name w:val="Сетка таблицы7"/>
    <w:basedOn w:val="a1"/>
    <w:next w:val="a5"/>
    <w:uiPriority w:val="39"/>
    <w:rsid w:val="00DB36EA"/>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5"/>
    <w:uiPriority w:val="39"/>
    <w:rsid w:val="00760506"/>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Сетка таблицы9"/>
    <w:basedOn w:val="a1"/>
    <w:next w:val="a5"/>
    <w:uiPriority w:val="39"/>
    <w:rsid w:val="00A16D7E"/>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5">
    <w:name w:val="TOC Heading"/>
    <w:basedOn w:val="10"/>
    <w:next w:val="a"/>
    <w:uiPriority w:val="39"/>
    <w:unhideWhenUsed/>
    <w:qFormat/>
    <w:rsid w:val="00D0520A"/>
    <w:pPr>
      <w:numPr>
        <w:numId w:val="0"/>
      </w:numPr>
      <w:spacing w:before="240" w:after="0" w:line="259" w:lineRule="auto"/>
      <w:jc w:val="left"/>
      <w:outlineLvl w:val="9"/>
    </w:pPr>
    <w:rPr>
      <w:rFonts w:ascii="Calibri Light" w:hAnsi="Calibri Light"/>
      <w:b w:val="0"/>
      <w:bCs w:val="0"/>
      <w:caps w:val="0"/>
      <w:color w:val="2F5496"/>
      <w:sz w:val="32"/>
      <w:szCs w:val="32"/>
    </w:rPr>
  </w:style>
  <w:style w:type="paragraph" w:customStyle="1" w:styleId="110">
    <w:name w:val="Стиль11"/>
    <w:basedOn w:val="10"/>
    <w:qFormat/>
    <w:rsid w:val="00B40631"/>
    <w:pPr>
      <w:numPr>
        <w:numId w:val="0"/>
      </w:numPr>
      <w:jc w:val="left"/>
    </w:pPr>
    <w:rPr>
      <w:bCs w:val="0"/>
    </w:rPr>
  </w:style>
  <w:style w:type="paragraph" w:customStyle="1" w:styleId="120">
    <w:name w:val="Стиль12"/>
    <w:basedOn w:val="20"/>
    <w:qFormat/>
    <w:rsid w:val="00B40631"/>
    <w:rPr>
      <w:rFonts w:ascii="Times New Roman" w:eastAsia="TimesNewRomanPSMT" w:hAnsi="Times New Roman" w:cs="Times New Roman"/>
      <w:i w:val="0"/>
      <w:iCs w:val="0"/>
      <w:sz w:val="24"/>
      <w:szCs w:val="24"/>
    </w:rPr>
  </w:style>
  <w:style w:type="paragraph" w:customStyle="1" w:styleId="2d">
    <w:name w:val="Стиль2"/>
    <w:basedOn w:val="20"/>
    <w:qFormat/>
    <w:rsid w:val="00B40631"/>
    <w:pPr>
      <w:jc w:val="both"/>
    </w:pPr>
    <w:rPr>
      <w:rFonts w:ascii="Times New Roman" w:eastAsia="TimesNewRomanPSMT" w:hAnsi="Times New Roman" w:cs="Times New Roman"/>
      <w:i w:val="0"/>
      <w:iCs w:val="0"/>
      <w:sz w:val="24"/>
      <w:szCs w:val="24"/>
    </w:rPr>
  </w:style>
  <w:style w:type="paragraph" w:customStyle="1" w:styleId="38">
    <w:name w:val="Стиль3"/>
    <w:basedOn w:val="3"/>
    <w:qFormat/>
    <w:rsid w:val="00B40631"/>
    <w:pPr>
      <w:jc w:val="both"/>
    </w:pPr>
    <w:rPr>
      <w:rFonts w:ascii="Times New Roman" w:hAnsi="Times New Roman" w:cs="Times New Roman"/>
      <w:bCs w:val="0"/>
      <w:sz w:val="24"/>
      <w:szCs w:val="24"/>
    </w:rPr>
  </w:style>
  <w:style w:type="paragraph" w:customStyle="1" w:styleId="43">
    <w:name w:val="Стиль4"/>
    <w:basedOn w:val="3"/>
    <w:qFormat/>
    <w:rsid w:val="00B40631"/>
    <w:pPr>
      <w:jc w:val="both"/>
    </w:pPr>
    <w:rPr>
      <w:rFonts w:ascii="Times New Roman" w:hAnsi="Times New Roman" w:cs="Times New Roman"/>
      <w:bCs w:val="0"/>
      <w:sz w:val="24"/>
      <w:szCs w:val="24"/>
    </w:rPr>
  </w:style>
  <w:style w:type="paragraph" w:customStyle="1" w:styleId="52">
    <w:name w:val="Стиль5"/>
    <w:basedOn w:val="3"/>
    <w:qFormat/>
    <w:rsid w:val="00B40631"/>
    <w:pPr>
      <w:jc w:val="both"/>
    </w:pPr>
    <w:rPr>
      <w:rFonts w:ascii="Times New Roman" w:hAnsi="Times New Roman" w:cs="Times New Roman"/>
      <w:bCs w:val="0"/>
      <w:sz w:val="24"/>
      <w:szCs w:val="24"/>
    </w:rPr>
  </w:style>
  <w:style w:type="paragraph" w:customStyle="1" w:styleId="61">
    <w:name w:val="Стиль6"/>
    <w:basedOn w:val="3"/>
    <w:qFormat/>
    <w:rsid w:val="00B40631"/>
    <w:pPr>
      <w:jc w:val="both"/>
    </w:pPr>
    <w:rPr>
      <w:rFonts w:ascii="Times New Roman" w:hAnsi="Times New Roman" w:cs="Times New Roman"/>
      <w:bCs w:val="0"/>
      <w:sz w:val="24"/>
      <w:szCs w:val="24"/>
    </w:rPr>
  </w:style>
  <w:style w:type="paragraph" w:customStyle="1" w:styleId="71">
    <w:name w:val="Стиль7"/>
    <w:basedOn w:val="3"/>
    <w:qFormat/>
    <w:rsid w:val="00B40631"/>
    <w:pPr>
      <w:jc w:val="both"/>
    </w:pPr>
    <w:rPr>
      <w:rFonts w:ascii="Times New Roman" w:hAnsi="Times New Roman" w:cs="Times New Roman"/>
      <w:bCs w:val="0"/>
      <w:sz w:val="24"/>
      <w:szCs w:val="24"/>
    </w:rPr>
  </w:style>
  <w:style w:type="paragraph" w:customStyle="1" w:styleId="80">
    <w:name w:val="Стиль8"/>
    <w:basedOn w:val="3"/>
    <w:qFormat/>
    <w:rsid w:val="00B40631"/>
    <w:pPr>
      <w:jc w:val="both"/>
    </w:pPr>
    <w:rPr>
      <w:rFonts w:ascii="Times New Roman" w:hAnsi="Times New Roman" w:cs="Times New Roman"/>
      <w:bCs w:val="0"/>
      <w:sz w:val="24"/>
      <w:szCs w:val="24"/>
    </w:rPr>
  </w:style>
  <w:style w:type="paragraph" w:customStyle="1" w:styleId="91">
    <w:name w:val="Стиль9"/>
    <w:basedOn w:val="3"/>
    <w:qFormat/>
    <w:rsid w:val="00B40631"/>
    <w:pPr>
      <w:jc w:val="both"/>
    </w:pPr>
    <w:rPr>
      <w:rFonts w:ascii="Times New Roman" w:hAnsi="Times New Roman" w:cs="Times New Roman"/>
      <w:bCs w:val="0"/>
      <w:sz w:val="24"/>
      <w:szCs w:val="24"/>
    </w:rPr>
  </w:style>
  <w:style w:type="paragraph" w:customStyle="1" w:styleId="102">
    <w:name w:val="Стиль10"/>
    <w:basedOn w:val="3"/>
    <w:qFormat/>
    <w:rsid w:val="00B40631"/>
    <w:pPr>
      <w:jc w:val="both"/>
    </w:pPr>
    <w:rPr>
      <w:rFonts w:ascii="Times New Roman" w:hAnsi="Times New Roman" w:cs="Times New Roman"/>
      <w:bCs w:val="0"/>
      <w:sz w:val="24"/>
      <w:szCs w:val="24"/>
    </w:rPr>
  </w:style>
  <w:style w:type="paragraph" w:customStyle="1" w:styleId="130">
    <w:name w:val="Стиль13"/>
    <w:basedOn w:val="3"/>
    <w:qFormat/>
    <w:rsid w:val="00B40631"/>
    <w:pPr>
      <w:jc w:val="both"/>
    </w:pPr>
    <w:rPr>
      <w:rFonts w:ascii="Times New Roman" w:hAnsi="Times New Roman" w:cs="Times New Roman"/>
      <w:bCs w:val="0"/>
      <w:sz w:val="24"/>
      <w:szCs w:val="24"/>
    </w:rPr>
  </w:style>
  <w:style w:type="paragraph" w:customStyle="1" w:styleId="140">
    <w:name w:val="Стиль14"/>
    <w:basedOn w:val="3"/>
    <w:qFormat/>
    <w:rsid w:val="00B40631"/>
    <w:pPr>
      <w:jc w:val="both"/>
    </w:pPr>
    <w:rPr>
      <w:rFonts w:ascii="Times New Roman" w:hAnsi="Times New Roman" w:cs="Times New Roman"/>
      <w:bCs w:val="0"/>
      <w:sz w:val="24"/>
      <w:szCs w:val="24"/>
    </w:rPr>
  </w:style>
  <w:style w:type="paragraph" w:customStyle="1" w:styleId="150">
    <w:name w:val="Стиль15"/>
    <w:basedOn w:val="3"/>
    <w:qFormat/>
    <w:rsid w:val="00B40631"/>
    <w:pPr>
      <w:jc w:val="both"/>
    </w:pPr>
    <w:rPr>
      <w:rFonts w:ascii="Times New Roman" w:hAnsi="Times New Roman" w:cs="Times New Roman"/>
      <w:bCs w:val="0"/>
      <w:sz w:val="24"/>
      <w:szCs w:val="24"/>
    </w:rPr>
  </w:style>
  <w:style w:type="paragraph" w:customStyle="1" w:styleId="160">
    <w:name w:val="Стиль16"/>
    <w:basedOn w:val="3"/>
    <w:qFormat/>
    <w:rsid w:val="00B40631"/>
    <w:pPr>
      <w:jc w:val="both"/>
    </w:pPr>
    <w:rPr>
      <w:rFonts w:ascii="Times New Roman" w:hAnsi="Times New Roman" w:cs="Times New Roman"/>
      <w:bCs w:val="0"/>
      <w:sz w:val="24"/>
      <w:szCs w:val="24"/>
    </w:rPr>
  </w:style>
  <w:style w:type="paragraph" w:customStyle="1" w:styleId="170">
    <w:name w:val="Стиль17"/>
    <w:basedOn w:val="3"/>
    <w:qFormat/>
    <w:rsid w:val="00B40631"/>
    <w:pPr>
      <w:jc w:val="both"/>
    </w:pPr>
    <w:rPr>
      <w:rFonts w:ascii="Times New Roman" w:hAnsi="Times New Roman" w:cs="Times New Roman"/>
      <w:bCs w:val="0"/>
      <w:sz w:val="24"/>
      <w:szCs w:val="24"/>
    </w:rPr>
  </w:style>
  <w:style w:type="paragraph" w:customStyle="1" w:styleId="180">
    <w:name w:val="Стиль18"/>
    <w:basedOn w:val="3"/>
    <w:qFormat/>
    <w:rsid w:val="00B40631"/>
    <w:pPr>
      <w:jc w:val="both"/>
    </w:pPr>
    <w:rPr>
      <w:rFonts w:ascii="Times New Roman" w:hAnsi="Times New Roman" w:cs="Times New Roman"/>
      <w:bCs w:val="0"/>
      <w:sz w:val="24"/>
      <w:szCs w:val="24"/>
    </w:rPr>
  </w:style>
  <w:style w:type="paragraph" w:customStyle="1" w:styleId="190">
    <w:name w:val="Стиль19"/>
    <w:basedOn w:val="3"/>
    <w:qFormat/>
    <w:rsid w:val="00B40631"/>
    <w:pPr>
      <w:jc w:val="both"/>
    </w:pPr>
    <w:rPr>
      <w:rFonts w:ascii="Times New Roman" w:hAnsi="Times New Roman" w:cs="Times New Roman"/>
      <w:bCs w:val="0"/>
      <w:sz w:val="24"/>
      <w:szCs w:val="24"/>
    </w:rPr>
  </w:style>
  <w:style w:type="paragraph" w:customStyle="1" w:styleId="200">
    <w:name w:val="Стиль20"/>
    <w:basedOn w:val="3"/>
    <w:qFormat/>
    <w:rsid w:val="00B40631"/>
    <w:pPr>
      <w:jc w:val="both"/>
    </w:pPr>
    <w:rPr>
      <w:rFonts w:ascii="Times New Roman" w:hAnsi="Times New Roman" w:cs="Times New Roman"/>
      <w:bCs w:val="0"/>
      <w:sz w:val="24"/>
      <w:szCs w:val="24"/>
    </w:rPr>
  </w:style>
  <w:style w:type="paragraph" w:customStyle="1" w:styleId="210">
    <w:name w:val="Стиль21"/>
    <w:basedOn w:val="3"/>
    <w:qFormat/>
    <w:rsid w:val="00B40631"/>
    <w:pPr>
      <w:jc w:val="both"/>
    </w:pPr>
    <w:rPr>
      <w:rFonts w:ascii="Times New Roman" w:hAnsi="Times New Roman" w:cs="Times New Roman"/>
      <w:bCs w:val="0"/>
      <w:sz w:val="24"/>
      <w:szCs w:val="24"/>
    </w:rPr>
  </w:style>
  <w:style w:type="paragraph" w:customStyle="1" w:styleId="220">
    <w:name w:val="Стиль22"/>
    <w:basedOn w:val="20"/>
    <w:qFormat/>
    <w:rsid w:val="00B40631"/>
    <w:rPr>
      <w:rFonts w:ascii="Times New Roman" w:hAnsi="Times New Roman" w:cs="Times New Roman"/>
      <w:bCs w:val="0"/>
      <w:i w:val="0"/>
      <w:iCs w:val="0"/>
      <w:sz w:val="24"/>
      <w:szCs w:val="24"/>
    </w:rPr>
  </w:style>
  <w:style w:type="paragraph" w:customStyle="1" w:styleId="230">
    <w:name w:val="Стиль23"/>
    <w:basedOn w:val="20"/>
    <w:qFormat/>
    <w:rsid w:val="005476CC"/>
    <w:rPr>
      <w:rFonts w:ascii="Times New Roman" w:hAnsi="Times New Roman" w:cs="Times New Roman"/>
      <w:bCs w:val="0"/>
      <w:i w:val="0"/>
      <w:iCs w:val="0"/>
      <w:sz w:val="24"/>
      <w:szCs w:val="24"/>
    </w:rPr>
  </w:style>
  <w:style w:type="paragraph" w:customStyle="1" w:styleId="240">
    <w:name w:val="Стиль24"/>
    <w:basedOn w:val="20"/>
    <w:qFormat/>
    <w:rsid w:val="005476CC"/>
    <w:rPr>
      <w:rFonts w:ascii="Times New Roman" w:hAnsi="Times New Roman" w:cs="Times New Roman"/>
      <w:bCs w:val="0"/>
      <w:i w:val="0"/>
      <w:iCs w:val="0"/>
      <w:sz w:val="24"/>
      <w:szCs w:val="24"/>
    </w:rPr>
  </w:style>
  <w:style w:type="paragraph" w:customStyle="1" w:styleId="250">
    <w:name w:val="Стиль25"/>
    <w:basedOn w:val="20"/>
    <w:qFormat/>
    <w:rsid w:val="005476CC"/>
    <w:pPr>
      <w:jc w:val="both"/>
    </w:pPr>
    <w:rPr>
      <w:rFonts w:ascii="Times New Roman" w:hAnsi="Times New Roman" w:cs="Times New Roman"/>
      <w:bCs w:val="0"/>
      <w:i w:val="0"/>
      <w:iCs w:val="0"/>
      <w:sz w:val="24"/>
      <w:szCs w:val="24"/>
    </w:rPr>
  </w:style>
  <w:style w:type="paragraph" w:customStyle="1" w:styleId="260">
    <w:name w:val="Стиль26"/>
    <w:basedOn w:val="20"/>
    <w:qFormat/>
    <w:rsid w:val="005476CC"/>
    <w:rPr>
      <w:rFonts w:ascii="Times New Roman" w:hAnsi="Times New Roman" w:cs="Times New Roman"/>
      <w:bCs w:val="0"/>
      <w:i w:val="0"/>
      <w:iCs w:val="0"/>
      <w:sz w:val="24"/>
      <w:szCs w:val="24"/>
    </w:rPr>
  </w:style>
  <w:style w:type="paragraph" w:customStyle="1" w:styleId="270">
    <w:name w:val="Стиль27"/>
    <w:basedOn w:val="3"/>
    <w:qFormat/>
    <w:rsid w:val="005476CC"/>
    <w:pPr>
      <w:jc w:val="right"/>
    </w:pPr>
    <w:rPr>
      <w:rFonts w:ascii="Times New Roman" w:hAnsi="Times New Roman" w:cs="Times New Roman"/>
      <w:bCs w:val="0"/>
      <w:sz w:val="24"/>
      <w:szCs w:val="24"/>
    </w:rPr>
  </w:style>
  <w:style w:type="paragraph" w:customStyle="1" w:styleId="280">
    <w:name w:val="Стиль28"/>
    <w:basedOn w:val="3"/>
    <w:qFormat/>
    <w:rsid w:val="005476CC"/>
    <w:pPr>
      <w:jc w:val="right"/>
    </w:pPr>
    <w:rPr>
      <w:rFonts w:ascii="Times New Roman" w:hAnsi="Times New Roman" w:cs="Times New Roman"/>
      <w:bCs w:val="0"/>
      <w:sz w:val="24"/>
      <w:szCs w:val="24"/>
    </w:rPr>
  </w:style>
  <w:style w:type="paragraph" w:customStyle="1" w:styleId="290">
    <w:name w:val="Стиль29"/>
    <w:basedOn w:val="3"/>
    <w:qFormat/>
    <w:rsid w:val="005476CC"/>
    <w:pPr>
      <w:jc w:val="right"/>
    </w:pPr>
    <w:rPr>
      <w:rFonts w:ascii="Times New Roman" w:hAnsi="Times New Roman" w:cs="Times New Roman"/>
      <w:bCs w:val="0"/>
      <w:sz w:val="24"/>
      <w:szCs w:val="24"/>
    </w:rPr>
  </w:style>
  <w:style w:type="paragraph" w:customStyle="1" w:styleId="300">
    <w:name w:val="Стиль30"/>
    <w:basedOn w:val="3"/>
    <w:qFormat/>
    <w:rsid w:val="005476CC"/>
    <w:pPr>
      <w:jc w:val="right"/>
    </w:pPr>
    <w:rPr>
      <w:rFonts w:ascii="Times New Roman" w:hAnsi="Times New Roman" w:cs="Times New Roman"/>
      <w:bCs w:val="0"/>
      <w:sz w:val="24"/>
      <w:szCs w:val="24"/>
    </w:rPr>
  </w:style>
  <w:style w:type="paragraph" w:customStyle="1" w:styleId="311">
    <w:name w:val="Стиль31"/>
    <w:basedOn w:val="3"/>
    <w:qFormat/>
    <w:rsid w:val="005476CC"/>
    <w:pPr>
      <w:jc w:val="right"/>
    </w:pPr>
    <w:rPr>
      <w:rFonts w:ascii="Times New Roman" w:hAnsi="Times New Roman" w:cs="Times New Roman"/>
      <w:bCs w:val="0"/>
      <w:sz w:val="24"/>
      <w:szCs w:val="24"/>
    </w:rPr>
  </w:style>
  <w:style w:type="paragraph" w:customStyle="1" w:styleId="320">
    <w:name w:val="Стиль32"/>
    <w:basedOn w:val="3"/>
    <w:qFormat/>
    <w:rsid w:val="005476CC"/>
    <w:pPr>
      <w:jc w:val="right"/>
    </w:pPr>
    <w:rPr>
      <w:rFonts w:ascii="Times New Roman" w:hAnsi="Times New Roman" w:cs="Times New Roman"/>
      <w:bCs w:val="0"/>
      <w:sz w:val="24"/>
      <w:szCs w:val="24"/>
    </w:rPr>
  </w:style>
  <w:style w:type="paragraph" w:customStyle="1" w:styleId="330">
    <w:name w:val="Стиль33"/>
    <w:basedOn w:val="3"/>
    <w:qFormat/>
    <w:rsid w:val="005476CC"/>
    <w:pPr>
      <w:jc w:val="right"/>
    </w:pPr>
    <w:rPr>
      <w:rFonts w:ascii="Times New Roman" w:hAnsi="Times New Roman" w:cs="Times New Roman"/>
      <w:bCs w:val="0"/>
      <w:sz w:val="24"/>
      <w:szCs w:val="24"/>
    </w:rPr>
  </w:style>
  <w:style w:type="paragraph" w:customStyle="1" w:styleId="340">
    <w:name w:val="Стиль34"/>
    <w:basedOn w:val="3"/>
    <w:qFormat/>
    <w:rsid w:val="005476CC"/>
    <w:pPr>
      <w:jc w:val="right"/>
    </w:pPr>
    <w:rPr>
      <w:rFonts w:ascii="Times New Roman" w:hAnsi="Times New Roman" w:cs="Times New Roman"/>
      <w:bCs w:val="0"/>
      <w:sz w:val="24"/>
      <w:szCs w:val="24"/>
    </w:rPr>
  </w:style>
  <w:style w:type="paragraph" w:customStyle="1" w:styleId="350">
    <w:name w:val="Стиль35"/>
    <w:basedOn w:val="10"/>
    <w:qFormat/>
    <w:rsid w:val="005476CC"/>
    <w:pPr>
      <w:numPr>
        <w:numId w:val="0"/>
      </w:numPr>
      <w:jc w:val="left"/>
    </w:pPr>
    <w:rPr>
      <w:bCs w:val="0"/>
    </w:rPr>
  </w:style>
  <w:style w:type="paragraph" w:customStyle="1" w:styleId="360">
    <w:name w:val="Стиль36"/>
    <w:basedOn w:val="10"/>
    <w:qFormat/>
    <w:rsid w:val="005476CC"/>
    <w:pPr>
      <w:numPr>
        <w:numId w:val="0"/>
      </w:numPr>
      <w:jc w:val="left"/>
    </w:pPr>
    <w:rPr>
      <w:bCs w:val="0"/>
    </w:rPr>
  </w:style>
  <w:style w:type="character" w:styleId="afff6">
    <w:name w:val="line number"/>
    <w:basedOn w:val="a0"/>
    <w:uiPriority w:val="99"/>
    <w:semiHidden/>
    <w:unhideWhenUsed/>
    <w:rsid w:val="00F52DAF"/>
  </w:style>
  <w:style w:type="character" w:styleId="afff7">
    <w:name w:val="Placeholder Text"/>
    <w:basedOn w:val="a0"/>
    <w:uiPriority w:val="99"/>
    <w:semiHidden/>
    <w:rsid w:val="000849F8"/>
    <w:rPr>
      <w:color w:val="808080"/>
    </w:rPr>
  </w:style>
  <w:style w:type="table" w:customStyle="1" w:styleId="TableNormal1">
    <w:name w:val="Table Normal1"/>
    <w:uiPriority w:val="2"/>
    <w:semiHidden/>
    <w:unhideWhenUsed/>
    <w:qFormat/>
    <w:rsid w:val="009005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103">
    <w:name w:val="Сетка таблицы10"/>
    <w:basedOn w:val="a1"/>
    <w:next w:val="a5"/>
    <w:uiPriority w:val="39"/>
    <w:rsid w:val="00946D9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rsid w:val="00E07C6E"/>
    <w:pPr>
      <w:widowControl w:val="0"/>
      <w:spacing w:after="200" w:line="228" w:lineRule="exact"/>
      <w:ind w:firstLine="158"/>
    </w:pPr>
    <w:rPr>
      <w:rFonts w:ascii="Calibri" w:hAnsi="Calibri"/>
      <w:sz w:val="22"/>
      <w:szCs w:val="22"/>
    </w:rPr>
  </w:style>
  <w:style w:type="paragraph" w:customStyle="1" w:styleId="1c">
    <w:name w:val="Название объекта1"/>
    <w:basedOn w:val="a"/>
    <w:next w:val="a"/>
    <w:rsid w:val="00E07C6E"/>
    <w:pPr>
      <w:suppressAutoHyphens/>
      <w:spacing w:after="200"/>
      <w:jc w:val="right"/>
    </w:pPr>
    <w:rPr>
      <w:rFonts w:ascii="Calibri" w:hAnsi="Calibri"/>
      <w:b/>
      <w:bCs/>
      <w:sz w:val="22"/>
      <w:szCs w:val="22"/>
      <w:lang w:eastAsia="ar-SA"/>
    </w:rPr>
  </w:style>
  <w:style w:type="paragraph" w:customStyle="1" w:styleId="2e">
    <w:name w:val="Основной текст2"/>
    <w:rsid w:val="00E07C6E"/>
    <w:pPr>
      <w:suppressAutoHyphens/>
      <w:ind w:firstLine="709"/>
      <w:jc w:val="both"/>
    </w:pPr>
    <w:rPr>
      <w:rFonts w:ascii="Times New Roman" w:eastAsia="Arial" w:hAnsi="Times New Roman" w:cs="Times New Roman"/>
      <w:sz w:val="24"/>
      <w:szCs w:val="24"/>
      <w:lang w:eastAsia="ar-SA"/>
    </w:rPr>
  </w:style>
  <w:style w:type="numbering" w:customStyle="1" w:styleId="1111112">
    <w:name w:val="1 / 1.1 / 1.1.12"/>
    <w:basedOn w:val="a2"/>
    <w:next w:val="111111"/>
    <w:rsid w:val="00E07C6E"/>
    <w:pPr>
      <w:numPr>
        <w:numId w:val="20"/>
      </w:numPr>
    </w:pPr>
  </w:style>
  <w:style w:type="paragraph" w:customStyle="1" w:styleId="afff8">
    <w:name w:val="Текст документа"/>
    <w:basedOn w:val="a"/>
    <w:qFormat/>
    <w:rsid w:val="00E07C6E"/>
    <w:pPr>
      <w:tabs>
        <w:tab w:val="left" w:pos="851"/>
      </w:tabs>
      <w:ind w:firstLine="567"/>
      <w:jc w:val="both"/>
    </w:pPr>
    <w:rPr>
      <w:rFonts w:ascii="Calibri" w:eastAsia="Calibri" w:hAnsi="Calibri"/>
      <w:szCs w:val="22"/>
      <w:lang w:eastAsia="en-US"/>
    </w:rPr>
  </w:style>
  <w:style w:type="character" w:customStyle="1" w:styleId="FontStyle18">
    <w:name w:val="Font Style18"/>
    <w:rsid w:val="00E07C6E"/>
    <w:rPr>
      <w:rFonts w:ascii="Times New Roman" w:hAnsi="Times New Roman" w:cs="Times New Roman"/>
      <w:sz w:val="20"/>
      <w:szCs w:val="20"/>
    </w:rPr>
  </w:style>
  <w:style w:type="character" w:customStyle="1" w:styleId="afff9">
    <w:name w:val="Символ сноски"/>
    <w:rsid w:val="00E07C6E"/>
    <w:rPr>
      <w:vertAlign w:val="superscript"/>
    </w:rPr>
  </w:style>
  <w:style w:type="numbering" w:styleId="111111">
    <w:name w:val="Outline List 2"/>
    <w:basedOn w:val="a2"/>
    <w:uiPriority w:val="99"/>
    <w:semiHidden/>
    <w:unhideWhenUsed/>
    <w:rsid w:val="00E07C6E"/>
  </w:style>
  <w:style w:type="paragraph" w:customStyle="1" w:styleId="TimesNewRoman18">
    <w:name w:val="Times New Roman 18 пт"/>
    <w:basedOn w:val="a"/>
    <w:link w:val="TimesNewRoman180"/>
    <w:uiPriority w:val="99"/>
    <w:rsid w:val="005E4BC2"/>
    <w:pPr>
      <w:jc w:val="center"/>
    </w:pPr>
    <w:rPr>
      <w:b/>
      <w:bCs/>
      <w:sz w:val="36"/>
    </w:rPr>
  </w:style>
  <w:style w:type="character" w:customStyle="1" w:styleId="TimesNewRoman180">
    <w:name w:val="Times New Roman 18 пт Знак Знак"/>
    <w:link w:val="TimesNewRoman18"/>
    <w:uiPriority w:val="99"/>
    <w:rsid w:val="005E4BC2"/>
    <w:rPr>
      <w:rFonts w:ascii="Times New Roman" w:hAnsi="Times New Roman" w:cs="Times New Roman"/>
      <w:b/>
      <w:bCs/>
      <w:sz w:val="36"/>
      <w:szCs w:val="24"/>
    </w:rPr>
  </w:style>
  <w:style w:type="paragraph" w:customStyle="1" w:styleId="afffa">
    <w:name w:val="Заголовок ПЗ"/>
    <w:link w:val="afffb"/>
    <w:uiPriority w:val="99"/>
    <w:rsid w:val="005E4BC2"/>
    <w:pPr>
      <w:jc w:val="center"/>
    </w:pPr>
    <w:rPr>
      <w:rFonts w:ascii="ISOCPEUR" w:hAnsi="ISOCPEUR" w:cs="Times New Roman"/>
      <w:b/>
      <w:i/>
      <w:sz w:val="28"/>
      <w:szCs w:val="24"/>
    </w:rPr>
  </w:style>
  <w:style w:type="character" w:customStyle="1" w:styleId="afffb">
    <w:name w:val="Заголовок ПЗ Знак"/>
    <w:link w:val="afffa"/>
    <w:uiPriority w:val="99"/>
    <w:rsid w:val="005E4BC2"/>
    <w:rPr>
      <w:rFonts w:ascii="ISOCPEUR" w:hAnsi="ISOCPEUR" w:cs="Times New Roman"/>
      <w:b/>
      <w:i/>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390468">
      <w:bodyDiv w:val="1"/>
      <w:marLeft w:val="0"/>
      <w:marRight w:val="0"/>
      <w:marTop w:val="0"/>
      <w:marBottom w:val="0"/>
      <w:divBdr>
        <w:top w:val="none" w:sz="0" w:space="0" w:color="auto"/>
        <w:left w:val="none" w:sz="0" w:space="0" w:color="auto"/>
        <w:bottom w:val="none" w:sz="0" w:space="0" w:color="auto"/>
        <w:right w:val="none" w:sz="0" w:space="0" w:color="auto"/>
      </w:divBdr>
    </w:div>
    <w:div w:id="787049329">
      <w:bodyDiv w:val="1"/>
      <w:marLeft w:val="0"/>
      <w:marRight w:val="0"/>
      <w:marTop w:val="0"/>
      <w:marBottom w:val="0"/>
      <w:divBdr>
        <w:top w:val="none" w:sz="0" w:space="0" w:color="auto"/>
        <w:left w:val="none" w:sz="0" w:space="0" w:color="auto"/>
        <w:bottom w:val="none" w:sz="0" w:space="0" w:color="auto"/>
        <w:right w:val="none" w:sz="0" w:space="0" w:color="auto"/>
      </w:divBdr>
    </w:div>
    <w:div w:id="840193587">
      <w:bodyDiv w:val="1"/>
      <w:marLeft w:val="0"/>
      <w:marRight w:val="0"/>
      <w:marTop w:val="0"/>
      <w:marBottom w:val="0"/>
      <w:divBdr>
        <w:top w:val="none" w:sz="0" w:space="0" w:color="auto"/>
        <w:left w:val="none" w:sz="0" w:space="0" w:color="auto"/>
        <w:bottom w:val="none" w:sz="0" w:space="0" w:color="auto"/>
        <w:right w:val="none" w:sz="0" w:space="0" w:color="auto"/>
      </w:divBdr>
    </w:div>
    <w:div w:id="849609173">
      <w:marLeft w:val="0"/>
      <w:marRight w:val="0"/>
      <w:marTop w:val="0"/>
      <w:marBottom w:val="0"/>
      <w:divBdr>
        <w:top w:val="none" w:sz="0" w:space="0" w:color="auto"/>
        <w:left w:val="none" w:sz="0" w:space="0" w:color="auto"/>
        <w:bottom w:val="none" w:sz="0" w:space="0" w:color="auto"/>
        <w:right w:val="none" w:sz="0" w:space="0" w:color="auto"/>
      </w:divBdr>
    </w:div>
    <w:div w:id="849609176">
      <w:marLeft w:val="0"/>
      <w:marRight w:val="0"/>
      <w:marTop w:val="0"/>
      <w:marBottom w:val="0"/>
      <w:divBdr>
        <w:top w:val="none" w:sz="0" w:space="0" w:color="auto"/>
        <w:left w:val="none" w:sz="0" w:space="0" w:color="auto"/>
        <w:bottom w:val="none" w:sz="0" w:space="0" w:color="auto"/>
        <w:right w:val="none" w:sz="0" w:space="0" w:color="auto"/>
      </w:divBdr>
    </w:div>
    <w:div w:id="849609177">
      <w:marLeft w:val="0"/>
      <w:marRight w:val="0"/>
      <w:marTop w:val="0"/>
      <w:marBottom w:val="0"/>
      <w:divBdr>
        <w:top w:val="none" w:sz="0" w:space="0" w:color="auto"/>
        <w:left w:val="none" w:sz="0" w:space="0" w:color="auto"/>
        <w:bottom w:val="none" w:sz="0" w:space="0" w:color="auto"/>
        <w:right w:val="none" w:sz="0" w:space="0" w:color="auto"/>
      </w:divBdr>
    </w:div>
    <w:div w:id="849609178">
      <w:marLeft w:val="0"/>
      <w:marRight w:val="0"/>
      <w:marTop w:val="0"/>
      <w:marBottom w:val="0"/>
      <w:divBdr>
        <w:top w:val="none" w:sz="0" w:space="0" w:color="auto"/>
        <w:left w:val="none" w:sz="0" w:space="0" w:color="auto"/>
        <w:bottom w:val="none" w:sz="0" w:space="0" w:color="auto"/>
        <w:right w:val="none" w:sz="0" w:space="0" w:color="auto"/>
      </w:divBdr>
      <w:divsChild>
        <w:div w:id="849609175">
          <w:marLeft w:val="0"/>
          <w:marRight w:val="0"/>
          <w:marTop w:val="0"/>
          <w:marBottom w:val="0"/>
          <w:divBdr>
            <w:top w:val="none" w:sz="0" w:space="0" w:color="auto"/>
            <w:left w:val="none" w:sz="0" w:space="0" w:color="auto"/>
            <w:bottom w:val="none" w:sz="0" w:space="0" w:color="auto"/>
            <w:right w:val="none" w:sz="0" w:space="0" w:color="auto"/>
          </w:divBdr>
        </w:div>
      </w:divsChild>
    </w:div>
    <w:div w:id="849609179">
      <w:marLeft w:val="0"/>
      <w:marRight w:val="0"/>
      <w:marTop w:val="0"/>
      <w:marBottom w:val="0"/>
      <w:divBdr>
        <w:top w:val="none" w:sz="0" w:space="0" w:color="auto"/>
        <w:left w:val="none" w:sz="0" w:space="0" w:color="auto"/>
        <w:bottom w:val="none" w:sz="0" w:space="0" w:color="auto"/>
        <w:right w:val="none" w:sz="0" w:space="0" w:color="auto"/>
      </w:divBdr>
      <w:divsChild>
        <w:div w:id="849609182">
          <w:marLeft w:val="0"/>
          <w:marRight w:val="0"/>
          <w:marTop w:val="0"/>
          <w:marBottom w:val="0"/>
          <w:divBdr>
            <w:top w:val="none" w:sz="0" w:space="0" w:color="auto"/>
            <w:left w:val="none" w:sz="0" w:space="0" w:color="auto"/>
            <w:bottom w:val="none" w:sz="0" w:space="0" w:color="auto"/>
            <w:right w:val="none" w:sz="0" w:space="0" w:color="auto"/>
          </w:divBdr>
          <w:divsChild>
            <w:div w:id="849609174">
              <w:marLeft w:val="0"/>
              <w:marRight w:val="0"/>
              <w:marTop w:val="0"/>
              <w:marBottom w:val="0"/>
              <w:divBdr>
                <w:top w:val="none" w:sz="0" w:space="0" w:color="auto"/>
                <w:left w:val="none" w:sz="0" w:space="0" w:color="auto"/>
                <w:bottom w:val="none" w:sz="0" w:space="0" w:color="auto"/>
                <w:right w:val="none" w:sz="0" w:space="0" w:color="auto"/>
              </w:divBdr>
              <w:divsChild>
                <w:div w:id="84960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09180">
      <w:marLeft w:val="0"/>
      <w:marRight w:val="0"/>
      <w:marTop w:val="0"/>
      <w:marBottom w:val="0"/>
      <w:divBdr>
        <w:top w:val="none" w:sz="0" w:space="0" w:color="auto"/>
        <w:left w:val="none" w:sz="0" w:space="0" w:color="auto"/>
        <w:bottom w:val="none" w:sz="0" w:space="0" w:color="auto"/>
        <w:right w:val="none" w:sz="0" w:space="0" w:color="auto"/>
      </w:divBdr>
    </w:div>
    <w:div w:id="849609181">
      <w:marLeft w:val="0"/>
      <w:marRight w:val="0"/>
      <w:marTop w:val="0"/>
      <w:marBottom w:val="0"/>
      <w:divBdr>
        <w:top w:val="none" w:sz="0" w:space="0" w:color="auto"/>
        <w:left w:val="none" w:sz="0" w:space="0" w:color="auto"/>
        <w:bottom w:val="none" w:sz="0" w:space="0" w:color="auto"/>
        <w:right w:val="none" w:sz="0" w:space="0" w:color="auto"/>
      </w:divBdr>
    </w:div>
    <w:div w:id="849609183">
      <w:marLeft w:val="0"/>
      <w:marRight w:val="0"/>
      <w:marTop w:val="0"/>
      <w:marBottom w:val="0"/>
      <w:divBdr>
        <w:top w:val="none" w:sz="0" w:space="0" w:color="auto"/>
        <w:left w:val="none" w:sz="0" w:space="0" w:color="auto"/>
        <w:bottom w:val="none" w:sz="0" w:space="0" w:color="auto"/>
        <w:right w:val="none" w:sz="0" w:space="0" w:color="auto"/>
      </w:divBdr>
    </w:div>
    <w:div w:id="929195456">
      <w:bodyDiv w:val="1"/>
      <w:marLeft w:val="0"/>
      <w:marRight w:val="0"/>
      <w:marTop w:val="0"/>
      <w:marBottom w:val="0"/>
      <w:divBdr>
        <w:top w:val="none" w:sz="0" w:space="0" w:color="auto"/>
        <w:left w:val="none" w:sz="0" w:space="0" w:color="auto"/>
        <w:bottom w:val="none" w:sz="0" w:space="0" w:color="auto"/>
        <w:right w:val="none" w:sz="0" w:space="0" w:color="auto"/>
      </w:divBdr>
      <w:divsChild>
        <w:div w:id="1441757928">
          <w:marLeft w:val="0"/>
          <w:marRight w:val="0"/>
          <w:marTop w:val="0"/>
          <w:marBottom w:val="0"/>
          <w:divBdr>
            <w:top w:val="none" w:sz="0" w:space="0" w:color="auto"/>
            <w:left w:val="none" w:sz="0" w:space="0" w:color="auto"/>
            <w:bottom w:val="none" w:sz="0" w:space="0" w:color="auto"/>
            <w:right w:val="none" w:sz="0" w:space="0" w:color="auto"/>
          </w:divBdr>
        </w:div>
      </w:divsChild>
    </w:div>
    <w:div w:id="985086549">
      <w:bodyDiv w:val="1"/>
      <w:marLeft w:val="0"/>
      <w:marRight w:val="0"/>
      <w:marTop w:val="0"/>
      <w:marBottom w:val="0"/>
      <w:divBdr>
        <w:top w:val="none" w:sz="0" w:space="0" w:color="auto"/>
        <w:left w:val="none" w:sz="0" w:space="0" w:color="auto"/>
        <w:bottom w:val="none" w:sz="0" w:space="0" w:color="auto"/>
        <w:right w:val="none" w:sz="0" w:space="0" w:color="auto"/>
      </w:divBdr>
    </w:div>
    <w:div w:id="1144858765">
      <w:bodyDiv w:val="1"/>
      <w:marLeft w:val="0"/>
      <w:marRight w:val="0"/>
      <w:marTop w:val="0"/>
      <w:marBottom w:val="0"/>
      <w:divBdr>
        <w:top w:val="none" w:sz="0" w:space="0" w:color="auto"/>
        <w:left w:val="none" w:sz="0" w:space="0" w:color="auto"/>
        <w:bottom w:val="none" w:sz="0" w:space="0" w:color="auto"/>
        <w:right w:val="none" w:sz="0" w:space="0" w:color="auto"/>
      </w:divBdr>
    </w:div>
    <w:div w:id="1315065840">
      <w:bodyDiv w:val="1"/>
      <w:marLeft w:val="0"/>
      <w:marRight w:val="0"/>
      <w:marTop w:val="0"/>
      <w:marBottom w:val="0"/>
      <w:divBdr>
        <w:top w:val="none" w:sz="0" w:space="0" w:color="auto"/>
        <w:left w:val="none" w:sz="0" w:space="0" w:color="auto"/>
        <w:bottom w:val="none" w:sz="0" w:space="0" w:color="auto"/>
        <w:right w:val="none" w:sz="0" w:space="0" w:color="auto"/>
      </w:divBdr>
    </w:div>
    <w:div w:id="1593195507">
      <w:bodyDiv w:val="1"/>
      <w:marLeft w:val="0"/>
      <w:marRight w:val="0"/>
      <w:marTop w:val="0"/>
      <w:marBottom w:val="0"/>
      <w:divBdr>
        <w:top w:val="none" w:sz="0" w:space="0" w:color="auto"/>
        <w:left w:val="none" w:sz="0" w:space="0" w:color="auto"/>
        <w:bottom w:val="none" w:sz="0" w:space="0" w:color="auto"/>
        <w:right w:val="none" w:sz="0" w:space="0" w:color="auto"/>
      </w:divBdr>
    </w:div>
    <w:div w:id="1640720612">
      <w:bodyDiv w:val="1"/>
      <w:marLeft w:val="0"/>
      <w:marRight w:val="0"/>
      <w:marTop w:val="0"/>
      <w:marBottom w:val="0"/>
      <w:divBdr>
        <w:top w:val="none" w:sz="0" w:space="0" w:color="auto"/>
        <w:left w:val="none" w:sz="0" w:space="0" w:color="auto"/>
        <w:bottom w:val="none" w:sz="0" w:space="0" w:color="auto"/>
        <w:right w:val="none" w:sz="0" w:space="0" w:color="auto"/>
      </w:divBdr>
    </w:div>
    <w:div w:id="1777603566">
      <w:bodyDiv w:val="1"/>
      <w:marLeft w:val="0"/>
      <w:marRight w:val="0"/>
      <w:marTop w:val="0"/>
      <w:marBottom w:val="0"/>
      <w:divBdr>
        <w:top w:val="none" w:sz="0" w:space="0" w:color="auto"/>
        <w:left w:val="none" w:sz="0" w:space="0" w:color="auto"/>
        <w:bottom w:val="none" w:sz="0" w:space="0" w:color="auto"/>
        <w:right w:val="none" w:sz="0" w:space="0" w:color="auto"/>
      </w:divBdr>
    </w:div>
    <w:div w:id="1786188429">
      <w:bodyDiv w:val="1"/>
      <w:marLeft w:val="0"/>
      <w:marRight w:val="0"/>
      <w:marTop w:val="0"/>
      <w:marBottom w:val="0"/>
      <w:divBdr>
        <w:top w:val="none" w:sz="0" w:space="0" w:color="auto"/>
        <w:left w:val="none" w:sz="0" w:space="0" w:color="auto"/>
        <w:bottom w:val="none" w:sz="0" w:space="0" w:color="auto"/>
        <w:right w:val="none" w:sz="0" w:space="0" w:color="auto"/>
      </w:divBdr>
    </w:div>
    <w:div w:id="1926524898">
      <w:bodyDiv w:val="1"/>
      <w:marLeft w:val="0"/>
      <w:marRight w:val="0"/>
      <w:marTop w:val="0"/>
      <w:marBottom w:val="0"/>
      <w:divBdr>
        <w:top w:val="none" w:sz="0" w:space="0" w:color="auto"/>
        <w:left w:val="none" w:sz="0" w:space="0" w:color="auto"/>
        <w:bottom w:val="none" w:sz="0" w:space="0" w:color="auto"/>
        <w:right w:val="none" w:sz="0" w:space="0" w:color="auto"/>
      </w:divBdr>
    </w:div>
    <w:div w:id="210804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consultant.ru/document/cons_doc_LAW_51040/2ce3b4c2e314b31833138ad26a48ec33f57545a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05D2B-2E52-4AE6-A484-B20F8EDDF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32</Pages>
  <Words>7644</Words>
  <Characters>43572</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Злобов А.А.;ООО "ПИИ ВолгаГражданПроект"</dc:creator>
  <cp:lastModifiedBy>test</cp:lastModifiedBy>
  <cp:revision>19</cp:revision>
  <cp:lastPrinted>2022-02-28T07:29:00Z</cp:lastPrinted>
  <dcterms:created xsi:type="dcterms:W3CDTF">2022-01-11T08:43:00Z</dcterms:created>
  <dcterms:modified xsi:type="dcterms:W3CDTF">2024-02-09T08:01:00Z</dcterms:modified>
</cp:coreProperties>
</file>