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F087" w14:textId="04309F8D" w:rsidR="00913892" w:rsidRPr="005122A7" w:rsidRDefault="00913892" w:rsidP="00913892">
      <w:pPr>
        <w:pStyle w:val="s3"/>
        <w:jc w:val="center"/>
        <w:rPr>
          <w:b/>
          <w:bCs/>
          <w:sz w:val="32"/>
          <w:szCs w:val="32"/>
        </w:rPr>
      </w:pPr>
      <w:r w:rsidRPr="005122A7">
        <w:rPr>
          <w:rStyle w:val="a3"/>
          <w:b/>
          <w:bCs/>
          <w:i w:val="0"/>
          <w:iCs w:val="0"/>
          <w:sz w:val="32"/>
          <w:szCs w:val="32"/>
        </w:rPr>
        <w:t>Основные</w:t>
      </w:r>
      <w:r w:rsidRPr="005122A7">
        <w:rPr>
          <w:b/>
          <w:bCs/>
          <w:i/>
          <w:iCs/>
          <w:sz w:val="32"/>
          <w:szCs w:val="32"/>
        </w:rPr>
        <w:t xml:space="preserve"> </w:t>
      </w:r>
      <w:r w:rsidRPr="005122A7">
        <w:rPr>
          <w:rStyle w:val="a3"/>
          <w:b/>
          <w:bCs/>
          <w:i w:val="0"/>
          <w:iCs w:val="0"/>
          <w:sz w:val="32"/>
          <w:szCs w:val="32"/>
        </w:rPr>
        <w:t>принципы</w:t>
      </w:r>
      <w:r w:rsidRPr="005122A7">
        <w:rPr>
          <w:b/>
          <w:bCs/>
          <w:i/>
          <w:iCs/>
          <w:sz w:val="32"/>
          <w:szCs w:val="32"/>
        </w:rPr>
        <w:t xml:space="preserve"> </w:t>
      </w:r>
      <w:r w:rsidRPr="005122A7">
        <w:rPr>
          <w:rStyle w:val="a3"/>
          <w:b/>
          <w:bCs/>
          <w:i w:val="0"/>
          <w:iCs w:val="0"/>
          <w:sz w:val="32"/>
          <w:szCs w:val="32"/>
        </w:rPr>
        <w:t>антикоррупционной</w:t>
      </w:r>
      <w:r w:rsidRPr="005122A7">
        <w:rPr>
          <w:b/>
          <w:bCs/>
          <w:sz w:val="32"/>
          <w:szCs w:val="32"/>
        </w:rPr>
        <w:t xml:space="preserve"> деятельности в органах местного самоуправления Советского района</w:t>
      </w:r>
    </w:p>
    <w:p w14:paraId="09849228" w14:textId="1BDB9617" w:rsidR="00913892" w:rsidRPr="005122A7" w:rsidRDefault="00913892" w:rsidP="005122A7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22A7">
        <w:rPr>
          <w:sz w:val="28"/>
          <w:szCs w:val="28"/>
        </w:rPr>
        <w:t>Система мер противодействия коррупции в органах местного самоуправления Советского района основывается на следующих принципах:</w:t>
      </w:r>
    </w:p>
    <w:p w14:paraId="3DE7BFFB" w14:textId="62DE5FC4" w:rsidR="00913892" w:rsidRPr="005122A7" w:rsidRDefault="00913892" w:rsidP="005122A7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22A7">
        <w:rPr>
          <w:sz w:val="28"/>
          <w:szCs w:val="28"/>
        </w:rPr>
        <w:t xml:space="preserve">а) Принцип соответствия Антикоррупционной политики органа местного самоуправления Советского района  действующему законодательству и общепринятым нормам: соответствие реализуемых антикоррупционных мероприятий </w:t>
      </w:r>
      <w:hyperlink r:id="rId4" w:anchor="/document/10103000/entry/0" w:history="1">
        <w:r w:rsidRPr="005122A7">
          <w:rPr>
            <w:rStyle w:val="a4"/>
            <w:color w:val="auto"/>
            <w:sz w:val="28"/>
            <w:szCs w:val="28"/>
            <w:u w:val="none"/>
          </w:rPr>
          <w:t>Конституции</w:t>
        </w:r>
      </w:hyperlink>
      <w:r w:rsidRPr="005122A7">
        <w:rPr>
          <w:sz w:val="28"/>
          <w:szCs w:val="28"/>
        </w:rPr>
        <w:t xml:space="preserve"> РФ, заключенным Российской Федерацией международным договорам, </w:t>
      </w:r>
      <w:hyperlink r:id="rId5" w:anchor="/document/12164203/entry/705" w:history="1">
        <w:r w:rsidRPr="005122A7">
          <w:rPr>
            <w:rStyle w:val="a4"/>
            <w:color w:val="auto"/>
            <w:sz w:val="28"/>
            <w:szCs w:val="28"/>
            <w:u w:val="none"/>
          </w:rPr>
          <w:t>Федеральному закону</w:t>
        </w:r>
      </w:hyperlink>
      <w:r w:rsidRPr="005122A7">
        <w:rPr>
          <w:sz w:val="28"/>
          <w:szCs w:val="28"/>
        </w:rPr>
        <w:t xml:space="preserve"> от 25 декабря 2008 г. N 273-ФЗ "О противодействии коррупции" и иным нормативным правовым актам, применяемым к органам местного самоуправления.</w:t>
      </w:r>
    </w:p>
    <w:p w14:paraId="7EBCC38A" w14:textId="778785F2" w:rsidR="00913892" w:rsidRPr="005122A7" w:rsidRDefault="00913892" w:rsidP="005122A7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22A7">
        <w:rPr>
          <w:sz w:val="28"/>
          <w:szCs w:val="28"/>
        </w:rPr>
        <w:t>б) Принцип личного примера руководства органа местного самоуправления: руководство органа местного самоуправления должно формировать этический стандарт непримиримого отношения к любым формам и проявлениям коррупции на всех уровнях, подавая пример своим поведением.</w:t>
      </w:r>
    </w:p>
    <w:p w14:paraId="2AA690A7" w14:textId="517EF654" w:rsidR="00913892" w:rsidRPr="005122A7" w:rsidRDefault="00913892" w:rsidP="005122A7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22A7">
        <w:rPr>
          <w:sz w:val="28"/>
          <w:szCs w:val="28"/>
        </w:rPr>
        <w:t xml:space="preserve">в) Принцип вовлеченности </w:t>
      </w:r>
      <w:r w:rsidR="007C1FDE" w:rsidRPr="005122A7">
        <w:rPr>
          <w:sz w:val="28"/>
          <w:szCs w:val="28"/>
        </w:rPr>
        <w:t>муниципальных служащих</w:t>
      </w:r>
      <w:r w:rsidRPr="005122A7">
        <w:rPr>
          <w:sz w:val="28"/>
          <w:szCs w:val="28"/>
        </w:rPr>
        <w:t xml:space="preserve">: активное участие </w:t>
      </w:r>
      <w:r w:rsidR="007C1FDE" w:rsidRPr="005122A7">
        <w:rPr>
          <w:sz w:val="28"/>
          <w:szCs w:val="28"/>
        </w:rPr>
        <w:t xml:space="preserve">муниципальных служащих Советского района </w:t>
      </w:r>
      <w:r w:rsidRPr="005122A7">
        <w:rPr>
          <w:sz w:val="28"/>
          <w:szCs w:val="28"/>
        </w:rPr>
        <w:t>независимо от должности в формировании и реализации антикоррупционных стандартов и процедур.</w:t>
      </w:r>
    </w:p>
    <w:p w14:paraId="53081289" w14:textId="53DE4AD5" w:rsidR="00913892" w:rsidRPr="005122A7" w:rsidRDefault="00913892" w:rsidP="005122A7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22A7">
        <w:rPr>
          <w:sz w:val="28"/>
          <w:szCs w:val="28"/>
        </w:rPr>
        <w:t xml:space="preserve">г) Принцип нулевой толерантности: неприятие в </w:t>
      </w:r>
      <w:r w:rsidR="007C1FDE" w:rsidRPr="005122A7">
        <w:rPr>
          <w:sz w:val="28"/>
          <w:szCs w:val="28"/>
        </w:rPr>
        <w:t xml:space="preserve">органах местного самоуправления Советского района </w:t>
      </w:r>
      <w:r w:rsidRPr="005122A7">
        <w:rPr>
          <w:sz w:val="28"/>
          <w:szCs w:val="28"/>
        </w:rPr>
        <w:t>коррупции в любых формах и проявлениях.</w:t>
      </w:r>
    </w:p>
    <w:p w14:paraId="77BBF0A0" w14:textId="0BEB40D8" w:rsidR="00913892" w:rsidRPr="005122A7" w:rsidRDefault="00913892" w:rsidP="005122A7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22A7">
        <w:rPr>
          <w:sz w:val="28"/>
          <w:szCs w:val="28"/>
        </w:rPr>
        <w:t xml:space="preserve">д) 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 </w:t>
      </w:r>
      <w:r w:rsidR="007C1FDE" w:rsidRPr="005122A7">
        <w:rPr>
          <w:sz w:val="28"/>
          <w:szCs w:val="28"/>
        </w:rPr>
        <w:t>органов местного самоуправления</w:t>
      </w:r>
      <w:r w:rsidRPr="005122A7">
        <w:rPr>
          <w:sz w:val="28"/>
          <w:szCs w:val="28"/>
        </w:rPr>
        <w:t xml:space="preserve"> ее руководителей и работников в коррупционную деятельность, осуществляется с учетом степени выявленного риска.</w:t>
      </w:r>
    </w:p>
    <w:p w14:paraId="000B28AF" w14:textId="7F7D2CB4" w:rsidR="00913892" w:rsidRPr="005122A7" w:rsidRDefault="00913892" w:rsidP="005122A7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22A7">
        <w:rPr>
          <w:sz w:val="28"/>
          <w:szCs w:val="28"/>
        </w:rPr>
        <w:t xml:space="preserve">е) Принцип периодической оценки рисков: в </w:t>
      </w:r>
      <w:r w:rsidR="007C1FDE" w:rsidRPr="005122A7">
        <w:rPr>
          <w:sz w:val="28"/>
          <w:szCs w:val="28"/>
        </w:rPr>
        <w:t xml:space="preserve">органах местного самоуправления </w:t>
      </w:r>
      <w:r w:rsidRPr="005122A7">
        <w:rPr>
          <w:sz w:val="28"/>
          <w:szCs w:val="28"/>
        </w:rPr>
        <w:t xml:space="preserve"> на периодической основе осуществляется выявление и оценка коррупционных рисков, характерных для деятельности </w:t>
      </w:r>
      <w:r w:rsidR="007C1FDE" w:rsidRPr="005122A7">
        <w:rPr>
          <w:sz w:val="28"/>
          <w:szCs w:val="28"/>
        </w:rPr>
        <w:t>органа местного самоуправления</w:t>
      </w:r>
      <w:r w:rsidRPr="005122A7">
        <w:rPr>
          <w:sz w:val="28"/>
          <w:szCs w:val="28"/>
        </w:rPr>
        <w:t xml:space="preserve"> в целом и для отдельных ее подразделений в частности.</w:t>
      </w:r>
    </w:p>
    <w:p w14:paraId="47246D1C" w14:textId="1922EB49" w:rsidR="00913892" w:rsidRPr="005122A7" w:rsidRDefault="00913892" w:rsidP="005122A7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22A7">
        <w:rPr>
          <w:sz w:val="28"/>
          <w:szCs w:val="28"/>
        </w:rPr>
        <w:t xml:space="preserve">ж) Принцип обязательности проверки </w:t>
      </w:r>
      <w:r w:rsidR="007C1FDE" w:rsidRPr="005122A7">
        <w:rPr>
          <w:sz w:val="28"/>
          <w:szCs w:val="28"/>
        </w:rPr>
        <w:t>подведомственных учреждений</w:t>
      </w:r>
      <w:r w:rsidRPr="005122A7">
        <w:rPr>
          <w:sz w:val="28"/>
          <w:szCs w:val="28"/>
        </w:rPr>
        <w:t xml:space="preserve">: в </w:t>
      </w:r>
      <w:r w:rsidR="007C1FDE" w:rsidRPr="005122A7">
        <w:rPr>
          <w:sz w:val="28"/>
          <w:szCs w:val="28"/>
        </w:rPr>
        <w:t>органах местного самоуправления</w:t>
      </w:r>
      <w:r w:rsidRPr="005122A7">
        <w:rPr>
          <w:sz w:val="28"/>
          <w:szCs w:val="28"/>
        </w:rPr>
        <w:t xml:space="preserve"> на постоянной основе осуществляется проверка </w:t>
      </w:r>
      <w:r w:rsidR="007C1FDE" w:rsidRPr="005122A7">
        <w:rPr>
          <w:sz w:val="28"/>
          <w:szCs w:val="28"/>
        </w:rPr>
        <w:t>подведомственных учреждений</w:t>
      </w:r>
      <w:r w:rsidRPr="005122A7">
        <w:rPr>
          <w:sz w:val="28"/>
          <w:szCs w:val="28"/>
        </w:rPr>
        <w:t xml:space="preserve"> на предмет их терпимости к коррупции, в том числе осуществляется проверка наличия у них собственных антикоррупционных мероприятий, их готовность соблюдать требования </w:t>
      </w:r>
      <w:r w:rsidR="007C1FDE" w:rsidRPr="005122A7">
        <w:rPr>
          <w:sz w:val="28"/>
          <w:szCs w:val="28"/>
        </w:rPr>
        <w:t>антикоррупционного законодательства</w:t>
      </w:r>
      <w:r w:rsidRPr="005122A7">
        <w:rPr>
          <w:sz w:val="28"/>
          <w:szCs w:val="28"/>
        </w:rPr>
        <w:t>.</w:t>
      </w:r>
    </w:p>
    <w:p w14:paraId="5B7A931A" w14:textId="1672C282" w:rsidR="00913892" w:rsidRPr="005122A7" w:rsidRDefault="00913892" w:rsidP="005122A7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22A7">
        <w:rPr>
          <w:sz w:val="28"/>
          <w:szCs w:val="28"/>
        </w:rPr>
        <w:t xml:space="preserve">з) Принцип открытости: информирование общественности </w:t>
      </w:r>
      <w:r w:rsidR="002247F2" w:rsidRPr="005122A7">
        <w:rPr>
          <w:sz w:val="28"/>
          <w:szCs w:val="28"/>
        </w:rPr>
        <w:t xml:space="preserve">о проведенной </w:t>
      </w:r>
      <w:r w:rsidRPr="005122A7">
        <w:rPr>
          <w:sz w:val="28"/>
          <w:szCs w:val="28"/>
        </w:rPr>
        <w:t>антикоррупционн</w:t>
      </w:r>
      <w:r w:rsidR="002247F2" w:rsidRPr="005122A7">
        <w:rPr>
          <w:sz w:val="28"/>
          <w:szCs w:val="28"/>
        </w:rPr>
        <w:t xml:space="preserve">ой </w:t>
      </w:r>
      <w:r w:rsidRPr="005122A7">
        <w:rPr>
          <w:sz w:val="28"/>
          <w:szCs w:val="28"/>
        </w:rPr>
        <w:t>деятельности</w:t>
      </w:r>
      <w:r w:rsidR="002247F2" w:rsidRPr="005122A7">
        <w:rPr>
          <w:sz w:val="28"/>
          <w:szCs w:val="28"/>
        </w:rPr>
        <w:t xml:space="preserve"> в органах местного самоуправления</w:t>
      </w:r>
      <w:r w:rsidRPr="005122A7">
        <w:rPr>
          <w:sz w:val="28"/>
          <w:szCs w:val="28"/>
        </w:rPr>
        <w:t>.</w:t>
      </w:r>
    </w:p>
    <w:p w14:paraId="086A4250" w14:textId="77777777" w:rsidR="00913892" w:rsidRPr="005122A7" w:rsidRDefault="00913892" w:rsidP="005122A7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22A7">
        <w:rPr>
          <w:sz w:val="28"/>
          <w:szCs w:val="28"/>
        </w:rPr>
        <w:t>и) Принцип постоянного контроля и регулярного мониторинга: 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14:paraId="6F7E9FD2" w14:textId="048814BB" w:rsidR="00913892" w:rsidRPr="005122A7" w:rsidRDefault="00913892" w:rsidP="005122A7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22A7">
        <w:rPr>
          <w:sz w:val="28"/>
          <w:szCs w:val="28"/>
        </w:rPr>
        <w:lastRenderedPageBreak/>
        <w:t xml:space="preserve">к) Принцип ответственности и неотвратимости наказания: неотвратимость наказания для </w:t>
      </w:r>
      <w:r w:rsidR="002247F2" w:rsidRPr="005122A7">
        <w:rPr>
          <w:sz w:val="28"/>
          <w:szCs w:val="28"/>
        </w:rPr>
        <w:t>муниципальных служащих</w:t>
      </w:r>
      <w:r w:rsidRPr="005122A7">
        <w:rPr>
          <w:sz w:val="28"/>
          <w:szCs w:val="28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</w:r>
      <w:r w:rsidR="002247F2" w:rsidRPr="005122A7">
        <w:rPr>
          <w:sz w:val="28"/>
          <w:szCs w:val="28"/>
        </w:rPr>
        <w:t>органов местного самоуправления Советского района</w:t>
      </w:r>
      <w:r w:rsidRPr="005122A7">
        <w:rPr>
          <w:sz w:val="28"/>
          <w:szCs w:val="28"/>
        </w:rPr>
        <w:t xml:space="preserve"> за реализацию антикоррупционной политики.</w:t>
      </w:r>
    </w:p>
    <w:p w14:paraId="7C6E85D3" w14:textId="77777777" w:rsidR="00186994" w:rsidRPr="005122A7" w:rsidRDefault="00186994" w:rsidP="005122A7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186994" w:rsidRPr="00512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92"/>
    <w:rsid w:val="00070027"/>
    <w:rsid w:val="00186994"/>
    <w:rsid w:val="002247F2"/>
    <w:rsid w:val="005122A7"/>
    <w:rsid w:val="00613FD9"/>
    <w:rsid w:val="006C7044"/>
    <w:rsid w:val="007C1FDE"/>
    <w:rsid w:val="00913892"/>
    <w:rsid w:val="00C0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6285"/>
  <w15:chartTrackingRefBased/>
  <w15:docId w15:val="{E8EF93F0-3909-41E9-A496-04363F2B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91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13892"/>
  </w:style>
  <w:style w:type="character" w:styleId="a3">
    <w:name w:val="Emphasis"/>
    <w:basedOn w:val="a0"/>
    <w:uiPriority w:val="20"/>
    <w:qFormat/>
    <w:rsid w:val="00913892"/>
    <w:rPr>
      <w:i/>
      <w:iCs/>
    </w:rPr>
  </w:style>
  <w:style w:type="paragraph" w:customStyle="1" w:styleId="s9">
    <w:name w:val="s_9"/>
    <w:basedOn w:val="a"/>
    <w:rsid w:val="0091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3892"/>
    <w:rPr>
      <w:color w:val="0000FF"/>
      <w:u w:val="single"/>
    </w:rPr>
  </w:style>
  <w:style w:type="paragraph" w:customStyle="1" w:styleId="s1">
    <w:name w:val="s_1"/>
    <w:basedOn w:val="a"/>
    <w:rsid w:val="0091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1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2022-10-03T13:48:00Z</dcterms:created>
  <dcterms:modified xsi:type="dcterms:W3CDTF">2022-10-06T08:11:00Z</dcterms:modified>
</cp:coreProperties>
</file>